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42" w:rsidRPr="007A10DB" w:rsidRDefault="00224C42" w:rsidP="00224C42">
      <w:pPr>
        <w:ind w:left="426"/>
        <w:jc w:val="both"/>
        <w:rPr>
          <w:rFonts w:ascii="Arial" w:hAnsi="Arial" w:cs="Arial"/>
          <w:b/>
          <w:i/>
        </w:rPr>
      </w:pPr>
      <w:proofErr w:type="gramStart"/>
      <w:r w:rsidRPr="007A10DB">
        <w:rPr>
          <w:rFonts w:ascii="Arial" w:hAnsi="Arial" w:cs="Arial"/>
          <w:b/>
          <w:i/>
        </w:rPr>
        <w:t>2. 2   Prodloužení</w:t>
      </w:r>
      <w:proofErr w:type="gramEnd"/>
      <w:r w:rsidRPr="007A10DB">
        <w:rPr>
          <w:rFonts w:ascii="Arial" w:hAnsi="Arial" w:cs="Arial"/>
          <w:b/>
          <w:i/>
        </w:rPr>
        <w:t xml:space="preserve"> nájmů bytů pronajatých sociálně potřebným občanům</w:t>
      </w:r>
    </w:p>
    <w:p w:rsidR="00224C42" w:rsidRDefault="00224C42" w:rsidP="00224C42">
      <w:pPr>
        <w:pStyle w:val="Zkladntextodsazen3"/>
        <w:rPr>
          <w:b/>
          <w:szCs w:val="22"/>
        </w:rPr>
      </w:pPr>
    </w:p>
    <w:p w:rsidR="00224C42" w:rsidRPr="007A10DB" w:rsidRDefault="00224C42" w:rsidP="00224C42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§ 7</w:t>
      </w:r>
    </w:p>
    <w:p w:rsidR="00224C42" w:rsidRPr="007A10DB" w:rsidRDefault="00224C42" w:rsidP="00224C42">
      <w:pPr>
        <w:pStyle w:val="Zkladntextodsazen3"/>
        <w:jc w:val="center"/>
        <w:rPr>
          <w:rFonts w:ascii="Arial" w:hAnsi="Arial" w:cs="Arial"/>
          <w:sz w:val="24"/>
          <w:szCs w:val="24"/>
        </w:rPr>
      </w:pPr>
    </w:p>
    <w:p w:rsidR="00224C42" w:rsidRPr="007A10DB" w:rsidRDefault="00224C42" w:rsidP="00224C42">
      <w:pPr>
        <w:pStyle w:val="Zkladntextodsazen3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odst. 1.</w:t>
      </w:r>
      <w:r w:rsidRPr="007A10DB">
        <w:rPr>
          <w:rFonts w:ascii="Arial" w:hAnsi="Arial" w:cs="Arial"/>
          <w:sz w:val="24"/>
          <w:szCs w:val="24"/>
        </w:rPr>
        <w:tab/>
        <w:t>Žadatel/žadatelka/žadatelé musí splňovat tyto podmínky:</w:t>
      </w:r>
    </w:p>
    <w:p w:rsidR="00224C42" w:rsidRPr="007A10DB" w:rsidRDefault="00224C42" w:rsidP="00224C42">
      <w:pPr>
        <w:pStyle w:val="Zkladntextodsazen3"/>
        <w:numPr>
          <w:ilvl w:val="0"/>
          <w:numId w:val="1"/>
        </w:numPr>
        <w:tabs>
          <w:tab w:val="clear" w:pos="927"/>
          <w:tab w:val="num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být občanem České republiky</w:t>
      </w:r>
    </w:p>
    <w:p w:rsidR="00224C42" w:rsidRPr="007A10DB" w:rsidRDefault="00224C42" w:rsidP="00224C42">
      <w:pPr>
        <w:pStyle w:val="Zkladntextodsazen3"/>
        <w:numPr>
          <w:ilvl w:val="0"/>
          <w:numId w:val="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neúčast v privatizaci bytů z majetku státu nebo obce, včetně neúčasti všech členů domácnosti a všech příbuzných v linii přímé nebydlících ve společné domácnosti (pokud žadatel neprokáže, že příbuzní v linii přímé nejsou schopni žadateli pomoci)</w:t>
      </w:r>
    </w:p>
    <w:p w:rsidR="00224C42" w:rsidRPr="007A10DB" w:rsidRDefault="00224C42" w:rsidP="00224C42">
      <w:pPr>
        <w:pStyle w:val="Zkladntextodsazen3"/>
        <w:numPr>
          <w:ilvl w:val="0"/>
          <w:numId w:val="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není vlastníkem ani spoluvlastníkem žádného nemovitého majetku určeného k bydlení, není členem žádného bytového družstva, a to ani členové domácnosti, ani potomci žadatele nebydlící ve společné domácnosti</w:t>
      </w:r>
    </w:p>
    <w:p w:rsidR="00224C42" w:rsidRPr="007A10DB" w:rsidRDefault="00224C42" w:rsidP="00224C42">
      <w:pPr>
        <w:pStyle w:val="Zkladntextodsazen3"/>
        <w:numPr>
          <w:ilvl w:val="0"/>
          <w:numId w:val="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hodnota movitého majetku nepřesahuje 1 mil. Kč, hodnota nemovitého majetku všech členů domácnosti žadatele nepřesahuje 1 mil. Kč, hodnota nemovitého majetku příbuzných v linii přímé nepřesahuje 5 mil. Kč</w:t>
      </w:r>
    </w:p>
    <w:p w:rsidR="00224C42" w:rsidRPr="007A10DB" w:rsidRDefault="00224C42" w:rsidP="00224C42">
      <w:pPr>
        <w:pStyle w:val="Zkladntextodsazen3"/>
        <w:numPr>
          <w:ilvl w:val="0"/>
          <w:numId w:val="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čistý příjem žadatele (resp. všech žadatelů) nepřesahuje součet 2,5 násobku životního minima a normativních nákladů na bydlení pro nájemní byty v Praze</w:t>
      </w:r>
    </w:p>
    <w:p w:rsidR="00224C42" w:rsidRPr="007A10DB" w:rsidRDefault="00224C42" w:rsidP="00224C42">
      <w:pPr>
        <w:pStyle w:val="Zkladntextodsazen3"/>
        <w:numPr>
          <w:ilvl w:val="0"/>
          <w:numId w:val="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přetrvává obtížná sociálně bytová situace, kterou žadatel není schopen řešit vlastní silou</w:t>
      </w:r>
    </w:p>
    <w:p w:rsidR="00224C42" w:rsidRPr="007A10DB" w:rsidRDefault="00224C42" w:rsidP="00224C42">
      <w:pPr>
        <w:pStyle w:val="Zkladntextodsazen3"/>
        <w:numPr>
          <w:ilvl w:val="0"/>
          <w:numId w:val="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nemá žádné finanční závazky související s užíváním bytu</w:t>
      </w:r>
    </w:p>
    <w:p w:rsidR="00224C42" w:rsidRPr="007A10DB" w:rsidRDefault="00224C42" w:rsidP="00224C42">
      <w:pPr>
        <w:pStyle w:val="Zkladntextodsazen3"/>
        <w:numPr>
          <w:ilvl w:val="0"/>
          <w:numId w:val="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v době pronájmu</w:t>
      </w:r>
      <w:r w:rsidRPr="007A10DB">
        <w:rPr>
          <w:rFonts w:ascii="Arial" w:hAnsi="Arial" w:cs="Arial"/>
          <w:sz w:val="24"/>
          <w:szCs w:val="24"/>
        </w:rPr>
        <w:t xml:space="preserve"> bytu ze sociálních důvodů byl dlužníkem Městské části Praha 6, má splacen alespoň dluh bez příslušenství (smluvní pokuta, poplatek z prodlení atd.)</w:t>
      </w:r>
    </w:p>
    <w:p w:rsidR="00224C42" w:rsidRPr="007A10DB" w:rsidRDefault="00224C42" w:rsidP="00224C42">
      <w:pPr>
        <w:pStyle w:val="Zkladntextodsazen3"/>
        <w:numPr>
          <w:ilvl w:val="0"/>
          <w:numId w:val="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byt užívá pouze žadatel a osoby, které uvedl v původní žádosti, případně další osoby, které se přistěhovaly se souhlasem pronajímatele</w:t>
      </w:r>
    </w:p>
    <w:p w:rsidR="00224C42" w:rsidRPr="007A10DB" w:rsidRDefault="00224C42" w:rsidP="00224C42">
      <w:pPr>
        <w:pStyle w:val="Zkladntextodsazen3"/>
        <w:numPr>
          <w:ilvl w:val="0"/>
          <w:numId w:val="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plní veškeré ostatní povinnosti dle uzavřené nájemní smlouvy</w:t>
      </w:r>
    </w:p>
    <w:p w:rsidR="00224C42" w:rsidRPr="007A10DB" w:rsidRDefault="00224C42" w:rsidP="00224C42">
      <w:pPr>
        <w:pStyle w:val="Zkladntextodsazen3"/>
        <w:numPr>
          <w:ilvl w:val="0"/>
          <w:numId w:val="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7A10DB">
        <w:rPr>
          <w:rFonts w:ascii="Arial" w:hAnsi="Arial" w:cs="Arial"/>
          <w:sz w:val="24"/>
          <w:szCs w:val="24"/>
        </w:rPr>
        <w:t>všichni</w:t>
      </w:r>
      <w:proofErr w:type="gramEnd"/>
      <w:r w:rsidRPr="007A10DB">
        <w:rPr>
          <w:rFonts w:ascii="Arial" w:hAnsi="Arial" w:cs="Arial"/>
          <w:sz w:val="24"/>
          <w:szCs w:val="24"/>
        </w:rPr>
        <w:t xml:space="preserve"> členové domácnosti pracují jako zaměstnanci v pracovním nebo obdobném vztahu nebo jako osoby samostatně výdělečně činné s výjimkou těch členů domácnosti, </w:t>
      </w:r>
      <w:proofErr w:type="gramStart"/>
      <w:r w:rsidRPr="007A10DB">
        <w:rPr>
          <w:rFonts w:ascii="Arial" w:hAnsi="Arial" w:cs="Arial"/>
          <w:sz w:val="24"/>
          <w:szCs w:val="24"/>
        </w:rPr>
        <w:t>kteří:</w:t>
      </w:r>
      <w:proofErr w:type="gramEnd"/>
    </w:p>
    <w:p w:rsidR="00224C42" w:rsidRPr="007A10DB" w:rsidRDefault="00224C42" w:rsidP="00224C42">
      <w:pPr>
        <w:pStyle w:val="Zkladntextodsazen3"/>
        <w:ind w:left="567"/>
        <w:rPr>
          <w:rFonts w:ascii="Arial" w:hAnsi="Arial" w:cs="Arial"/>
          <w:sz w:val="24"/>
          <w:szCs w:val="24"/>
        </w:rPr>
      </w:pPr>
    </w:p>
    <w:p w:rsidR="00224C42" w:rsidRPr="007A10DB" w:rsidRDefault="00224C42" w:rsidP="00224C42">
      <w:pPr>
        <w:pStyle w:val="Zkladntextodsazen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jsou starší 65 let;</w:t>
      </w:r>
    </w:p>
    <w:p w:rsidR="00224C42" w:rsidRPr="007A10DB" w:rsidRDefault="00224C42" w:rsidP="00224C42">
      <w:pPr>
        <w:pStyle w:val="Zkladntextodsazen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pobírají starobní důchod;</w:t>
      </w:r>
    </w:p>
    <w:p w:rsidR="00224C42" w:rsidRPr="007A10DB" w:rsidRDefault="00224C42" w:rsidP="00224C42">
      <w:pPr>
        <w:pStyle w:val="Zkladntextodsazen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46DAE">
        <w:rPr>
          <w:rFonts w:ascii="Arial" w:hAnsi="Arial" w:cs="Arial"/>
          <w:sz w:val="24"/>
          <w:szCs w:val="24"/>
        </w:rPr>
        <w:t>mají přiznanou invaliditu třetího stupně</w:t>
      </w:r>
      <w:r w:rsidRPr="007A10DB">
        <w:rPr>
          <w:rFonts w:ascii="Arial" w:hAnsi="Arial" w:cs="Arial"/>
          <w:sz w:val="24"/>
          <w:szCs w:val="24"/>
        </w:rPr>
        <w:t>;</w:t>
      </w:r>
    </w:p>
    <w:p w:rsidR="00224C42" w:rsidRPr="007A10DB" w:rsidRDefault="00224C42" w:rsidP="00224C42">
      <w:pPr>
        <w:pStyle w:val="Zkladntextodsazen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A10DB">
        <w:rPr>
          <w:rFonts w:ascii="Arial" w:hAnsi="Arial" w:cs="Arial"/>
          <w:sz w:val="24"/>
          <w:szCs w:val="24"/>
        </w:rPr>
        <w:t>se</w:t>
      </w:r>
      <w:proofErr w:type="gramEnd"/>
      <w:r w:rsidRPr="007A10DB">
        <w:rPr>
          <w:rFonts w:ascii="Arial" w:hAnsi="Arial" w:cs="Arial"/>
          <w:sz w:val="24"/>
          <w:szCs w:val="24"/>
        </w:rPr>
        <w:t xml:space="preserve"> soustavně </w:t>
      </w:r>
      <w:proofErr w:type="gramStart"/>
      <w:r w:rsidRPr="007A10DB">
        <w:rPr>
          <w:rFonts w:ascii="Arial" w:hAnsi="Arial" w:cs="Arial"/>
          <w:sz w:val="24"/>
          <w:szCs w:val="24"/>
        </w:rPr>
        <w:t>připravují</w:t>
      </w:r>
      <w:proofErr w:type="gramEnd"/>
      <w:r w:rsidRPr="007A10DB">
        <w:rPr>
          <w:rFonts w:ascii="Arial" w:hAnsi="Arial" w:cs="Arial"/>
          <w:sz w:val="24"/>
          <w:szCs w:val="24"/>
        </w:rPr>
        <w:t xml:space="preserve"> na výkon povolání a pobírají přídavek na dítě;</w:t>
      </w:r>
    </w:p>
    <w:p w:rsidR="00224C42" w:rsidRPr="007A10DB" w:rsidRDefault="00224C42" w:rsidP="00224C42">
      <w:pPr>
        <w:pStyle w:val="Zkladntextodsazen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pečují o dalšího příslušníka dom</w:t>
      </w:r>
      <w:r>
        <w:rPr>
          <w:rFonts w:ascii="Arial" w:hAnsi="Arial" w:cs="Arial"/>
          <w:sz w:val="24"/>
          <w:szCs w:val="24"/>
        </w:rPr>
        <w:t xml:space="preserve">ácnosti, který </w:t>
      </w:r>
      <w:r w:rsidRPr="00846DAE">
        <w:rPr>
          <w:rFonts w:ascii="Arial" w:hAnsi="Arial" w:cs="Arial"/>
          <w:sz w:val="24"/>
          <w:szCs w:val="24"/>
        </w:rPr>
        <w:t>má přiznanou invaliditu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46DAE">
        <w:rPr>
          <w:rFonts w:ascii="Arial" w:hAnsi="Arial" w:cs="Arial"/>
          <w:sz w:val="24"/>
          <w:szCs w:val="24"/>
        </w:rPr>
        <w:t>třetího stupně</w:t>
      </w:r>
      <w:r w:rsidRPr="007A10DB">
        <w:rPr>
          <w:rFonts w:ascii="Arial" w:hAnsi="Arial" w:cs="Arial"/>
          <w:sz w:val="24"/>
          <w:szCs w:val="24"/>
        </w:rPr>
        <w:t xml:space="preserve">, pobírá příspěvek na </w:t>
      </w:r>
      <w:proofErr w:type="gramStart"/>
      <w:r w:rsidRPr="007A10DB">
        <w:rPr>
          <w:rFonts w:ascii="Arial" w:hAnsi="Arial" w:cs="Arial"/>
          <w:sz w:val="24"/>
          <w:szCs w:val="24"/>
        </w:rPr>
        <w:t>péči  a vyžaduje</w:t>
      </w:r>
      <w:proofErr w:type="gramEnd"/>
      <w:r w:rsidRPr="007A10DB">
        <w:rPr>
          <w:rFonts w:ascii="Arial" w:hAnsi="Arial" w:cs="Arial"/>
          <w:sz w:val="24"/>
          <w:szCs w:val="24"/>
        </w:rPr>
        <w:t xml:space="preserve"> soustavnou péči, kterou mu osobně zajišťují; </w:t>
      </w:r>
    </w:p>
    <w:p w:rsidR="00224C42" w:rsidRPr="007A10DB" w:rsidRDefault="00224C42" w:rsidP="00224C42">
      <w:pPr>
        <w:pStyle w:val="Zkladntextodsazen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pečují celodenně o dítě a pobírají buď peněžitou pomoc v </w:t>
      </w:r>
      <w:proofErr w:type="gramStart"/>
      <w:r w:rsidRPr="007A10DB">
        <w:rPr>
          <w:rFonts w:ascii="Arial" w:hAnsi="Arial" w:cs="Arial"/>
          <w:sz w:val="24"/>
          <w:szCs w:val="24"/>
        </w:rPr>
        <w:t>mateřství nebo</w:t>
      </w:r>
      <w:proofErr w:type="gramEnd"/>
      <w:r w:rsidRPr="007A10DB">
        <w:rPr>
          <w:rFonts w:ascii="Arial" w:hAnsi="Arial" w:cs="Arial"/>
          <w:sz w:val="24"/>
          <w:szCs w:val="24"/>
        </w:rPr>
        <w:t xml:space="preserve"> rodičovský příspěvek; </w:t>
      </w:r>
    </w:p>
    <w:p w:rsidR="00224C42" w:rsidRPr="007A10DB" w:rsidRDefault="00224C42" w:rsidP="00224C42">
      <w:pPr>
        <w:pStyle w:val="Zkladntextodsazen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7A10DB">
        <w:rPr>
          <w:rFonts w:ascii="Arial" w:hAnsi="Arial" w:cs="Arial"/>
          <w:sz w:val="24"/>
          <w:szCs w:val="24"/>
        </w:rPr>
        <w:t>adatelům a ostatním členům domácnosti (s výjimkou výše</w:t>
      </w:r>
      <w:r>
        <w:rPr>
          <w:rFonts w:ascii="Arial" w:hAnsi="Arial" w:cs="Arial"/>
          <w:sz w:val="24"/>
          <w:szCs w:val="24"/>
        </w:rPr>
        <w:t xml:space="preserve"> uvedených případů) vedeným na ú</w:t>
      </w:r>
      <w:r w:rsidRPr="007A10DB">
        <w:rPr>
          <w:rFonts w:ascii="Arial" w:hAnsi="Arial" w:cs="Arial"/>
          <w:sz w:val="24"/>
          <w:szCs w:val="24"/>
        </w:rPr>
        <w:t>řadu práce v evidenci uchazečů o zaměstnání zprostředkuje práci Úřad městské části Praha 6. Jejich povinností je takové zaměstnání přijmout bez ohledu na jejich kvalifikaci</w:t>
      </w:r>
      <w:r>
        <w:rPr>
          <w:rFonts w:ascii="Arial" w:hAnsi="Arial" w:cs="Arial"/>
          <w:sz w:val="24"/>
          <w:szCs w:val="24"/>
        </w:rPr>
        <w:t>.</w:t>
      </w:r>
    </w:p>
    <w:p w:rsidR="00224C42" w:rsidRPr="007A10DB" w:rsidRDefault="00224C42" w:rsidP="00224C42">
      <w:pPr>
        <w:pStyle w:val="Zkladntextodsazen3"/>
        <w:tabs>
          <w:tab w:val="num" w:pos="1985"/>
        </w:tabs>
        <w:ind w:left="1985" w:hanging="567"/>
        <w:rPr>
          <w:rFonts w:ascii="Arial" w:hAnsi="Arial" w:cs="Arial"/>
          <w:sz w:val="24"/>
          <w:szCs w:val="24"/>
        </w:rPr>
      </w:pPr>
    </w:p>
    <w:p w:rsidR="00224C42" w:rsidRPr="007A10DB" w:rsidRDefault="00224C42" w:rsidP="00224C42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§ 8</w:t>
      </w:r>
    </w:p>
    <w:p w:rsidR="00224C42" w:rsidRPr="007A10DB" w:rsidRDefault="00224C42" w:rsidP="00224C42">
      <w:pPr>
        <w:pStyle w:val="Zkladntextodsazen3"/>
        <w:rPr>
          <w:rFonts w:ascii="Arial" w:hAnsi="Arial" w:cs="Arial"/>
          <w:sz w:val="24"/>
          <w:szCs w:val="24"/>
        </w:rPr>
      </w:pPr>
    </w:p>
    <w:p w:rsidR="00224C42" w:rsidRPr="007A10DB" w:rsidRDefault="00224C42" w:rsidP="00224C42">
      <w:pPr>
        <w:pStyle w:val="Zkladntextodsazen3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odst. 1.</w:t>
      </w:r>
      <w:r w:rsidRPr="007A10DB">
        <w:rPr>
          <w:rFonts w:ascii="Arial" w:hAnsi="Arial" w:cs="Arial"/>
          <w:sz w:val="24"/>
          <w:szCs w:val="24"/>
        </w:rPr>
        <w:tab/>
        <w:t>Podmínky prodloužení pronájmu bytu:</w:t>
      </w:r>
    </w:p>
    <w:p w:rsidR="00224C42" w:rsidRPr="007A10DB" w:rsidRDefault="00224C42" w:rsidP="00224C42">
      <w:pPr>
        <w:pStyle w:val="Zkladntextodsazen3"/>
        <w:numPr>
          <w:ilvl w:val="0"/>
          <w:numId w:val="2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nájemní smlouva se uzavírá na dobu určitou, nejvýše 1 rok, v případech hodných zřetele (např. invalidita, věk, …) je možné pronajmout byt na dobu delší</w:t>
      </w:r>
    </w:p>
    <w:p w:rsidR="00224C42" w:rsidRPr="007A10DB" w:rsidRDefault="00224C42" w:rsidP="00224C42">
      <w:pPr>
        <w:pStyle w:val="Zkladntextodsazen3"/>
        <w:numPr>
          <w:ilvl w:val="0"/>
          <w:numId w:val="2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celková doba pronájmu nesmí přesáhnout 5 let, s výjimkou případů hodných zřetele</w:t>
      </w:r>
    </w:p>
    <w:p w:rsidR="00224C42" w:rsidRPr="007A10DB" w:rsidRDefault="00224C42" w:rsidP="00224C42">
      <w:pPr>
        <w:pStyle w:val="Zkladntextodsazen3"/>
        <w:numPr>
          <w:ilvl w:val="0"/>
          <w:numId w:val="2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nájemné je stanoveno dle usnesení Rady městské části Praha 6 v platném znění</w:t>
      </w:r>
    </w:p>
    <w:p w:rsidR="00224C42" w:rsidRDefault="00224C42" w:rsidP="00224C42">
      <w:pPr>
        <w:pStyle w:val="Zkladntextodsazen3"/>
        <w:ind w:left="0"/>
        <w:rPr>
          <w:rFonts w:ascii="Arial" w:hAnsi="Arial" w:cs="Arial"/>
          <w:sz w:val="24"/>
          <w:szCs w:val="24"/>
        </w:rPr>
      </w:pPr>
    </w:p>
    <w:p w:rsidR="00224C42" w:rsidRPr="007A10DB" w:rsidRDefault="00224C42" w:rsidP="00224C42">
      <w:pPr>
        <w:pStyle w:val="Zkladntextodsazen3"/>
        <w:ind w:left="0"/>
        <w:rPr>
          <w:rFonts w:ascii="Arial" w:hAnsi="Arial" w:cs="Arial"/>
          <w:sz w:val="24"/>
          <w:szCs w:val="24"/>
        </w:rPr>
      </w:pPr>
    </w:p>
    <w:p w:rsidR="00224C42" w:rsidRPr="007A10DB" w:rsidRDefault="00224C42" w:rsidP="00224C42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§ 9</w:t>
      </w:r>
    </w:p>
    <w:p w:rsidR="00224C42" w:rsidRPr="007A10DB" w:rsidRDefault="00224C42" w:rsidP="00224C42">
      <w:pPr>
        <w:pStyle w:val="Zkladntextodsazen3"/>
        <w:rPr>
          <w:rFonts w:ascii="Arial" w:hAnsi="Arial" w:cs="Arial"/>
          <w:sz w:val="24"/>
          <w:szCs w:val="24"/>
        </w:rPr>
      </w:pPr>
    </w:p>
    <w:p w:rsidR="00224C42" w:rsidRPr="007A10DB" w:rsidRDefault="00224C42" w:rsidP="00224C42">
      <w:pPr>
        <w:pStyle w:val="Zkladntextodsazen3"/>
        <w:ind w:left="0" w:firstLine="426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odst. 1.</w:t>
      </w:r>
      <w:r w:rsidRPr="007A10DB">
        <w:rPr>
          <w:rFonts w:ascii="Arial" w:hAnsi="Arial" w:cs="Arial"/>
          <w:sz w:val="24"/>
          <w:szCs w:val="24"/>
        </w:rPr>
        <w:tab/>
        <w:t>Žadatel/žadatelka/žadatelé doloží:</w:t>
      </w:r>
    </w:p>
    <w:p w:rsidR="00224C42" w:rsidRPr="007A10DB" w:rsidRDefault="00224C42" w:rsidP="00224C42">
      <w:pPr>
        <w:pStyle w:val="Zkladntextodsazen3"/>
        <w:numPr>
          <w:ilvl w:val="0"/>
          <w:numId w:val="3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řádně vyplněný formulář (Žádost o prodloužení pronájmu bytu ze sociálních důvodů)</w:t>
      </w:r>
    </w:p>
    <w:p w:rsidR="00224C42" w:rsidRPr="007A10DB" w:rsidRDefault="00224C42" w:rsidP="00224C42">
      <w:pPr>
        <w:pStyle w:val="Zkladntextodsazen3"/>
        <w:numPr>
          <w:ilvl w:val="0"/>
          <w:numId w:val="3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fotokopii občanského průkazu (obě strany)</w:t>
      </w:r>
    </w:p>
    <w:p w:rsidR="00224C42" w:rsidRPr="007A10DB" w:rsidRDefault="00224C42" w:rsidP="00224C42">
      <w:pPr>
        <w:pStyle w:val="Zkladntextodsazen3"/>
        <w:numPr>
          <w:ilvl w:val="0"/>
          <w:numId w:val="3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stručný popis sociálně bytové situace žadatele a příslušníků jeho domácnosti, s kterými chce bydlet v bytě, o jehož pronájem žádá na zvláštním přiloženém listě</w:t>
      </w:r>
    </w:p>
    <w:p w:rsidR="00224C42" w:rsidRPr="007A10DB" w:rsidRDefault="00224C42" w:rsidP="00224C42">
      <w:pPr>
        <w:pStyle w:val="Zkladntextodsazen3"/>
        <w:numPr>
          <w:ilvl w:val="0"/>
          <w:numId w:val="3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doklady o sociálních poměrech žadatele a příslušníků jeho domácnosti (zprávy oddělení péče o rodinu, děti a mládež a oddělení sociální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péče a </w:t>
      </w:r>
      <w:r w:rsidRPr="007A10DB">
        <w:rPr>
          <w:rFonts w:ascii="Arial" w:hAnsi="Arial" w:cs="Arial"/>
          <w:sz w:val="24"/>
          <w:szCs w:val="24"/>
        </w:rPr>
        <w:t xml:space="preserve"> prevence</w:t>
      </w:r>
      <w:proofErr w:type="gramEnd"/>
      <w:r w:rsidRPr="007A10DB">
        <w:rPr>
          <w:rFonts w:ascii="Arial" w:hAnsi="Arial" w:cs="Arial"/>
          <w:sz w:val="24"/>
          <w:szCs w:val="24"/>
        </w:rPr>
        <w:t>, rozsudky soudů v záležitostech úpravy vztahů k bývalému manželovi(</w:t>
      </w:r>
      <w:proofErr w:type="spellStart"/>
      <w:r w:rsidRPr="007A10DB">
        <w:rPr>
          <w:rFonts w:ascii="Arial" w:hAnsi="Arial" w:cs="Arial"/>
          <w:sz w:val="24"/>
          <w:szCs w:val="24"/>
        </w:rPr>
        <w:t>ce</w:t>
      </w:r>
      <w:proofErr w:type="spellEnd"/>
      <w:r w:rsidRPr="007A10DB">
        <w:rPr>
          <w:rFonts w:ascii="Arial" w:hAnsi="Arial" w:cs="Arial"/>
          <w:sz w:val="24"/>
          <w:szCs w:val="24"/>
        </w:rPr>
        <w:t>) a k dětem apod.)</w:t>
      </w:r>
    </w:p>
    <w:p w:rsidR="00224C42" w:rsidRPr="007A10DB" w:rsidRDefault="00224C42" w:rsidP="00224C42">
      <w:pPr>
        <w:pStyle w:val="Zkladntextodsazen3"/>
        <w:numPr>
          <w:ilvl w:val="0"/>
          <w:numId w:val="3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doklady o bytových poměrech v bytě na adrese stávajícího bydliště žadatele/žadatelky (tzn. kopie platné nájemní smlouvy a příslušných evidenčních listů), jakož i veškeré případné změny, nejsou-li zřejmé z dodaných podkladů (např. počty osob hlášených v bytě, výše nájemného a záloh na služby spojené s užíváním bytu)</w:t>
      </w:r>
    </w:p>
    <w:p w:rsidR="00224C42" w:rsidRPr="007A10DB" w:rsidRDefault="00224C42" w:rsidP="00224C42">
      <w:pPr>
        <w:pStyle w:val="Textvbloku"/>
        <w:numPr>
          <w:ilvl w:val="0"/>
          <w:numId w:val="3"/>
        </w:numPr>
        <w:tabs>
          <w:tab w:val="clear" w:pos="927"/>
          <w:tab w:val="num" w:pos="1134"/>
        </w:tabs>
        <w:ind w:left="1134" w:right="-2" w:hanging="567"/>
        <w:jc w:val="both"/>
        <w:rPr>
          <w:sz w:val="24"/>
          <w:szCs w:val="24"/>
        </w:rPr>
      </w:pPr>
      <w:r w:rsidRPr="007A10DB">
        <w:rPr>
          <w:sz w:val="24"/>
          <w:szCs w:val="24"/>
        </w:rPr>
        <w:t>doklady o veškerých čistých měsíčních příjmech žadatele a příslušníků jeho domácnosti (tzn. potvrzení o příjmech a pracovním zařazení od zaměstnavatelů, kopie podaných daňových přiznání, doklady o výši důchodů, doklady o veškerých pobíraných dávkách a příspěvcích, doklady o výživném, apod.) za uplynulé období nejméně 12 měsíců, popř. v případě nezaměstnaných uchazečů o zaměstnání potvrzení od Úřadu práce</w:t>
      </w:r>
    </w:p>
    <w:p w:rsidR="00224C42" w:rsidRPr="007A10DB" w:rsidRDefault="00224C42" w:rsidP="00224C42">
      <w:pPr>
        <w:pStyle w:val="Textvbloku"/>
        <w:numPr>
          <w:ilvl w:val="0"/>
          <w:numId w:val="3"/>
        </w:numPr>
        <w:tabs>
          <w:tab w:val="clear" w:pos="927"/>
          <w:tab w:val="num" w:pos="1134"/>
        </w:tabs>
        <w:ind w:left="1134" w:right="-2" w:hanging="567"/>
        <w:jc w:val="both"/>
        <w:rPr>
          <w:sz w:val="24"/>
          <w:szCs w:val="24"/>
        </w:rPr>
      </w:pPr>
      <w:r w:rsidRPr="007A10DB">
        <w:rPr>
          <w:sz w:val="24"/>
          <w:szCs w:val="24"/>
        </w:rPr>
        <w:t>doklady o majetkových poměrech žadatele a příslušníků jeho domácnosti (výpisy z katastru nemovitostí, kupní smlouvy, rozsudky soudů v majetkových záležitostech při rozvodu manželů, apod.)</w:t>
      </w:r>
    </w:p>
    <w:p w:rsidR="00224C42" w:rsidRPr="007A10DB" w:rsidRDefault="00224C42" w:rsidP="00224C42">
      <w:pPr>
        <w:pStyle w:val="Textvbloku"/>
        <w:numPr>
          <w:ilvl w:val="0"/>
          <w:numId w:val="3"/>
        </w:numPr>
        <w:tabs>
          <w:tab w:val="clear" w:pos="927"/>
          <w:tab w:val="num" w:pos="1134"/>
        </w:tabs>
        <w:ind w:left="1134" w:right="-2" w:hanging="567"/>
        <w:jc w:val="both"/>
        <w:rPr>
          <w:sz w:val="24"/>
          <w:szCs w:val="24"/>
        </w:rPr>
      </w:pPr>
      <w:r w:rsidRPr="007A10DB">
        <w:rPr>
          <w:sz w:val="24"/>
          <w:szCs w:val="24"/>
        </w:rPr>
        <w:t>doklady o zdravotním stavu žadatele a příslušníků jeho domácnosti (invalidita úplná nebo částečná, průkaz ZTP; odborné lékařské posudky)</w:t>
      </w:r>
    </w:p>
    <w:p w:rsidR="00224C42" w:rsidRPr="007A10DB" w:rsidRDefault="00224C42" w:rsidP="00224C42">
      <w:pPr>
        <w:pStyle w:val="Textvbloku"/>
        <w:numPr>
          <w:ilvl w:val="0"/>
          <w:numId w:val="3"/>
        </w:numPr>
        <w:tabs>
          <w:tab w:val="clear" w:pos="927"/>
          <w:tab w:val="num" w:pos="1134"/>
        </w:tabs>
        <w:ind w:left="1134" w:right="0" w:hanging="567"/>
        <w:jc w:val="both"/>
        <w:rPr>
          <w:sz w:val="24"/>
          <w:szCs w:val="24"/>
        </w:rPr>
      </w:pPr>
      <w:r w:rsidRPr="007A10DB">
        <w:rPr>
          <w:sz w:val="24"/>
          <w:szCs w:val="24"/>
        </w:rPr>
        <w:t>úředně ověřené podpisy všech osob starších 18 let majících v užívaném bytě trvalé b</w:t>
      </w:r>
      <w:r>
        <w:rPr>
          <w:sz w:val="24"/>
          <w:szCs w:val="24"/>
        </w:rPr>
        <w:t>ydliště – ne starší</w:t>
      </w:r>
      <w:r w:rsidRPr="007A10DB">
        <w:rPr>
          <w:sz w:val="24"/>
          <w:szCs w:val="24"/>
        </w:rPr>
        <w:t xml:space="preserve"> než 1 měsíc</w:t>
      </w:r>
    </w:p>
    <w:p w:rsidR="00224C42" w:rsidRPr="007A10DB" w:rsidRDefault="00224C42" w:rsidP="00224C42">
      <w:pPr>
        <w:pStyle w:val="Zkladntextodsazen3"/>
        <w:numPr>
          <w:ilvl w:val="0"/>
          <w:numId w:val="3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výpis vlastnictví nemovitého majetku v ČR</w:t>
      </w:r>
      <w:r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7A10DB">
        <w:rPr>
          <w:rFonts w:ascii="Arial" w:hAnsi="Arial" w:cs="Arial"/>
          <w:sz w:val="24"/>
          <w:szCs w:val="24"/>
        </w:rPr>
        <w:t xml:space="preserve">– ne starší než 1 měsíc </w:t>
      </w:r>
    </w:p>
    <w:p w:rsidR="00224C42" w:rsidRPr="007A10DB" w:rsidRDefault="00224C42" w:rsidP="00224C42">
      <w:pPr>
        <w:pStyle w:val="Zkladntextodsazen3"/>
        <w:numPr>
          <w:ilvl w:val="0"/>
          <w:numId w:val="3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lastRenderedPageBreak/>
        <w:t>případně další podklady, které mohou ovlivnit rozhodování Komise pro sociálně bytové otázky a Rady městské části Praha 6</w:t>
      </w:r>
      <w:r>
        <w:rPr>
          <w:rFonts w:ascii="Arial" w:hAnsi="Arial" w:cs="Arial"/>
          <w:sz w:val="24"/>
          <w:szCs w:val="24"/>
        </w:rPr>
        <w:t>,</w:t>
      </w:r>
      <w:r w:rsidRPr="007A10DB">
        <w:rPr>
          <w:rFonts w:ascii="Arial" w:hAnsi="Arial" w:cs="Arial"/>
          <w:sz w:val="24"/>
          <w:szCs w:val="24"/>
        </w:rPr>
        <w:t xml:space="preserve"> nebo o které je požádán</w:t>
      </w:r>
    </w:p>
    <w:p w:rsidR="00224C42" w:rsidRDefault="00224C42" w:rsidP="00224C42">
      <w:pPr>
        <w:pStyle w:val="Zkladntextodsazen3"/>
        <w:rPr>
          <w:szCs w:val="22"/>
        </w:rPr>
      </w:pPr>
    </w:p>
    <w:p w:rsidR="00224C42" w:rsidRPr="007A10DB" w:rsidRDefault="00224C42" w:rsidP="00224C42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§ 10</w:t>
      </w:r>
    </w:p>
    <w:p w:rsidR="00224C42" w:rsidRPr="007A10DB" w:rsidRDefault="00224C42" w:rsidP="00224C42">
      <w:pPr>
        <w:pStyle w:val="Zkladntextodsazen3"/>
        <w:jc w:val="center"/>
        <w:rPr>
          <w:rFonts w:ascii="Arial" w:hAnsi="Arial" w:cs="Arial"/>
          <w:sz w:val="24"/>
          <w:szCs w:val="24"/>
        </w:rPr>
      </w:pPr>
    </w:p>
    <w:p w:rsidR="00224C42" w:rsidRPr="007A10DB" w:rsidRDefault="00224C42" w:rsidP="00224C42">
      <w:pPr>
        <w:ind w:left="240"/>
        <w:jc w:val="both"/>
        <w:rPr>
          <w:rFonts w:ascii="Arial" w:hAnsi="Arial" w:cs="Arial"/>
        </w:rPr>
      </w:pPr>
      <w:r w:rsidRPr="007A10DB">
        <w:rPr>
          <w:rFonts w:ascii="Arial" w:hAnsi="Arial" w:cs="Arial"/>
        </w:rPr>
        <w:t>odst. 1. Vyplněný formulář společně s požadovanými doklady se předá Odboru sociálních věcí Úřadu městské části Praha 6. Žadatelé mohou být vyzváni k osobnímu projednání jejich žádosti. Závěry z osobního jednání budou podkladem pro jednání komise. Pokud se žadatel bez vážných důvodů nedostaví na jednání, na které bude pozván, může to být důvodem pro neprodloužení pronájmu.</w:t>
      </w:r>
    </w:p>
    <w:p w:rsidR="00224C42" w:rsidRPr="007A10DB" w:rsidRDefault="00224C42" w:rsidP="00224C42">
      <w:pPr>
        <w:ind w:left="240"/>
        <w:jc w:val="both"/>
        <w:rPr>
          <w:rFonts w:ascii="Arial" w:hAnsi="Arial" w:cs="Arial"/>
        </w:rPr>
      </w:pPr>
    </w:p>
    <w:p w:rsidR="00224C42" w:rsidRPr="007A10DB" w:rsidRDefault="00224C42" w:rsidP="00224C42">
      <w:pPr>
        <w:pStyle w:val="Zkladntextodsazen3"/>
        <w:ind w:left="240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 xml:space="preserve">odst. 2. </w:t>
      </w:r>
      <w:r w:rsidRPr="000338C2">
        <w:rPr>
          <w:rFonts w:ascii="Arial" w:hAnsi="Arial" w:cs="Arial"/>
          <w:sz w:val="24"/>
          <w:szCs w:val="24"/>
        </w:rPr>
        <w:t xml:space="preserve">Pokud žadatel </w:t>
      </w:r>
      <w:r w:rsidRPr="00D1433B">
        <w:rPr>
          <w:rFonts w:ascii="Arial" w:hAnsi="Arial" w:cs="Arial"/>
          <w:sz w:val="24"/>
          <w:szCs w:val="24"/>
        </w:rPr>
        <w:t>ani po výzvě odboru sociálních věcí ve stanovené lhůtě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0338C2">
        <w:rPr>
          <w:rFonts w:ascii="Arial" w:hAnsi="Arial" w:cs="Arial"/>
          <w:sz w:val="24"/>
          <w:szCs w:val="24"/>
        </w:rPr>
        <w:t>nedoloží řádně</w:t>
      </w:r>
      <w:r>
        <w:rPr>
          <w:rFonts w:ascii="Arial" w:hAnsi="Arial" w:cs="Arial"/>
          <w:sz w:val="24"/>
          <w:szCs w:val="24"/>
        </w:rPr>
        <w:t xml:space="preserve"> vyplněný formulář včetně všech </w:t>
      </w:r>
      <w:r w:rsidRPr="000338C2">
        <w:rPr>
          <w:rFonts w:ascii="Arial" w:hAnsi="Arial" w:cs="Arial"/>
          <w:sz w:val="24"/>
          <w:szCs w:val="24"/>
        </w:rPr>
        <w:t>požadovaných dokladů, nebude žádost projednávána.</w:t>
      </w:r>
    </w:p>
    <w:p w:rsidR="00224C42" w:rsidRPr="007A10DB" w:rsidRDefault="00224C42" w:rsidP="00224C42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§ 11</w:t>
      </w:r>
    </w:p>
    <w:p w:rsidR="00224C42" w:rsidRPr="007A10DB" w:rsidRDefault="00224C42" w:rsidP="00224C42">
      <w:pPr>
        <w:pStyle w:val="Zkladntextodsazen3"/>
        <w:ind w:left="0"/>
        <w:rPr>
          <w:rFonts w:ascii="Arial" w:hAnsi="Arial" w:cs="Arial"/>
          <w:sz w:val="24"/>
          <w:szCs w:val="24"/>
        </w:rPr>
      </w:pPr>
    </w:p>
    <w:p w:rsidR="00224C42" w:rsidRPr="007A10DB" w:rsidRDefault="00224C42" w:rsidP="00224C42">
      <w:pPr>
        <w:pStyle w:val="Zkladntextodsazen3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odst. 1. Kompletní žádosti budou vyhodnoceny Komisí pro sociálně bytové otázky Rady městské části Praha 6 a následně Radou městské části Praha 6.</w:t>
      </w:r>
    </w:p>
    <w:p w:rsidR="00224C42" w:rsidRPr="007A10DB" w:rsidRDefault="00224C42" w:rsidP="00224C42">
      <w:pPr>
        <w:jc w:val="both"/>
        <w:rPr>
          <w:rFonts w:ascii="Arial" w:hAnsi="Arial" w:cs="Arial"/>
        </w:rPr>
      </w:pPr>
    </w:p>
    <w:p w:rsidR="00224C42" w:rsidRPr="007A10DB" w:rsidRDefault="00224C42" w:rsidP="00224C42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§ 12</w:t>
      </w:r>
    </w:p>
    <w:p w:rsidR="00224C42" w:rsidRPr="007A10DB" w:rsidRDefault="00224C42" w:rsidP="00224C42">
      <w:pPr>
        <w:pStyle w:val="Zkladntextodsazen3"/>
        <w:ind w:left="0"/>
        <w:rPr>
          <w:rFonts w:ascii="Arial" w:hAnsi="Arial" w:cs="Arial"/>
          <w:sz w:val="24"/>
          <w:szCs w:val="24"/>
        </w:rPr>
      </w:pPr>
    </w:p>
    <w:p w:rsidR="00224C42" w:rsidRPr="007A10DB" w:rsidRDefault="00224C42" w:rsidP="00224C42">
      <w:pPr>
        <w:ind w:left="426"/>
        <w:jc w:val="both"/>
        <w:rPr>
          <w:rFonts w:ascii="Arial" w:hAnsi="Arial" w:cs="Arial"/>
          <w:i/>
        </w:rPr>
      </w:pPr>
      <w:r w:rsidRPr="007A10DB">
        <w:rPr>
          <w:rFonts w:ascii="Arial" w:hAnsi="Arial" w:cs="Arial"/>
        </w:rPr>
        <w:t>odst. 1. V případě, že Rada městské části Praha 6 schválí prodloužení proná</w:t>
      </w:r>
      <w:r>
        <w:rPr>
          <w:rFonts w:ascii="Arial" w:hAnsi="Arial" w:cs="Arial"/>
        </w:rPr>
        <w:t>jmu bytu ze sociálních důvodů, o</w:t>
      </w:r>
      <w:r w:rsidRPr="007A10DB">
        <w:rPr>
          <w:rFonts w:ascii="Arial" w:hAnsi="Arial" w:cs="Arial"/>
        </w:rPr>
        <w:t>dbor sociálních věcí postoupí žádo</w:t>
      </w:r>
      <w:r>
        <w:rPr>
          <w:rFonts w:ascii="Arial" w:hAnsi="Arial" w:cs="Arial"/>
        </w:rPr>
        <w:t>st spolu s přiloženými doklady o</w:t>
      </w:r>
      <w:r w:rsidRPr="007A10DB">
        <w:rPr>
          <w:rFonts w:ascii="Arial" w:hAnsi="Arial" w:cs="Arial"/>
        </w:rPr>
        <w:t xml:space="preserve">dboru správy obecního majetku, který zajistí veškeré právní náležitosti prodloužení. </w:t>
      </w:r>
    </w:p>
    <w:p w:rsidR="00224C42" w:rsidRPr="007A10DB" w:rsidRDefault="00224C42" w:rsidP="00224C42">
      <w:pPr>
        <w:ind w:left="426"/>
        <w:jc w:val="both"/>
        <w:rPr>
          <w:rFonts w:ascii="Arial" w:hAnsi="Arial" w:cs="Arial"/>
        </w:rPr>
      </w:pPr>
    </w:p>
    <w:p w:rsidR="00224C42" w:rsidRDefault="00224C42" w:rsidP="00224C42">
      <w:pPr>
        <w:ind w:left="426"/>
        <w:jc w:val="both"/>
        <w:rPr>
          <w:rFonts w:ascii="Arial" w:hAnsi="Arial" w:cs="Arial"/>
        </w:rPr>
      </w:pPr>
      <w:r w:rsidRPr="007A10DB">
        <w:rPr>
          <w:rFonts w:ascii="Arial" w:hAnsi="Arial" w:cs="Arial"/>
        </w:rPr>
        <w:t xml:space="preserve">odst. 2. Pokud Rada městské </w:t>
      </w:r>
      <w:proofErr w:type="gramStart"/>
      <w:r w:rsidRPr="007A10DB">
        <w:rPr>
          <w:rFonts w:ascii="Arial" w:hAnsi="Arial" w:cs="Arial"/>
        </w:rPr>
        <w:t>části  Praha</w:t>
      </w:r>
      <w:proofErr w:type="gramEnd"/>
      <w:r w:rsidRPr="007A10DB">
        <w:rPr>
          <w:rFonts w:ascii="Arial" w:hAnsi="Arial" w:cs="Arial"/>
        </w:rPr>
        <w:t xml:space="preserve"> 6 nesouhlasí s prodloužením pronájmu bytu, žádost spolu s přiloženými doklady bude archivována Úřadem městské části Praha 6.</w:t>
      </w:r>
    </w:p>
    <w:p w:rsidR="00224C42" w:rsidRDefault="00224C42" w:rsidP="00224C42">
      <w:pPr>
        <w:ind w:left="426"/>
        <w:jc w:val="both"/>
        <w:rPr>
          <w:rFonts w:ascii="Arial" w:hAnsi="Arial" w:cs="Arial"/>
        </w:rPr>
      </w:pPr>
    </w:p>
    <w:p w:rsidR="00224C42" w:rsidRDefault="00224C42" w:rsidP="00224C42">
      <w:pPr>
        <w:ind w:left="426"/>
        <w:jc w:val="both"/>
        <w:rPr>
          <w:rFonts w:ascii="Arial" w:hAnsi="Arial" w:cs="Arial"/>
        </w:rPr>
      </w:pPr>
    </w:p>
    <w:p w:rsidR="006917B5" w:rsidRDefault="006917B5">
      <w:bookmarkStart w:id="0" w:name="_GoBack"/>
      <w:bookmarkEnd w:id="0"/>
    </w:p>
    <w:sectPr w:rsidR="0069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EB" w:rsidRDefault="008B05EB" w:rsidP="00224C42">
      <w:r>
        <w:separator/>
      </w:r>
    </w:p>
  </w:endnote>
  <w:endnote w:type="continuationSeparator" w:id="0">
    <w:p w:rsidR="008B05EB" w:rsidRDefault="008B05EB" w:rsidP="0022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EB" w:rsidRDefault="008B05EB" w:rsidP="00224C42">
      <w:r>
        <w:separator/>
      </w:r>
    </w:p>
  </w:footnote>
  <w:footnote w:type="continuationSeparator" w:id="0">
    <w:p w:rsidR="008B05EB" w:rsidRDefault="008B05EB" w:rsidP="00224C42">
      <w:r>
        <w:continuationSeparator/>
      </w:r>
    </w:p>
  </w:footnote>
  <w:footnote w:id="1">
    <w:p w:rsidR="00224C42" w:rsidRDefault="00224C42" w:rsidP="00224C42">
      <w:pPr>
        <w:pStyle w:val="Textpoznpodarou"/>
      </w:pPr>
      <w:r>
        <w:rPr>
          <w:rStyle w:val="Znakapoznpodarou"/>
        </w:rPr>
        <w:footnoteRef/>
      </w:r>
      <w:r>
        <w:t xml:space="preserve"> kterýkoliv Katastrální úřad vydá výpis vlastnictví nemovitého majetku v ČR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88E"/>
    <w:multiLevelType w:val="hybridMultilevel"/>
    <w:tmpl w:val="F03A7FF0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3D7E2A"/>
    <w:multiLevelType w:val="hybridMultilevel"/>
    <w:tmpl w:val="AD808AFA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7AE31B7"/>
    <w:multiLevelType w:val="hybridMultilevel"/>
    <w:tmpl w:val="FE6C09F2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D170506"/>
    <w:multiLevelType w:val="hybridMultilevel"/>
    <w:tmpl w:val="C6182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42"/>
    <w:rsid w:val="00224C42"/>
    <w:rsid w:val="006917B5"/>
    <w:rsid w:val="008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C4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224C42"/>
    <w:pPr>
      <w:spacing w:after="120"/>
      <w:ind w:left="283"/>
    </w:pPr>
    <w:rPr>
      <w:snapToGrid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24C4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224C42"/>
    <w:pPr>
      <w:ind w:left="-360" w:right="-288"/>
    </w:pPr>
    <w:rPr>
      <w:rFonts w:ascii="Arial" w:hAnsi="Arial" w:cs="Arial"/>
      <w:snapToGrid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224C4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24C42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224C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C4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224C42"/>
    <w:pPr>
      <w:spacing w:after="120"/>
      <w:ind w:left="283"/>
    </w:pPr>
    <w:rPr>
      <w:snapToGrid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24C4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224C42"/>
    <w:pPr>
      <w:ind w:left="-360" w:right="-288"/>
    </w:pPr>
    <w:rPr>
      <w:rFonts w:ascii="Arial" w:hAnsi="Arial" w:cs="Arial"/>
      <w:snapToGrid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224C4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24C42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224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Köcherová Jitka Bc.</dc:creator>
  <cp:lastModifiedBy>Köcherová Jitka Bc.</cp:lastModifiedBy>
  <cp:revision>1</cp:revision>
  <dcterms:created xsi:type="dcterms:W3CDTF">2013-07-12T07:28:00Z</dcterms:created>
  <dcterms:modified xsi:type="dcterms:W3CDTF">2013-07-12T07:29:00Z</dcterms:modified>
</cp:coreProperties>
</file>