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D8F" w:rsidRDefault="00366B5A">
      <w:pPr>
        <w:pStyle w:val="Nzev"/>
        <w:pBdr>
          <w:top w:val="single" w:sz="24" w:space="1" w:color="000000"/>
          <w:left w:val="single" w:sz="24" w:space="4" w:color="000000"/>
          <w:bottom w:val="single" w:sz="24" w:space="1" w:color="000000"/>
          <w:right w:val="single" w:sz="24" w:space="4" w:color="000000"/>
        </w:pBdr>
        <w:shd w:val="clear" w:color="auto" w:fill="CCFF66"/>
        <w:spacing w:line="276" w:lineRule="auto"/>
      </w:pPr>
      <w:r>
        <w:rPr>
          <w:rFonts w:cs="Calibri"/>
          <w:sz w:val="40"/>
          <w:szCs w:val="40"/>
        </w:rPr>
        <w:t>KOMISE ŽIVOTNÍHO PROSTŘEDÍ - ZÁPIS  č. 0</w:t>
      </w:r>
      <w:r w:rsidR="00DA5409">
        <w:rPr>
          <w:rFonts w:cs="Calibri"/>
          <w:sz w:val="40"/>
          <w:szCs w:val="40"/>
        </w:rPr>
        <w:t>4</w:t>
      </w:r>
      <w:r>
        <w:rPr>
          <w:rFonts w:cs="Calibri"/>
          <w:sz w:val="40"/>
          <w:szCs w:val="40"/>
        </w:rPr>
        <w:t>/20</w:t>
      </w:r>
      <w:r w:rsidR="006D3B1A">
        <w:rPr>
          <w:rFonts w:cs="Calibri"/>
          <w:sz w:val="40"/>
          <w:szCs w:val="40"/>
        </w:rPr>
        <w:t>20</w:t>
      </w:r>
    </w:p>
    <w:p w:rsidR="004B5D8F" w:rsidRPr="00DA5409" w:rsidRDefault="004B5D8F" w:rsidP="007B08F4">
      <w:pPr>
        <w:pStyle w:val="Nadpis1"/>
        <w:numPr>
          <w:ilvl w:val="0"/>
          <w:numId w:val="0"/>
        </w:numPr>
        <w:rPr>
          <w:b w:val="0"/>
          <w:color w:val="FF0000"/>
          <w:u w:val="none"/>
        </w:rPr>
      </w:pPr>
    </w:p>
    <w:p w:rsidR="00B30625" w:rsidRPr="00016FF9" w:rsidRDefault="00366B5A">
      <w:pPr>
        <w:pStyle w:val="Standard"/>
        <w:spacing w:after="60"/>
        <w:jc w:val="both"/>
        <w:rPr>
          <w:rFonts w:cs="Calibri"/>
        </w:rPr>
      </w:pPr>
      <w:bookmarkStart w:id="0" w:name="_Toc465269117"/>
      <w:bookmarkStart w:id="1" w:name="_Toc465269067"/>
      <w:r w:rsidRPr="00016FF9">
        <w:rPr>
          <w:rFonts w:cs="Calibri"/>
          <w:b/>
          <w:bCs/>
          <w:u w:val="single"/>
        </w:rPr>
        <w:t>Konáno dne:</w:t>
      </w:r>
      <w:r w:rsidRPr="00016FF9">
        <w:rPr>
          <w:rFonts w:cs="Calibri"/>
        </w:rPr>
        <w:tab/>
      </w:r>
    </w:p>
    <w:p w:rsidR="004B5D8F" w:rsidRDefault="00DA5409" w:rsidP="00B30625">
      <w:pPr>
        <w:pStyle w:val="Standard"/>
        <w:spacing w:after="60"/>
        <w:ind w:left="708" w:firstLine="708"/>
        <w:jc w:val="both"/>
        <w:rPr>
          <w:rFonts w:cs="Calibri"/>
        </w:rPr>
      </w:pPr>
      <w:proofErr w:type="gramStart"/>
      <w:r>
        <w:rPr>
          <w:rFonts w:cs="Calibri"/>
        </w:rPr>
        <w:t>30</w:t>
      </w:r>
      <w:r w:rsidR="00F850C9" w:rsidRPr="00016FF9">
        <w:rPr>
          <w:rFonts w:cs="Calibri"/>
        </w:rPr>
        <w:t>.</w:t>
      </w:r>
      <w:r w:rsidR="006D3B1A" w:rsidRPr="00016FF9">
        <w:rPr>
          <w:rFonts w:cs="Calibri"/>
        </w:rPr>
        <w:t>0</w:t>
      </w:r>
      <w:r w:rsidR="00F850C9" w:rsidRPr="00016FF9">
        <w:rPr>
          <w:rFonts w:cs="Calibri"/>
        </w:rPr>
        <w:t>6</w:t>
      </w:r>
      <w:r w:rsidR="00366B5A" w:rsidRPr="00016FF9">
        <w:rPr>
          <w:rFonts w:cs="Calibri"/>
        </w:rPr>
        <w:t>.</w:t>
      </w:r>
      <w:r w:rsidR="00366B5A" w:rsidRPr="00B22202">
        <w:rPr>
          <w:rFonts w:cs="Calibri"/>
        </w:rPr>
        <w:t>20</w:t>
      </w:r>
      <w:r w:rsidR="006D3B1A" w:rsidRPr="00B22202">
        <w:rPr>
          <w:rFonts w:cs="Calibri"/>
        </w:rPr>
        <w:t>20</w:t>
      </w:r>
      <w:proofErr w:type="gramEnd"/>
      <w:r w:rsidR="00366B5A" w:rsidRPr="00B22202">
        <w:rPr>
          <w:rFonts w:cs="Calibri"/>
        </w:rPr>
        <w:t xml:space="preserve"> (1</w:t>
      </w:r>
      <w:r w:rsidRPr="00B22202">
        <w:rPr>
          <w:rFonts w:cs="Calibri"/>
        </w:rPr>
        <w:t>6</w:t>
      </w:r>
      <w:r w:rsidR="00366B5A" w:rsidRPr="00B22202">
        <w:rPr>
          <w:rFonts w:cs="Calibri"/>
        </w:rPr>
        <w:t>:</w:t>
      </w:r>
      <w:r w:rsidR="00A579C6" w:rsidRPr="00B22202">
        <w:rPr>
          <w:rFonts w:cs="Calibri"/>
        </w:rPr>
        <w:t>11</w:t>
      </w:r>
      <w:r w:rsidR="007B08F4" w:rsidRPr="00B22202">
        <w:rPr>
          <w:rFonts w:cs="Calibri"/>
        </w:rPr>
        <w:t>-1</w:t>
      </w:r>
      <w:r w:rsidR="00B22202" w:rsidRPr="00B22202">
        <w:rPr>
          <w:rFonts w:cs="Calibri"/>
        </w:rPr>
        <w:t>7</w:t>
      </w:r>
      <w:r w:rsidR="007B08F4" w:rsidRPr="00B22202">
        <w:rPr>
          <w:rFonts w:cs="Calibri"/>
        </w:rPr>
        <w:t>:</w:t>
      </w:r>
      <w:r w:rsidR="00016FF9" w:rsidRPr="00B22202">
        <w:rPr>
          <w:rFonts w:cs="Calibri"/>
        </w:rPr>
        <w:t>5</w:t>
      </w:r>
      <w:r w:rsidR="00B22202" w:rsidRPr="00B22202">
        <w:rPr>
          <w:rFonts w:cs="Calibri"/>
        </w:rPr>
        <w:t>2</w:t>
      </w:r>
      <w:r w:rsidR="00366B5A" w:rsidRPr="00B22202">
        <w:rPr>
          <w:rFonts w:cs="Calibri"/>
        </w:rPr>
        <w:t>)</w:t>
      </w:r>
      <w:bookmarkEnd w:id="0"/>
      <w:bookmarkEnd w:id="1"/>
      <w:r w:rsidR="00B30625">
        <w:rPr>
          <w:rFonts w:cs="Calibri"/>
        </w:rPr>
        <w:t xml:space="preserve"> </w:t>
      </w:r>
    </w:p>
    <w:p w:rsidR="00B30625" w:rsidRPr="00B30625" w:rsidRDefault="00B30625">
      <w:pPr>
        <w:pStyle w:val="Standard"/>
        <w:spacing w:after="60"/>
        <w:jc w:val="both"/>
        <w:rPr>
          <w:i/>
          <w:sz w:val="20"/>
          <w:szCs w:val="20"/>
        </w:rPr>
      </w:pPr>
    </w:p>
    <w:p w:rsidR="004B5D8F" w:rsidRDefault="004B5D8F">
      <w:pPr>
        <w:pStyle w:val="Standard"/>
        <w:spacing w:after="60"/>
        <w:jc w:val="both"/>
        <w:rPr>
          <w:rFonts w:cs="Calibri"/>
        </w:rPr>
      </w:pPr>
    </w:p>
    <w:p w:rsidR="004B5D8F" w:rsidRPr="005A16AD" w:rsidRDefault="00366B5A">
      <w:pPr>
        <w:pStyle w:val="Zkladntext2"/>
        <w:keepLines/>
        <w:spacing w:after="60"/>
      </w:pPr>
      <w:r>
        <w:rPr>
          <w:rFonts w:cs="Calibri"/>
          <w:b/>
          <w:bCs/>
          <w:u w:val="single"/>
        </w:rPr>
        <w:t>Přítomni: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</w:rPr>
        <w:tab/>
      </w:r>
    </w:p>
    <w:p w:rsidR="004B5D8F" w:rsidRPr="005A16AD" w:rsidRDefault="00366B5A">
      <w:pPr>
        <w:pStyle w:val="Zkladntext2"/>
        <w:keepLines/>
        <w:spacing w:after="60"/>
        <w:ind w:firstLine="1418"/>
      </w:pPr>
      <w:r w:rsidRPr="005A16AD">
        <w:rPr>
          <w:rFonts w:cs="Calibri"/>
        </w:rPr>
        <w:t xml:space="preserve">Kaňáková Martina </w:t>
      </w:r>
      <w:r w:rsidR="00B30625">
        <w:rPr>
          <w:rFonts w:cs="Calibri"/>
        </w:rPr>
        <w:t>-</w:t>
      </w:r>
      <w:r w:rsidRPr="005A16AD">
        <w:rPr>
          <w:rFonts w:cs="Calibri"/>
        </w:rPr>
        <w:t xml:space="preserve"> předsedkyně</w:t>
      </w:r>
    </w:p>
    <w:p w:rsidR="004B5D8F" w:rsidRDefault="00366B5A">
      <w:pPr>
        <w:pStyle w:val="Zkladntext2"/>
        <w:keepLines/>
        <w:spacing w:after="60"/>
        <w:ind w:firstLine="1418"/>
        <w:rPr>
          <w:rFonts w:cs="Calibri"/>
        </w:rPr>
      </w:pPr>
      <w:proofErr w:type="spellStart"/>
      <w:r w:rsidRPr="005A16AD">
        <w:rPr>
          <w:rFonts w:cs="Calibri"/>
        </w:rPr>
        <w:t>Aladzasová</w:t>
      </w:r>
      <w:proofErr w:type="spellEnd"/>
      <w:r w:rsidRPr="005A16AD">
        <w:rPr>
          <w:rFonts w:cs="Calibri"/>
        </w:rPr>
        <w:t xml:space="preserve"> Věra</w:t>
      </w:r>
    </w:p>
    <w:p w:rsidR="00B30625" w:rsidRPr="00B30625" w:rsidRDefault="00B30625" w:rsidP="00B30625">
      <w:pPr>
        <w:pStyle w:val="Zkladntext2"/>
        <w:keepLines/>
        <w:spacing w:after="60"/>
        <w:ind w:firstLine="1418"/>
        <w:rPr>
          <w:rFonts w:cs="Calibri"/>
        </w:rPr>
      </w:pPr>
      <w:proofErr w:type="spellStart"/>
      <w:r>
        <w:rPr>
          <w:rFonts w:cs="Calibri"/>
        </w:rPr>
        <w:t>Civínová</w:t>
      </w:r>
      <w:proofErr w:type="spellEnd"/>
      <w:r>
        <w:rPr>
          <w:rFonts w:cs="Calibri"/>
        </w:rPr>
        <w:t xml:space="preserve"> Pavlína </w:t>
      </w:r>
    </w:p>
    <w:p w:rsidR="004B5D8F" w:rsidRPr="005A16AD" w:rsidRDefault="00366B5A">
      <w:pPr>
        <w:pStyle w:val="Zkladntext2"/>
        <w:keepLines/>
        <w:spacing w:after="60"/>
        <w:ind w:firstLine="1418"/>
      </w:pPr>
      <w:r w:rsidRPr="005A16AD">
        <w:rPr>
          <w:rFonts w:cs="Calibri"/>
        </w:rPr>
        <w:t>Javorský Pavel</w:t>
      </w:r>
    </w:p>
    <w:p w:rsidR="004B5D8F" w:rsidRPr="005A16AD" w:rsidRDefault="00366B5A">
      <w:pPr>
        <w:pStyle w:val="Zkladntext2"/>
        <w:keepLines/>
        <w:spacing w:after="60"/>
        <w:ind w:firstLine="1418"/>
      </w:pPr>
      <w:proofErr w:type="spellStart"/>
      <w:r w:rsidRPr="005A16AD">
        <w:rPr>
          <w:rFonts w:cs="Calibri"/>
        </w:rPr>
        <w:t>Klepková</w:t>
      </w:r>
      <w:proofErr w:type="spellEnd"/>
      <w:r w:rsidR="006D3B1A" w:rsidRPr="005A16AD">
        <w:rPr>
          <w:rFonts w:cs="Calibri"/>
        </w:rPr>
        <w:t xml:space="preserve"> Dominika</w:t>
      </w:r>
    </w:p>
    <w:p w:rsidR="004B5D8F" w:rsidRPr="005A16AD" w:rsidRDefault="00366B5A">
      <w:pPr>
        <w:pStyle w:val="Zkladntext2"/>
        <w:keepLines/>
        <w:spacing w:after="60"/>
        <w:ind w:firstLine="1418"/>
        <w:rPr>
          <w:rFonts w:cs="Calibri"/>
        </w:rPr>
      </w:pPr>
      <w:r w:rsidRPr="005A16AD">
        <w:rPr>
          <w:rFonts w:cs="Calibri"/>
        </w:rPr>
        <w:t>Machovcová Helena</w:t>
      </w:r>
    </w:p>
    <w:p w:rsidR="004B5D8F" w:rsidRDefault="00366B5A">
      <w:pPr>
        <w:pStyle w:val="Zkladntext2"/>
        <w:keepLines/>
        <w:spacing w:after="60"/>
        <w:ind w:firstLine="1418"/>
        <w:rPr>
          <w:rFonts w:cs="Calibri"/>
        </w:rPr>
      </w:pPr>
      <w:r w:rsidRPr="005A16AD">
        <w:rPr>
          <w:rFonts w:cs="Calibri"/>
        </w:rPr>
        <w:t>Srp Jaroslav</w:t>
      </w:r>
    </w:p>
    <w:p w:rsidR="00016FF9" w:rsidRPr="005A16AD" w:rsidRDefault="00016FF9">
      <w:pPr>
        <w:pStyle w:val="Zkladntext2"/>
        <w:keepLines/>
        <w:spacing w:after="60"/>
        <w:ind w:firstLine="1418"/>
      </w:pPr>
      <w:r>
        <w:rPr>
          <w:rFonts w:cs="Calibri"/>
        </w:rPr>
        <w:t>Tichá Eva</w:t>
      </w:r>
    </w:p>
    <w:p w:rsidR="00B30625" w:rsidRPr="005A16AD" w:rsidRDefault="00B30625" w:rsidP="00B30625">
      <w:pPr>
        <w:pStyle w:val="Zkladntext2"/>
        <w:keepLines/>
        <w:spacing w:after="60"/>
        <w:ind w:firstLine="1418"/>
      </w:pPr>
      <w:r>
        <w:rPr>
          <w:rFonts w:cs="Calibri"/>
        </w:rPr>
        <w:t>Truksová Barbora</w:t>
      </w:r>
    </w:p>
    <w:p w:rsidR="004B5D8F" w:rsidRDefault="004B5D8F">
      <w:pPr>
        <w:pStyle w:val="Zkladntext2"/>
        <w:keepLines/>
        <w:spacing w:after="60"/>
        <w:ind w:firstLine="1418"/>
        <w:rPr>
          <w:rFonts w:cs="Calibri"/>
        </w:rPr>
      </w:pPr>
    </w:p>
    <w:p w:rsidR="004B5D8F" w:rsidRDefault="00366B5A">
      <w:pPr>
        <w:pStyle w:val="Zkladntext2"/>
        <w:keepLines/>
        <w:spacing w:after="60"/>
        <w:rPr>
          <w:rFonts w:cs="Calibri"/>
          <w:bCs/>
        </w:rPr>
      </w:pPr>
      <w:r>
        <w:rPr>
          <w:rFonts w:cs="Calibri"/>
          <w:b/>
          <w:bCs/>
          <w:u w:val="single"/>
        </w:rPr>
        <w:t>Omluveni:</w:t>
      </w:r>
      <w:r>
        <w:rPr>
          <w:rFonts w:cs="Calibri"/>
          <w:bCs/>
        </w:rPr>
        <w:tab/>
      </w:r>
    </w:p>
    <w:p w:rsidR="00ED5845" w:rsidRDefault="00ED5845" w:rsidP="00ED5845">
      <w:pPr>
        <w:pStyle w:val="Zkladntext2"/>
        <w:keepLines/>
        <w:spacing w:after="60"/>
        <w:ind w:firstLine="1418"/>
      </w:pPr>
      <w:proofErr w:type="spellStart"/>
      <w:r w:rsidRPr="005A16AD">
        <w:rPr>
          <w:rFonts w:cs="Calibri"/>
        </w:rPr>
        <w:t>Karvánek</w:t>
      </w:r>
      <w:proofErr w:type="spellEnd"/>
      <w:r w:rsidRPr="005A16AD">
        <w:rPr>
          <w:rFonts w:cs="Calibri"/>
        </w:rPr>
        <w:t xml:space="preserve"> Petr </w:t>
      </w:r>
    </w:p>
    <w:p w:rsidR="00ED5845" w:rsidRDefault="00ED5845" w:rsidP="00B30625">
      <w:pPr>
        <w:pStyle w:val="Zkladntext2"/>
        <w:keepLines/>
        <w:spacing w:after="60"/>
        <w:ind w:firstLine="1418"/>
        <w:rPr>
          <w:rFonts w:cs="Calibri"/>
        </w:rPr>
      </w:pPr>
      <w:r>
        <w:rPr>
          <w:rFonts w:cs="Calibri"/>
        </w:rPr>
        <w:t>Pražáková Patricie</w:t>
      </w:r>
    </w:p>
    <w:p w:rsidR="00B30625" w:rsidRDefault="00F850C9" w:rsidP="00B30625">
      <w:pPr>
        <w:pStyle w:val="Zkladntext2"/>
        <w:keepLines/>
        <w:spacing w:after="60"/>
        <w:ind w:firstLine="1418"/>
        <w:rPr>
          <w:rFonts w:cs="Calibri"/>
        </w:rPr>
      </w:pPr>
      <w:r>
        <w:rPr>
          <w:rFonts w:cs="Calibri"/>
        </w:rPr>
        <w:t>Prokop Petr</w:t>
      </w:r>
    </w:p>
    <w:p w:rsidR="004B5D8F" w:rsidRDefault="00ED5845" w:rsidP="00ED5845">
      <w:pPr>
        <w:pStyle w:val="Zkladntext2"/>
        <w:keepLines/>
        <w:spacing w:after="60"/>
        <w:ind w:firstLine="1418"/>
      </w:pPr>
      <w:r w:rsidRPr="005A16AD">
        <w:rPr>
          <w:rFonts w:cs="Calibri"/>
        </w:rPr>
        <w:t>Sedmíková Markéta</w:t>
      </w:r>
    </w:p>
    <w:p w:rsidR="00ED5845" w:rsidRPr="00ED5845" w:rsidRDefault="00ED5845" w:rsidP="00ED5845">
      <w:pPr>
        <w:pStyle w:val="Zkladntext2"/>
        <w:keepLines/>
        <w:spacing w:after="60"/>
        <w:ind w:firstLine="1418"/>
      </w:pPr>
    </w:p>
    <w:p w:rsidR="00C94AE7" w:rsidRDefault="00366B5A" w:rsidP="00ED5845">
      <w:pPr>
        <w:pStyle w:val="Zkladntext2"/>
        <w:keepLines/>
        <w:spacing w:after="60"/>
      </w:pPr>
      <w:r>
        <w:rPr>
          <w:rFonts w:cs="Calibri"/>
          <w:b/>
          <w:bCs/>
          <w:u w:val="single"/>
        </w:rPr>
        <w:t>Nepřítomni:</w:t>
      </w:r>
      <w:r>
        <w:rPr>
          <w:rFonts w:cs="Calibri"/>
        </w:rPr>
        <w:tab/>
      </w:r>
    </w:p>
    <w:p w:rsidR="004B5D8F" w:rsidRDefault="004B5D8F">
      <w:pPr>
        <w:pStyle w:val="Zkladntext2"/>
        <w:keepLines/>
        <w:spacing w:after="60"/>
        <w:rPr>
          <w:rFonts w:cs="Calibri"/>
        </w:rPr>
      </w:pPr>
    </w:p>
    <w:p w:rsidR="004B5D8F" w:rsidRDefault="00366B5A">
      <w:pPr>
        <w:pStyle w:val="Zkladntext2"/>
        <w:keepLines/>
        <w:spacing w:after="60"/>
      </w:pPr>
      <w:r>
        <w:rPr>
          <w:rFonts w:cs="Calibri"/>
          <w:b/>
          <w:bCs/>
          <w:u w:val="single"/>
        </w:rPr>
        <w:t>Hosté:</w:t>
      </w:r>
      <w:r>
        <w:rPr>
          <w:rFonts w:cs="Calibri"/>
        </w:rPr>
        <w:tab/>
      </w:r>
      <w:r>
        <w:rPr>
          <w:rFonts w:cs="Calibri"/>
        </w:rPr>
        <w:tab/>
      </w:r>
    </w:p>
    <w:p w:rsidR="004B5D8F" w:rsidRDefault="00366B5A" w:rsidP="00B30625">
      <w:pPr>
        <w:pStyle w:val="Zkladntext2"/>
        <w:spacing w:after="60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  <w:t xml:space="preserve">Dana Charvátová </w:t>
      </w:r>
      <w:r w:rsidR="00B30625">
        <w:rPr>
          <w:rFonts w:cs="Calibri"/>
        </w:rPr>
        <w:t>-</w:t>
      </w:r>
      <w:r>
        <w:rPr>
          <w:rFonts w:cs="Calibri"/>
        </w:rPr>
        <w:t xml:space="preserve"> vedoucí odboru dopravy a životního prostředí</w:t>
      </w:r>
    </w:p>
    <w:p w:rsidR="00F850C9" w:rsidRDefault="00DA5409" w:rsidP="00B30625">
      <w:pPr>
        <w:pStyle w:val="Zkladntext2"/>
        <w:keepLines/>
        <w:spacing w:after="60"/>
        <w:ind w:left="1416"/>
        <w:rPr>
          <w:rFonts w:cs="Calibri"/>
        </w:rPr>
      </w:pPr>
      <w:r>
        <w:rPr>
          <w:rFonts w:cs="Calibri"/>
        </w:rPr>
        <w:t xml:space="preserve">Vladimír </w:t>
      </w:r>
      <w:proofErr w:type="spellStart"/>
      <w:r>
        <w:rPr>
          <w:rFonts w:cs="Calibri"/>
        </w:rPr>
        <w:t>Šuvarina</w:t>
      </w:r>
      <w:proofErr w:type="spellEnd"/>
      <w:r>
        <w:rPr>
          <w:rFonts w:cs="Calibri"/>
        </w:rPr>
        <w:t>, člen ZMČ</w:t>
      </w:r>
    </w:p>
    <w:p w:rsidR="00A579C6" w:rsidRDefault="00A579C6" w:rsidP="00B30625">
      <w:pPr>
        <w:pStyle w:val="Zkladntext2"/>
        <w:keepLines/>
        <w:spacing w:after="60"/>
        <w:ind w:left="1416"/>
        <w:rPr>
          <w:rFonts w:cs="Calibri"/>
        </w:rPr>
      </w:pPr>
      <w:r>
        <w:rPr>
          <w:rFonts w:cs="Calibri"/>
        </w:rPr>
        <w:t>Petr Píša, člen ZMČ</w:t>
      </w:r>
    </w:p>
    <w:p w:rsidR="00A579C6" w:rsidRPr="003F1FAE" w:rsidRDefault="00B22202" w:rsidP="00B30625">
      <w:pPr>
        <w:pStyle w:val="Zkladntext2"/>
        <w:keepLines/>
        <w:spacing w:after="60"/>
        <w:ind w:left="1416"/>
        <w:rPr>
          <w:rFonts w:cs="Calibri"/>
        </w:rPr>
      </w:pPr>
      <w:r>
        <w:rPr>
          <w:rFonts w:cs="Calibri"/>
        </w:rPr>
        <w:t>Ondřej Kolář, s</w:t>
      </w:r>
      <w:r w:rsidR="00A579C6">
        <w:rPr>
          <w:rFonts w:cs="Calibri"/>
        </w:rPr>
        <w:t>tarosta</w:t>
      </w:r>
      <w:r>
        <w:rPr>
          <w:rFonts w:cs="Calibri"/>
        </w:rPr>
        <w:t xml:space="preserve"> </w:t>
      </w:r>
    </w:p>
    <w:p w:rsidR="004B5D8F" w:rsidRDefault="001A0F48">
      <w:pPr>
        <w:pStyle w:val="Zkladntext2"/>
        <w:spacing w:after="60"/>
      </w:pPr>
      <w:r>
        <w:pict>
          <v:rect id="_x0000_i1025" style="width:0;height:1.5pt" o:hralign="center" o:hrstd="t" o:hr="t" fillcolor="#a0a0a0" stroked="f"/>
        </w:pict>
      </w:r>
    </w:p>
    <w:p w:rsidR="004B5D8F" w:rsidRDefault="004B5D8F">
      <w:pPr>
        <w:pStyle w:val="Zkladntext2"/>
        <w:spacing w:after="60"/>
      </w:pPr>
    </w:p>
    <w:p w:rsidR="004B5D8F" w:rsidRPr="003F015B" w:rsidRDefault="00366B5A">
      <w:pPr>
        <w:pStyle w:val="Nadpis1"/>
        <w:numPr>
          <w:ilvl w:val="0"/>
          <w:numId w:val="5"/>
        </w:numPr>
        <w:jc w:val="both"/>
      </w:pPr>
      <w:r w:rsidRPr="003F015B">
        <w:t>Schválení programu</w:t>
      </w:r>
    </w:p>
    <w:p w:rsidR="004B5D8F" w:rsidRPr="003F015B" w:rsidRDefault="004B5D8F">
      <w:pPr>
        <w:pStyle w:val="Standard"/>
        <w:jc w:val="both"/>
        <w:rPr>
          <w:rFonts w:cs="Calibri"/>
          <w:color w:val="7030A0"/>
        </w:rPr>
      </w:pPr>
    </w:p>
    <w:p w:rsidR="00F850C9" w:rsidRDefault="00366B5A">
      <w:pPr>
        <w:pStyle w:val="Standard"/>
        <w:jc w:val="both"/>
        <w:rPr>
          <w:rFonts w:cs="Calibri"/>
        </w:rPr>
      </w:pPr>
      <w:r w:rsidRPr="003F015B">
        <w:rPr>
          <w:rFonts w:cs="Calibri"/>
        </w:rPr>
        <w:t xml:space="preserve">Pí předsedkyně </w:t>
      </w:r>
      <w:r w:rsidR="00016FF9">
        <w:rPr>
          <w:rFonts w:cs="Calibri"/>
        </w:rPr>
        <w:t xml:space="preserve">přivítala členy </w:t>
      </w:r>
      <w:r w:rsidR="00B22202">
        <w:rPr>
          <w:rFonts w:cs="Calibri"/>
        </w:rPr>
        <w:t xml:space="preserve">komise a hosty, čímž </w:t>
      </w:r>
      <w:r w:rsidRPr="003F015B">
        <w:rPr>
          <w:rFonts w:cs="Calibri"/>
        </w:rPr>
        <w:t>zahájila</w:t>
      </w:r>
      <w:r w:rsidR="00B22202">
        <w:rPr>
          <w:rFonts w:cs="Calibri"/>
        </w:rPr>
        <w:t xml:space="preserve"> </w:t>
      </w:r>
      <w:r w:rsidR="00B22202" w:rsidRPr="003F015B">
        <w:rPr>
          <w:rFonts w:cs="Calibri"/>
        </w:rPr>
        <w:t>v čase 1</w:t>
      </w:r>
      <w:r w:rsidR="00B22202">
        <w:rPr>
          <w:rFonts w:cs="Calibri"/>
        </w:rPr>
        <w:t>6</w:t>
      </w:r>
      <w:r w:rsidR="00B22202" w:rsidRPr="003F015B">
        <w:rPr>
          <w:rFonts w:cs="Calibri"/>
        </w:rPr>
        <w:t>:</w:t>
      </w:r>
      <w:r w:rsidR="00B22202">
        <w:rPr>
          <w:rFonts w:cs="Calibri"/>
        </w:rPr>
        <w:t>11</w:t>
      </w:r>
      <w:r w:rsidRPr="003F015B">
        <w:rPr>
          <w:rFonts w:cs="Calibri"/>
        </w:rPr>
        <w:t xml:space="preserve"> jednání KŽP</w:t>
      </w:r>
      <w:r w:rsidR="00016FF9">
        <w:rPr>
          <w:rFonts w:cs="Calibri"/>
        </w:rPr>
        <w:t>, stručně shrnula témata k</w:t>
      </w:r>
      <w:r w:rsidR="00B22202">
        <w:rPr>
          <w:rFonts w:cs="Calibri"/>
        </w:rPr>
        <w:t> </w:t>
      </w:r>
      <w:r w:rsidR="00016FF9">
        <w:rPr>
          <w:rFonts w:cs="Calibri"/>
        </w:rPr>
        <w:t>projednání</w:t>
      </w:r>
      <w:r w:rsidR="00B22202">
        <w:rPr>
          <w:rFonts w:cs="Calibri"/>
        </w:rPr>
        <w:t>. Následně z důvodu avizovaného pozdního příchodu více členů navrhla, změnu programu.</w:t>
      </w:r>
    </w:p>
    <w:p w:rsidR="00F850C9" w:rsidRDefault="00F850C9">
      <w:pPr>
        <w:pStyle w:val="Standard"/>
        <w:jc w:val="both"/>
        <w:rPr>
          <w:rFonts w:cs="Calibri"/>
        </w:rPr>
      </w:pPr>
    </w:p>
    <w:p w:rsidR="00A579C6" w:rsidRDefault="00A579C6">
      <w:pPr>
        <w:pStyle w:val="Standard"/>
        <w:jc w:val="both"/>
        <w:rPr>
          <w:rFonts w:cs="Calibri"/>
        </w:rPr>
      </w:pPr>
    </w:p>
    <w:p w:rsidR="00A579C6" w:rsidRDefault="00A579C6">
      <w:pPr>
        <w:pStyle w:val="Standard"/>
        <w:jc w:val="both"/>
        <w:rPr>
          <w:rFonts w:cs="Calibri"/>
        </w:rPr>
      </w:pPr>
    </w:p>
    <w:p w:rsidR="00016FF9" w:rsidRPr="00123340" w:rsidRDefault="00016FF9" w:rsidP="00016FF9">
      <w:pPr>
        <w:pStyle w:val="Standarduser"/>
        <w:ind w:left="864"/>
        <w:jc w:val="both"/>
      </w:pPr>
      <w:r w:rsidRPr="003F015B">
        <w:rPr>
          <w:rFonts w:ascii="Calibri" w:hAnsi="Calibri" w:cs="Calibri"/>
          <w:u w:val="single"/>
        </w:rPr>
        <w:t>Návrh (pí předsedkyně):</w:t>
      </w:r>
      <w:r w:rsidRPr="00123340">
        <w:rPr>
          <w:rFonts w:ascii="Calibri" w:hAnsi="Calibri" w:cs="Calibri"/>
        </w:rPr>
        <w:t xml:space="preserve"> Schválení </w:t>
      </w:r>
      <w:r w:rsidR="00A579C6" w:rsidRPr="00123340">
        <w:rPr>
          <w:rFonts w:ascii="Calibri" w:hAnsi="Calibri" w:cs="Calibri"/>
        </w:rPr>
        <w:t>předřazení bodu 4 před bod 3</w:t>
      </w:r>
      <w:r w:rsidRPr="00123340">
        <w:rPr>
          <w:rFonts w:ascii="Calibri" w:hAnsi="Calibri" w:cs="Calibri"/>
        </w:rPr>
        <w:t>.</w:t>
      </w:r>
    </w:p>
    <w:p w:rsidR="00016FF9" w:rsidRPr="003F015B" w:rsidRDefault="00016FF9" w:rsidP="00016FF9">
      <w:pPr>
        <w:pStyle w:val="Standarduser"/>
        <w:ind w:left="864"/>
        <w:jc w:val="both"/>
      </w:pPr>
      <w:r w:rsidRPr="003F015B">
        <w:rPr>
          <w:rFonts w:ascii="Calibri" w:hAnsi="Calibri" w:cs="Calibri"/>
          <w:u w:val="single"/>
        </w:rPr>
        <w:t>Hlasování:</w:t>
      </w:r>
    </w:p>
    <w:p w:rsidR="00016FF9" w:rsidRPr="003F015B" w:rsidRDefault="00016FF9" w:rsidP="00016FF9">
      <w:pPr>
        <w:pStyle w:val="Standarduser"/>
        <w:ind w:left="864"/>
        <w:jc w:val="both"/>
      </w:pPr>
      <w:r w:rsidRPr="003F015B">
        <w:rPr>
          <w:rFonts w:ascii="Calibri" w:hAnsi="Calibri" w:cs="Calibri"/>
        </w:rPr>
        <w:t xml:space="preserve">Pro: </w:t>
      </w:r>
      <w:r w:rsidR="00A579C6">
        <w:rPr>
          <w:rFonts w:ascii="Calibri" w:hAnsi="Calibri" w:cs="Calibri"/>
        </w:rPr>
        <w:t>6</w:t>
      </w:r>
    </w:p>
    <w:p w:rsidR="00016FF9" w:rsidRPr="003F015B" w:rsidRDefault="00016FF9" w:rsidP="00016FF9">
      <w:pPr>
        <w:pStyle w:val="Standarduser"/>
        <w:ind w:left="864"/>
        <w:jc w:val="both"/>
      </w:pPr>
      <w:r w:rsidRPr="003F015B">
        <w:rPr>
          <w:rFonts w:ascii="Calibri" w:hAnsi="Calibri" w:cs="Calibri"/>
        </w:rPr>
        <w:t>Zdržel se: 0</w:t>
      </w:r>
    </w:p>
    <w:p w:rsidR="00016FF9" w:rsidRPr="003F015B" w:rsidRDefault="00016FF9" w:rsidP="00016FF9">
      <w:pPr>
        <w:pStyle w:val="Standard"/>
        <w:ind w:left="156" w:firstLine="708"/>
        <w:jc w:val="both"/>
      </w:pPr>
      <w:r w:rsidRPr="003F015B">
        <w:rPr>
          <w:rFonts w:cs="Calibri"/>
        </w:rPr>
        <w:t xml:space="preserve">Proti: </w:t>
      </w:r>
      <w:r w:rsidR="00A579C6">
        <w:rPr>
          <w:rFonts w:cs="Calibri"/>
        </w:rPr>
        <w:t>1</w:t>
      </w:r>
    </w:p>
    <w:p w:rsidR="00016FF9" w:rsidRDefault="00016FF9" w:rsidP="00016FF9">
      <w:pPr>
        <w:pStyle w:val="Standard"/>
        <w:ind w:left="156" w:firstLine="708"/>
        <w:jc w:val="both"/>
        <w:rPr>
          <w:rFonts w:cs="Calibri"/>
          <w:b/>
          <w:color w:val="1F497D"/>
        </w:rPr>
      </w:pPr>
      <w:r w:rsidRPr="003F015B">
        <w:rPr>
          <w:rFonts w:cs="Calibri"/>
          <w:b/>
          <w:color w:val="1F497D"/>
        </w:rPr>
        <w:t xml:space="preserve">Návrh </w:t>
      </w:r>
      <w:r w:rsidR="00A579C6">
        <w:rPr>
          <w:rFonts w:cs="Calibri"/>
          <w:b/>
          <w:color w:val="1F497D"/>
        </w:rPr>
        <w:t>ne</w:t>
      </w:r>
      <w:r w:rsidRPr="003F015B">
        <w:rPr>
          <w:rFonts w:cs="Calibri"/>
          <w:b/>
          <w:color w:val="1F497D"/>
        </w:rPr>
        <w:t>byl schválen.</w:t>
      </w:r>
    </w:p>
    <w:p w:rsidR="00B22202" w:rsidRDefault="00B22202" w:rsidP="00B22202">
      <w:pPr>
        <w:pStyle w:val="Standard"/>
        <w:jc w:val="both"/>
        <w:rPr>
          <w:rFonts w:cs="Calibri"/>
          <w:b/>
          <w:color w:val="1F497D"/>
        </w:rPr>
      </w:pPr>
    </w:p>
    <w:p w:rsidR="00B22202" w:rsidRPr="00B22202" w:rsidRDefault="00B22202" w:rsidP="00B22202">
      <w:pPr>
        <w:pStyle w:val="Standard"/>
        <w:jc w:val="both"/>
        <w:rPr>
          <w:rFonts w:cs="Calibri"/>
        </w:rPr>
      </w:pPr>
      <w:r w:rsidRPr="00B22202">
        <w:rPr>
          <w:rFonts w:cs="Calibri"/>
        </w:rPr>
        <w:t>Vzhlede</w:t>
      </w:r>
      <w:r>
        <w:rPr>
          <w:rFonts w:cs="Calibri"/>
        </w:rPr>
        <w:t>m k tomu, že návrh nebyl schválen, byla ze stejného důvodu navržena další úprava.</w:t>
      </w:r>
    </w:p>
    <w:p w:rsidR="00B22202" w:rsidRDefault="00B22202" w:rsidP="00B22202">
      <w:pPr>
        <w:pStyle w:val="Standard"/>
        <w:jc w:val="both"/>
        <w:rPr>
          <w:rFonts w:cs="Calibri"/>
          <w:b/>
          <w:color w:val="1F497D"/>
        </w:rPr>
      </w:pPr>
    </w:p>
    <w:p w:rsidR="00A579C6" w:rsidRPr="00123340" w:rsidRDefault="00A579C6" w:rsidP="00A579C6">
      <w:pPr>
        <w:pStyle w:val="Standarduser"/>
        <w:ind w:left="864"/>
        <w:jc w:val="both"/>
      </w:pPr>
      <w:r w:rsidRPr="003F015B">
        <w:rPr>
          <w:rFonts w:ascii="Calibri" w:hAnsi="Calibri" w:cs="Calibri"/>
          <w:u w:val="single"/>
        </w:rPr>
        <w:t>Návrh (pí předsedkyně):</w:t>
      </w:r>
      <w:r w:rsidRPr="00123340">
        <w:rPr>
          <w:rFonts w:ascii="Calibri" w:hAnsi="Calibri" w:cs="Calibri"/>
        </w:rPr>
        <w:t xml:space="preserve"> Schválení předřazení bodu 5 před bod 3.</w:t>
      </w:r>
    </w:p>
    <w:p w:rsidR="00A579C6" w:rsidRPr="003F015B" w:rsidRDefault="00A579C6" w:rsidP="00A579C6">
      <w:pPr>
        <w:pStyle w:val="Standarduser"/>
        <w:ind w:left="864"/>
        <w:jc w:val="both"/>
      </w:pPr>
      <w:r w:rsidRPr="003F015B">
        <w:rPr>
          <w:rFonts w:ascii="Calibri" w:hAnsi="Calibri" w:cs="Calibri"/>
          <w:u w:val="single"/>
        </w:rPr>
        <w:t>Hlasování:</w:t>
      </w:r>
    </w:p>
    <w:p w:rsidR="00A579C6" w:rsidRPr="003F015B" w:rsidRDefault="00A579C6" w:rsidP="00A579C6">
      <w:pPr>
        <w:pStyle w:val="Standarduser"/>
        <w:ind w:left="864"/>
        <w:jc w:val="both"/>
      </w:pPr>
      <w:r w:rsidRPr="003F015B">
        <w:rPr>
          <w:rFonts w:ascii="Calibri" w:hAnsi="Calibri" w:cs="Calibri"/>
        </w:rPr>
        <w:t xml:space="preserve">Pro: </w:t>
      </w:r>
      <w:r>
        <w:rPr>
          <w:rFonts w:ascii="Calibri" w:hAnsi="Calibri" w:cs="Calibri"/>
        </w:rPr>
        <w:t>6</w:t>
      </w:r>
    </w:p>
    <w:p w:rsidR="00A579C6" w:rsidRPr="003F015B" w:rsidRDefault="00A579C6" w:rsidP="00A579C6">
      <w:pPr>
        <w:pStyle w:val="Standarduser"/>
        <w:ind w:left="864"/>
        <w:jc w:val="both"/>
      </w:pPr>
      <w:r w:rsidRPr="003F015B">
        <w:rPr>
          <w:rFonts w:ascii="Calibri" w:hAnsi="Calibri" w:cs="Calibri"/>
        </w:rPr>
        <w:t>Zdržel se: 0</w:t>
      </w:r>
    </w:p>
    <w:p w:rsidR="00A579C6" w:rsidRPr="003F015B" w:rsidRDefault="00A579C6" w:rsidP="00A579C6">
      <w:pPr>
        <w:pStyle w:val="Standard"/>
        <w:ind w:left="156" w:firstLine="708"/>
        <w:jc w:val="both"/>
      </w:pPr>
      <w:r w:rsidRPr="003F015B">
        <w:rPr>
          <w:rFonts w:cs="Calibri"/>
        </w:rPr>
        <w:t xml:space="preserve">Proti: </w:t>
      </w:r>
      <w:r>
        <w:rPr>
          <w:rFonts w:cs="Calibri"/>
        </w:rPr>
        <w:t>1</w:t>
      </w:r>
    </w:p>
    <w:p w:rsidR="00A579C6" w:rsidRDefault="00A579C6" w:rsidP="00A579C6">
      <w:pPr>
        <w:pStyle w:val="Standard"/>
        <w:ind w:left="156" w:firstLine="708"/>
        <w:jc w:val="both"/>
        <w:rPr>
          <w:rFonts w:cs="Calibri"/>
          <w:b/>
          <w:color w:val="1F497D"/>
        </w:rPr>
      </w:pPr>
      <w:r w:rsidRPr="003F015B">
        <w:rPr>
          <w:rFonts w:cs="Calibri"/>
          <w:b/>
          <w:color w:val="1F497D"/>
        </w:rPr>
        <w:t xml:space="preserve">Návrh </w:t>
      </w:r>
      <w:r>
        <w:rPr>
          <w:rFonts w:cs="Calibri"/>
          <w:b/>
          <w:color w:val="1F497D"/>
        </w:rPr>
        <w:t>ne</w:t>
      </w:r>
      <w:r w:rsidRPr="003F015B">
        <w:rPr>
          <w:rFonts w:cs="Calibri"/>
          <w:b/>
          <w:color w:val="1F497D"/>
        </w:rPr>
        <w:t>byl schválen.</w:t>
      </w:r>
    </w:p>
    <w:p w:rsidR="00B22202" w:rsidRDefault="00B22202" w:rsidP="00B22202">
      <w:pPr>
        <w:pStyle w:val="Standard"/>
        <w:jc w:val="both"/>
        <w:rPr>
          <w:rFonts w:cs="Calibri"/>
          <w:b/>
          <w:color w:val="1F497D"/>
        </w:rPr>
      </w:pPr>
    </w:p>
    <w:p w:rsidR="00B22202" w:rsidRDefault="002A58DF" w:rsidP="00B22202">
      <w:pPr>
        <w:pStyle w:val="Standard"/>
        <w:jc w:val="both"/>
        <w:rPr>
          <w:rFonts w:cs="Calibri"/>
          <w:b/>
          <w:color w:val="1F497D"/>
        </w:rPr>
      </w:pPr>
      <w:r w:rsidRPr="00B22202">
        <w:rPr>
          <w:rFonts w:cs="Calibri"/>
        </w:rPr>
        <w:t>Vzhlede</w:t>
      </w:r>
      <w:r>
        <w:rPr>
          <w:rFonts w:cs="Calibri"/>
        </w:rPr>
        <w:t>m k tomu, že ani druhý návrh na změnu programu nebyl schválen, bylo hlasováno o schválení jeho původní podoby.</w:t>
      </w:r>
    </w:p>
    <w:p w:rsidR="00B22202" w:rsidRDefault="00B22202" w:rsidP="00A579C6">
      <w:pPr>
        <w:pStyle w:val="Standard"/>
        <w:ind w:left="156" w:firstLine="708"/>
        <w:jc w:val="both"/>
        <w:rPr>
          <w:rFonts w:cs="Calibri"/>
          <w:b/>
          <w:color w:val="1F497D"/>
        </w:rPr>
      </w:pPr>
    </w:p>
    <w:p w:rsidR="00A579C6" w:rsidRPr="00123340" w:rsidRDefault="00A579C6" w:rsidP="00A579C6">
      <w:pPr>
        <w:pStyle w:val="Standarduser"/>
        <w:ind w:left="864"/>
        <w:jc w:val="both"/>
      </w:pPr>
      <w:r w:rsidRPr="003F015B">
        <w:rPr>
          <w:rFonts w:ascii="Calibri" w:hAnsi="Calibri" w:cs="Calibri"/>
          <w:u w:val="single"/>
        </w:rPr>
        <w:t>Návrh (pí předsedkyně):</w:t>
      </w:r>
      <w:r w:rsidRPr="00123340">
        <w:rPr>
          <w:rFonts w:ascii="Calibri" w:hAnsi="Calibri" w:cs="Calibri"/>
        </w:rPr>
        <w:t xml:space="preserve"> Schválení programu v původní podobě.</w:t>
      </w:r>
    </w:p>
    <w:p w:rsidR="00A579C6" w:rsidRPr="003F015B" w:rsidRDefault="00A579C6" w:rsidP="00A579C6">
      <w:pPr>
        <w:pStyle w:val="Standarduser"/>
        <w:ind w:left="864"/>
        <w:jc w:val="both"/>
      </w:pPr>
      <w:r w:rsidRPr="003F015B">
        <w:rPr>
          <w:rFonts w:ascii="Calibri" w:hAnsi="Calibri" w:cs="Calibri"/>
          <w:u w:val="single"/>
        </w:rPr>
        <w:t>Hlasování:</w:t>
      </w:r>
    </w:p>
    <w:p w:rsidR="00A579C6" w:rsidRPr="003F015B" w:rsidRDefault="00A579C6" w:rsidP="00A579C6">
      <w:pPr>
        <w:pStyle w:val="Standarduser"/>
        <w:ind w:left="864"/>
        <w:jc w:val="both"/>
      </w:pPr>
      <w:r w:rsidRPr="003F015B">
        <w:rPr>
          <w:rFonts w:ascii="Calibri" w:hAnsi="Calibri" w:cs="Calibri"/>
        </w:rPr>
        <w:t xml:space="preserve">Pro: </w:t>
      </w:r>
      <w:r>
        <w:rPr>
          <w:rFonts w:ascii="Calibri" w:hAnsi="Calibri" w:cs="Calibri"/>
        </w:rPr>
        <w:t>7</w:t>
      </w:r>
    </w:p>
    <w:p w:rsidR="00A579C6" w:rsidRPr="003F015B" w:rsidRDefault="00A579C6" w:rsidP="00A579C6">
      <w:pPr>
        <w:pStyle w:val="Standarduser"/>
        <w:ind w:left="864"/>
        <w:jc w:val="both"/>
      </w:pPr>
      <w:r w:rsidRPr="003F015B">
        <w:rPr>
          <w:rFonts w:ascii="Calibri" w:hAnsi="Calibri" w:cs="Calibri"/>
        </w:rPr>
        <w:t>Zdržel se: 0</w:t>
      </w:r>
    </w:p>
    <w:p w:rsidR="00A579C6" w:rsidRPr="003F015B" w:rsidRDefault="00A579C6" w:rsidP="00A579C6">
      <w:pPr>
        <w:pStyle w:val="Standard"/>
        <w:ind w:left="156" w:firstLine="708"/>
        <w:jc w:val="both"/>
      </w:pPr>
      <w:r w:rsidRPr="003F015B">
        <w:rPr>
          <w:rFonts w:cs="Calibri"/>
        </w:rPr>
        <w:t xml:space="preserve">Proti: </w:t>
      </w:r>
      <w:r w:rsidR="002A58DF">
        <w:rPr>
          <w:rFonts w:cs="Calibri"/>
        </w:rPr>
        <w:t>0</w:t>
      </w:r>
    </w:p>
    <w:p w:rsidR="00A579C6" w:rsidRPr="003F015B" w:rsidRDefault="00A579C6" w:rsidP="00A579C6">
      <w:pPr>
        <w:pStyle w:val="Standard"/>
        <w:ind w:left="156" w:firstLine="708"/>
        <w:jc w:val="both"/>
      </w:pPr>
      <w:r w:rsidRPr="003F015B">
        <w:rPr>
          <w:rFonts w:cs="Calibri"/>
          <w:b/>
          <w:color w:val="1F497D"/>
        </w:rPr>
        <w:t>Návrh byl schválen.</w:t>
      </w:r>
    </w:p>
    <w:p w:rsidR="00F850C9" w:rsidRDefault="00F850C9" w:rsidP="00016FF9">
      <w:pPr>
        <w:pStyle w:val="Zkladntext2"/>
        <w:keepLines/>
        <w:spacing w:after="60"/>
        <w:rPr>
          <w:rFonts w:cs="Calibri"/>
        </w:rPr>
      </w:pPr>
    </w:p>
    <w:p w:rsidR="00F850C9" w:rsidRPr="00016FF9" w:rsidRDefault="00016FF9" w:rsidP="00016FF9">
      <w:pPr>
        <w:jc w:val="center"/>
        <w:rPr>
          <w:i/>
          <w:sz w:val="20"/>
          <w:szCs w:val="20"/>
        </w:rPr>
      </w:pPr>
      <w:r w:rsidRPr="00016FF9">
        <w:rPr>
          <w:i/>
          <w:color w:val="808080" w:themeColor="background1" w:themeShade="80"/>
          <w:sz w:val="20"/>
          <w:szCs w:val="20"/>
        </w:rPr>
        <w:t xml:space="preserve">- </w:t>
      </w:r>
      <w:proofErr w:type="spellStart"/>
      <w:r w:rsidR="00F850C9" w:rsidRPr="00016FF9">
        <w:rPr>
          <w:i/>
          <w:color w:val="808080" w:themeColor="background1" w:themeShade="80"/>
          <w:sz w:val="20"/>
          <w:szCs w:val="20"/>
        </w:rPr>
        <w:t>Klepková</w:t>
      </w:r>
      <w:proofErr w:type="spellEnd"/>
      <w:r w:rsidR="00F850C9" w:rsidRPr="00016FF9">
        <w:rPr>
          <w:i/>
          <w:color w:val="808080" w:themeColor="background1" w:themeShade="80"/>
          <w:sz w:val="20"/>
          <w:szCs w:val="20"/>
        </w:rPr>
        <w:t xml:space="preserve"> Dominika</w:t>
      </w:r>
      <w:r w:rsidR="00A9072C" w:rsidRPr="00016FF9">
        <w:rPr>
          <w:i/>
          <w:color w:val="808080" w:themeColor="background1" w:themeShade="80"/>
          <w:sz w:val="20"/>
          <w:szCs w:val="20"/>
        </w:rPr>
        <w:t xml:space="preserve"> příchod</w:t>
      </w:r>
      <w:r w:rsidRPr="00016FF9">
        <w:rPr>
          <w:i/>
          <w:color w:val="808080" w:themeColor="background1" w:themeShade="80"/>
          <w:sz w:val="20"/>
          <w:szCs w:val="20"/>
        </w:rPr>
        <w:t xml:space="preserve"> -</w:t>
      </w:r>
    </w:p>
    <w:p w:rsidR="004B5D8F" w:rsidRPr="00F850C9" w:rsidRDefault="004B5D8F" w:rsidP="003F1FAE">
      <w:pPr>
        <w:pStyle w:val="Standard"/>
        <w:jc w:val="both"/>
        <w:rPr>
          <w:rFonts w:cs="Calibri"/>
          <w:b/>
          <w:color w:val="1F497D"/>
          <w:highlight w:val="yellow"/>
        </w:rPr>
      </w:pPr>
    </w:p>
    <w:p w:rsidR="004B5D8F" w:rsidRPr="00F850C9" w:rsidRDefault="006D3B1A" w:rsidP="006D3B1A">
      <w:pPr>
        <w:pStyle w:val="Nadpis1"/>
        <w:numPr>
          <w:ilvl w:val="0"/>
          <w:numId w:val="4"/>
        </w:numPr>
        <w:jc w:val="both"/>
      </w:pPr>
      <w:r w:rsidRPr="00F850C9">
        <w:t>Organizační a administrativní záležitosti (kontrola zápisu z minulého jednání komise - 08/2019)</w:t>
      </w:r>
    </w:p>
    <w:p w:rsidR="00D44864" w:rsidRPr="00F850C9" w:rsidRDefault="00D44864">
      <w:pPr>
        <w:pStyle w:val="Standard"/>
        <w:jc w:val="both"/>
      </w:pPr>
    </w:p>
    <w:p w:rsidR="003F015B" w:rsidRPr="00123340" w:rsidRDefault="003F015B" w:rsidP="003F015B">
      <w:pPr>
        <w:pStyle w:val="Standarduser"/>
        <w:ind w:left="864"/>
        <w:jc w:val="both"/>
      </w:pPr>
      <w:r w:rsidRPr="00F850C9">
        <w:rPr>
          <w:rFonts w:ascii="Calibri" w:hAnsi="Calibri" w:cs="Calibri"/>
          <w:u w:val="single"/>
        </w:rPr>
        <w:t>Návrh (pí předsedkyně):</w:t>
      </w:r>
      <w:r w:rsidRPr="00123340">
        <w:rPr>
          <w:rFonts w:ascii="Calibri" w:hAnsi="Calibri" w:cs="Calibri"/>
        </w:rPr>
        <w:t xml:space="preserve"> Schválení zápisu</w:t>
      </w:r>
      <w:r w:rsidR="003F1FAE" w:rsidRPr="00123340">
        <w:rPr>
          <w:rFonts w:ascii="Calibri" w:hAnsi="Calibri" w:cs="Calibri"/>
        </w:rPr>
        <w:t xml:space="preserve"> z minulého jednání </w:t>
      </w:r>
      <w:r w:rsidR="00C322B6" w:rsidRPr="00123340">
        <w:rPr>
          <w:rFonts w:ascii="Calibri" w:hAnsi="Calibri" w:cs="Calibri"/>
        </w:rPr>
        <w:t>(0</w:t>
      </w:r>
      <w:r w:rsidR="002A58DF" w:rsidRPr="00123340">
        <w:rPr>
          <w:rFonts w:ascii="Calibri" w:hAnsi="Calibri" w:cs="Calibri"/>
        </w:rPr>
        <w:t>3</w:t>
      </w:r>
      <w:r w:rsidR="00C322B6" w:rsidRPr="00123340">
        <w:rPr>
          <w:rFonts w:ascii="Calibri" w:hAnsi="Calibri" w:cs="Calibri"/>
        </w:rPr>
        <w:t xml:space="preserve">/2020) </w:t>
      </w:r>
      <w:r w:rsidR="003F1FAE" w:rsidRPr="00123340">
        <w:rPr>
          <w:rFonts w:ascii="Calibri" w:hAnsi="Calibri" w:cs="Calibri"/>
        </w:rPr>
        <w:t>ve</w:t>
      </w:r>
      <w:r w:rsidR="00C322B6" w:rsidRPr="00123340">
        <w:rPr>
          <w:rFonts w:ascii="Calibri" w:hAnsi="Calibri" w:cs="Calibri"/>
        </w:rPr>
        <w:t> </w:t>
      </w:r>
      <w:r w:rsidR="003F1FAE" w:rsidRPr="00123340">
        <w:rPr>
          <w:rFonts w:ascii="Calibri" w:hAnsi="Calibri" w:cs="Calibri"/>
        </w:rPr>
        <w:t>zveřejněné podobě</w:t>
      </w:r>
      <w:r w:rsidRPr="00123340">
        <w:rPr>
          <w:rFonts w:ascii="Calibri" w:hAnsi="Calibri" w:cs="Calibri"/>
        </w:rPr>
        <w:t>.</w:t>
      </w:r>
    </w:p>
    <w:p w:rsidR="003F015B" w:rsidRPr="00F850C9" w:rsidRDefault="003F015B" w:rsidP="003F015B">
      <w:pPr>
        <w:pStyle w:val="Standarduser"/>
        <w:ind w:left="864"/>
        <w:jc w:val="both"/>
      </w:pPr>
      <w:r w:rsidRPr="00F850C9">
        <w:rPr>
          <w:rFonts w:ascii="Calibri" w:hAnsi="Calibri" w:cs="Calibri"/>
          <w:u w:val="single"/>
        </w:rPr>
        <w:t>Hlasování:</w:t>
      </w:r>
    </w:p>
    <w:p w:rsidR="003F015B" w:rsidRPr="00F850C9" w:rsidRDefault="003F015B" w:rsidP="003F015B">
      <w:pPr>
        <w:pStyle w:val="Standarduser"/>
        <w:ind w:left="864"/>
        <w:jc w:val="both"/>
      </w:pPr>
      <w:r w:rsidRPr="00F850C9">
        <w:rPr>
          <w:rFonts w:ascii="Calibri" w:hAnsi="Calibri" w:cs="Calibri"/>
        </w:rPr>
        <w:t xml:space="preserve">Pro: </w:t>
      </w:r>
      <w:r w:rsidR="00A579C6">
        <w:rPr>
          <w:rFonts w:ascii="Calibri" w:hAnsi="Calibri" w:cs="Calibri"/>
        </w:rPr>
        <w:t>8</w:t>
      </w:r>
    </w:p>
    <w:p w:rsidR="003F015B" w:rsidRPr="00F850C9" w:rsidRDefault="003F015B" w:rsidP="003F015B">
      <w:pPr>
        <w:pStyle w:val="Standarduser"/>
        <w:ind w:left="864"/>
        <w:jc w:val="both"/>
      </w:pPr>
      <w:r w:rsidRPr="00F850C9">
        <w:rPr>
          <w:rFonts w:ascii="Calibri" w:hAnsi="Calibri" w:cs="Calibri"/>
        </w:rPr>
        <w:t xml:space="preserve">Zdržel se: </w:t>
      </w:r>
      <w:r w:rsidR="00A579C6">
        <w:rPr>
          <w:rFonts w:ascii="Calibri" w:hAnsi="Calibri" w:cs="Calibri"/>
        </w:rPr>
        <w:t>0</w:t>
      </w:r>
    </w:p>
    <w:p w:rsidR="003F015B" w:rsidRPr="00F850C9" w:rsidRDefault="003F015B" w:rsidP="003F015B">
      <w:pPr>
        <w:pStyle w:val="Standard"/>
        <w:ind w:left="156" w:firstLine="708"/>
        <w:jc w:val="both"/>
      </w:pPr>
      <w:r w:rsidRPr="00F850C9">
        <w:rPr>
          <w:rFonts w:cs="Calibri"/>
        </w:rPr>
        <w:t>Proti: 0</w:t>
      </w:r>
    </w:p>
    <w:p w:rsidR="00A579C6" w:rsidRDefault="003F015B" w:rsidP="00A579C6">
      <w:pPr>
        <w:pStyle w:val="Standard"/>
        <w:ind w:left="156" w:firstLine="708"/>
        <w:jc w:val="both"/>
        <w:rPr>
          <w:rFonts w:cs="Calibri"/>
          <w:b/>
          <w:color w:val="1F497D"/>
        </w:rPr>
      </w:pPr>
      <w:r w:rsidRPr="00F850C9">
        <w:rPr>
          <w:rFonts w:cs="Calibri"/>
          <w:b/>
          <w:color w:val="1F497D"/>
        </w:rPr>
        <w:t>Návrh byl schválen.</w:t>
      </w:r>
    </w:p>
    <w:p w:rsidR="00AB4D28" w:rsidRDefault="00AB4D28" w:rsidP="00A579C6">
      <w:pPr>
        <w:pStyle w:val="Standard"/>
        <w:ind w:left="156" w:firstLine="708"/>
        <w:jc w:val="both"/>
        <w:rPr>
          <w:rFonts w:cs="Calibri"/>
          <w:b/>
          <w:color w:val="1F497D"/>
        </w:rPr>
      </w:pPr>
    </w:p>
    <w:p w:rsidR="00AB4D28" w:rsidRDefault="00AB4D28" w:rsidP="00A579C6">
      <w:pPr>
        <w:pStyle w:val="Standard"/>
        <w:ind w:left="156" w:firstLine="708"/>
        <w:jc w:val="both"/>
        <w:rPr>
          <w:rFonts w:cs="Calibri"/>
          <w:b/>
          <w:color w:val="1F497D"/>
        </w:rPr>
      </w:pPr>
    </w:p>
    <w:p w:rsidR="00AB4D28" w:rsidRPr="00F850C9" w:rsidRDefault="00AB4D28" w:rsidP="00A579C6">
      <w:pPr>
        <w:pStyle w:val="Standard"/>
        <w:ind w:left="156" w:firstLine="708"/>
        <w:jc w:val="both"/>
        <w:rPr>
          <w:rFonts w:cs="Calibri"/>
          <w:b/>
          <w:color w:val="1F497D"/>
        </w:rPr>
      </w:pPr>
    </w:p>
    <w:p w:rsidR="00A579C6" w:rsidRPr="00F850C9" w:rsidRDefault="00A579C6" w:rsidP="002A58DF">
      <w:pPr>
        <w:pStyle w:val="Standard"/>
        <w:jc w:val="both"/>
        <w:rPr>
          <w:rFonts w:cs="Calibri"/>
          <w:b/>
          <w:color w:val="1F497D"/>
        </w:rPr>
      </w:pPr>
    </w:p>
    <w:p w:rsidR="004B5D8F" w:rsidRPr="009B097D" w:rsidRDefault="00A579C6" w:rsidP="00A548D6">
      <w:pPr>
        <w:pStyle w:val="Nadpis1"/>
        <w:numPr>
          <w:ilvl w:val="0"/>
          <w:numId w:val="4"/>
        </w:numPr>
        <w:jc w:val="both"/>
      </w:pPr>
      <w:r w:rsidRPr="009B097D">
        <w:lastRenderedPageBreak/>
        <w:t>Nová koncepce péče o zeleň - projednání</w:t>
      </w:r>
    </w:p>
    <w:p w:rsidR="00A579C6" w:rsidRPr="009B097D" w:rsidRDefault="00A579C6">
      <w:pPr>
        <w:pStyle w:val="Standard"/>
        <w:jc w:val="both"/>
      </w:pPr>
    </w:p>
    <w:p w:rsidR="00A579C6" w:rsidRDefault="00A579C6" w:rsidP="00F53FC0">
      <w:pPr>
        <w:jc w:val="center"/>
        <w:rPr>
          <w:i/>
          <w:color w:val="808080" w:themeColor="background1" w:themeShade="80"/>
          <w:sz w:val="20"/>
          <w:szCs w:val="20"/>
        </w:rPr>
      </w:pPr>
      <w:r w:rsidRPr="009B097D">
        <w:rPr>
          <w:i/>
          <w:color w:val="808080" w:themeColor="background1" w:themeShade="80"/>
          <w:sz w:val="20"/>
          <w:szCs w:val="20"/>
        </w:rPr>
        <w:t xml:space="preserve">- Truksová Barbora příchod </w:t>
      </w:r>
      <w:r w:rsidR="00A548D6">
        <w:rPr>
          <w:i/>
          <w:color w:val="808080" w:themeColor="background1" w:themeShade="80"/>
          <w:sz w:val="20"/>
          <w:szCs w:val="20"/>
        </w:rPr>
        <w:t>–</w:t>
      </w:r>
    </w:p>
    <w:p w:rsidR="00A548D6" w:rsidRPr="009B097D" w:rsidRDefault="00A548D6" w:rsidP="00F53FC0">
      <w:pPr>
        <w:jc w:val="center"/>
        <w:rPr>
          <w:i/>
          <w:color w:val="808080" w:themeColor="background1" w:themeShade="80"/>
          <w:sz w:val="20"/>
          <w:szCs w:val="20"/>
        </w:rPr>
      </w:pPr>
    </w:p>
    <w:p w:rsidR="009B097D" w:rsidRPr="009B097D" w:rsidRDefault="003609C0" w:rsidP="003609C0">
      <w:pPr>
        <w:jc w:val="both"/>
        <w:rPr>
          <w:rFonts w:eastAsia="Times New Roman" w:cs="Arial"/>
          <w:szCs w:val="24"/>
          <w:lang w:eastAsia="cs-CZ"/>
        </w:rPr>
      </w:pPr>
      <w:r>
        <w:rPr>
          <w:rFonts w:eastAsia="Times New Roman" w:cs="Arial"/>
          <w:szCs w:val="24"/>
          <w:lang w:eastAsia="cs-CZ"/>
        </w:rPr>
        <w:t>P</w:t>
      </w:r>
      <w:r w:rsidR="00A579C6" w:rsidRPr="009B097D">
        <w:rPr>
          <w:rFonts w:eastAsia="Times New Roman" w:cs="Arial"/>
          <w:szCs w:val="24"/>
          <w:lang w:eastAsia="cs-CZ"/>
        </w:rPr>
        <w:t xml:space="preserve">í předsedkyně shrnula fakta </w:t>
      </w:r>
      <w:r w:rsidR="00F53FC0">
        <w:rPr>
          <w:rFonts w:eastAsia="Times New Roman" w:cs="Arial"/>
          <w:szCs w:val="24"/>
          <w:lang w:eastAsia="cs-CZ"/>
        </w:rPr>
        <w:t>o nové koncepci péče o zeleň a veřejná prostranství na území Prahy 6, s nimiž se členové měli možnost seznámit v rámci p</w:t>
      </w:r>
      <w:r w:rsidR="00A579C6" w:rsidRPr="009B097D">
        <w:rPr>
          <w:rFonts w:eastAsia="Times New Roman" w:cs="Arial"/>
          <w:szCs w:val="24"/>
          <w:lang w:eastAsia="cs-CZ"/>
        </w:rPr>
        <w:t>ředchozího jednání</w:t>
      </w:r>
      <w:r w:rsidR="00F53FC0">
        <w:rPr>
          <w:rFonts w:eastAsia="Times New Roman" w:cs="Arial"/>
          <w:szCs w:val="24"/>
          <w:lang w:eastAsia="cs-CZ"/>
        </w:rPr>
        <w:t>.</w:t>
      </w:r>
      <w:r w:rsidR="00A579C6" w:rsidRPr="009B097D">
        <w:rPr>
          <w:rFonts w:eastAsia="Times New Roman" w:cs="Arial"/>
          <w:szCs w:val="24"/>
          <w:lang w:eastAsia="cs-CZ"/>
        </w:rPr>
        <w:t xml:space="preserve"> </w:t>
      </w:r>
      <w:r w:rsidR="00F53FC0">
        <w:rPr>
          <w:rFonts w:eastAsia="Times New Roman" w:cs="Arial"/>
          <w:szCs w:val="24"/>
          <w:lang w:eastAsia="cs-CZ"/>
        </w:rPr>
        <w:t xml:space="preserve">Zdůraznila </w:t>
      </w:r>
      <w:r w:rsidR="00A579C6" w:rsidRPr="009B097D">
        <w:rPr>
          <w:rFonts w:eastAsia="Times New Roman" w:cs="Arial"/>
          <w:szCs w:val="24"/>
          <w:lang w:eastAsia="cs-CZ"/>
        </w:rPr>
        <w:t xml:space="preserve">změny oproti dřívější koncepci, </w:t>
      </w:r>
      <w:r w:rsidR="00F53FC0">
        <w:rPr>
          <w:rFonts w:eastAsia="Times New Roman" w:cs="Arial"/>
          <w:szCs w:val="24"/>
          <w:lang w:eastAsia="cs-CZ"/>
        </w:rPr>
        <w:t xml:space="preserve">zejména </w:t>
      </w:r>
      <w:r w:rsidR="00A579C6" w:rsidRPr="009B097D">
        <w:rPr>
          <w:rFonts w:eastAsia="Times New Roman" w:cs="Arial"/>
          <w:szCs w:val="24"/>
          <w:lang w:eastAsia="cs-CZ"/>
        </w:rPr>
        <w:t xml:space="preserve">vyčlenění </w:t>
      </w:r>
      <w:r w:rsidR="00F53FC0">
        <w:rPr>
          <w:rFonts w:eastAsia="Times New Roman" w:cs="Arial"/>
          <w:szCs w:val="24"/>
          <w:lang w:eastAsia="cs-CZ"/>
        </w:rPr>
        <w:t xml:space="preserve">části území pro správu společnosti SNEO, a. s., vyřazení </w:t>
      </w:r>
      <w:r w:rsidR="00A579C6" w:rsidRPr="009B097D">
        <w:rPr>
          <w:rFonts w:eastAsia="Times New Roman" w:cs="Arial"/>
          <w:szCs w:val="24"/>
          <w:lang w:eastAsia="cs-CZ"/>
        </w:rPr>
        <w:t>péče o dětská hřiště</w:t>
      </w:r>
      <w:r w:rsidR="00F53FC0">
        <w:rPr>
          <w:rFonts w:eastAsia="Times New Roman" w:cs="Arial"/>
          <w:szCs w:val="24"/>
          <w:lang w:eastAsia="cs-CZ"/>
        </w:rPr>
        <w:t xml:space="preserve"> a sportoviště</w:t>
      </w:r>
      <w:r w:rsidR="00A579C6" w:rsidRPr="009B097D">
        <w:rPr>
          <w:rFonts w:eastAsia="Times New Roman" w:cs="Arial"/>
          <w:szCs w:val="24"/>
          <w:lang w:eastAsia="cs-CZ"/>
        </w:rPr>
        <w:t xml:space="preserve">, </w:t>
      </w:r>
      <w:r w:rsidR="00ED5845">
        <w:rPr>
          <w:rFonts w:eastAsia="Times New Roman" w:cs="Arial"/>
          <w:szCs w:val="24"/>
          <w:lang w:eastAsia="cs-CZ"/>
        </w:rPr>
        <w:t>zásady provádění sečí, atd</w:t>
      </w:r>
      <w:r w:rsidR="00A579C6" w:rsidRPr="009B097D">
        <w:rPr>
          <w:rFonts w:eastAsia="Times New Roman" w:cs="Arial"/>
          <w:szCs w:val="24"/>
          <w:lang w:eastAsia="cs-CZ"/>
        </w:rPr>
        <w:t xml:space="preserve">. </w:t>
      </w:r>
    </w:p>
    <w:p w:rsidR="009B097D" w:rsidRDefault="003609C0" w:rsidP="009B097D">
      <w:pPr>
        <w:jc w:val="both"/>
        <w:rPr>
          <w:rFonts w:eastAsia="Times New Roman" w:cs="Arial"/>
          <w:szCs w:val="24"/>
          <w:lang w:eastAsia="cs-CZ"/>
        </w:rPr>
      </w:pPr>
      <w:r>
        <w:rPr>
          <w:rFonts w:eastAsia="Times New Roman" w:cs="Arial"/>
          <w:szCs w:val="24"/>
          <w:lang w:eastAsia="cs-CZ"/>
        </w:rPr>
        <w:t>Pí</w:t>
      </w:r>
      <w:r w:rsidR="009B097D" w:rsidRPr="009B097D">
        <w:rPr>
          <w:rFonts w:eastAsia="Times New Roman" w:cs="Arial"/>
          <w:szCs w:val="24"/>
          <w:lang w:eastAsia="cs-CZ"/>
        </w:rPr>
        <w:t xml:space="preserve"> Tichá vznesla dotaz, kolik firem či </w:t>
      </w:r>
      <w:r w:rsidRPr="009B097D">
        <w:rPr>
          <w:rFonts w:eastAsia="Times New Roman" w:cs="Arial"/>
          <w:szCs w:val="24"/>
          <w:lang w:eastAsia="cs-CZ"/>
        </w:rPr>
        <w:t>konsorcií</w:t>
      </w:r>
      <w:r w:rsidR="009B097D" w:rsidRPr="009B097D">
        <w:rPr>
          <w:rFonts w:eastAsia="Times New Roman" w:cs="Arial"/>
          <w:szCs w:val="24"/>
          <w:lang w:eastAsia="cs-CZ"/>
        </w:rPr>
        <w:t xml:space="preserve"> může </w:t>
      </w:r>
      <w:r w:rsidR="00F53FC0">
        <w:rPr>
          <w:rFonts w:eastAsia="Times New Roman" w:cs="Arial"/>
          <w:szCs w:val="24"/>
          <w:lang w:eastAsia="cs-CZ"/>
        </w:rPr>
        <w:t xml:space="preserve">být osloveno nebo se může </w:t>
      </w:r>
      <w:r w:rsidR="009B097D" w:rsidRPr="009B097D">
        <w:rPr>
          <w:rFonts w:eastAsia="Times New Roman" w:cs="Arial"/>
          <w:szCs w:val="24"/>
          <w:lang w:eastAsia="cs-CZ"/>
        </w:rPr>
        <w:t>přihlásit do</w:t>
      </w:r>
      <w:r>
        <w:rPr>
          <w:rFonts w:eastAsia="Times New Roman" w:cs="Arial"/>
          <w:szCs w:val="24"/>
          <w:lang w:eastAsia="cs-CZ"/>
        </w:rPr>
        <w:t> </w:t>
      </w:r>
      <w:r w:rsidR="009B097D" w:rsidRPr="009B097D">
        <w:rPr>
          <w:rFonts w:eastAsia="Times New Roman" w:cs="Arial"/>
          <w:szCs w:val="24"/>
          <w:lang w:eastAsia="cs-CZ"/>
        </w:rPr>
        <w:t>veřejné soutěže</w:t>
      </w:r>
      <w:r w:rsidR="00F53FC0">
        <w:rPr>
          <w:rFonts w:eastAsia="Times New Roman" w:cs="Arial"/>
          <w:szCs w:val="24"/>
          <w:lang w:eastAsia="cs-CZ"/>
        </w:rPr>
        <w:t xml:space="preserve"> o dodavatele péče o zeleň a veřejná prostranství (d</w:t>
      </w:r>
      <w:r w:rsidR="00AF0407">
        <w:rPr>
          <w:rFonts w:eastAsia="Times New Roman" w:cs="Arial"/>
          <w:szCs w:val="24"/>
          <w:lang w:eastAsia="cs-CZ"/>
        </w:rPr>
        <w:t>otaz směřován na to, zda může být dodavatelem samostatně vícero společností</w:t>
      </w:r>
      <w:r w:rsidR="00F53FC0">
        <w:rPr>
          <w:rFonts w:eastAsia="Times New Roman" w:cs="Arial"/>
          <w:szCs w:val="24"/>
          <w:lang w:eastAsia="cs-CZ"/>
        </w:rPr>
        <w:t xml:space="preserve"> či sdružení společností). </w:t>
      </w:r>
      <w:r>
        <w:rPr>
          <w:rFonts w:eastAsia="Times New Roman" w:cs="Arial"/>
          <w:szCs w:val="24"/>
          <w:lang w:eastAsia="cs-CZ"/>
        </w:rPr>
        <w:t xml:space="preserve">Pí předsedkyně krátce zmínila to, jak byla věc řešena v minulém období (existenci rámcové smlouvy a subdodavatelů </w:t>
      </w:r>
      <w:proofErr w:type="spellStart"/>
      <w:r>
        <w:rPr>
          <w:rFonts w:eastAsia="Times New Roman" w:cs="Arial"/>
          <w:szCs w:val="24"/>
          <w:lang w:eastAsia="cs-CZ"/>
        </w:rPr>
        <w:t>vysoutěženého</w:t>
      </w:r>
      <w:proofErr w:type="spellEnd"/>
      <w:r>
        <w:rPr>
          <w:rFonts w:eastAsia="Times New Roman" w:cs="Arial"/>
          <w:szCs w:val="24"/>
          <w:lang w:eastAsia="cs-CZ"/>
        </w:rPr>
        <w:t xml:space="preserve"> sdružení dodavatelů). </w:t>
      </w:r>
      <w:r w:rsidR="009B097D">
        <w:rPr>
          <w:rFonts w:eastAsia="Times New Roman" w:cs="Arial"/>
          <w:szCs w:val="24"/>
          <w:lang w:eastAsia="cs-CZ"/>
        </w:rPr>
        <w:t xml:space="preserve">Pí </w:t>
      </w:r>
      <w:r>
        <w:rPr>
          <w:rFonts w:eastAsia="Times New Roman" w:cs="Arial"/>
          <w:szCs w:val="24"/>
          <w:lang w:eastAsia="cs-CZ"/>
        </w:rPr>
        <w:t>vedoucí odboru</w:t>
      </w:r>
      <w:r w:rsidR="009B097D">
        <w:rPr>
          <w:rFonts w:eastAsia="Times New Roman" w:cs="Arial"/>
          <w:szCs w:val="24"/>
          <w:lang w:eastAsia="cs-CZ"/>
        </w:rPr>
        <w:t xml:space="preserve"> </w:t>
      </w:r>
      <w:r>
        <w:rPr>
          <w:rFonts w:eastAsia="Times New Roman" w:cs="Arial"/>
          <w:szCs w:val="24"/>
          <w:lang w:eastAsia="cs-CZ"/>
        </w:rPr>
        <w:t xml:space="preserve">shrnula svůj pohled, resp. zkušenosti odboru z předchozích let. Uvedla, že </w:t>
      </w:r>
      <w:r w:rsidR="009B097D">
        <w:rPr>
          <w:rFonts w:eastAsia="Times New Roman" w:cs="Arial"/>
          <w:szCs w:val="24"/>
          <w:lang w:eastAsia="cs-CZ"/>
        </w:rPr>
        <w:t>rámcov</w:t>
      </w:r>
      <w:r>
        <w:rPr>
          <w:rFonts w:eastAsia="Times New Roman" w:cs="Arial"/>
          <w:szCs w:val="24"/>
          <w:lang w:eastAsia="cs-CZ"/>
        </w:rPr>
        <w:t xml:space="preserve">á smlouva </w:t>
      </w:r>
      <w:r w:rsidR="00ED5845">
        <w:rPr>
          <w:rFonts w:eastAsia="Times New Roman" w:cs="Arial"/>
          <w:szCs w:val="24"/>
          <w:lang w:eastAsia="cs-CZ"/>
        </w:rPr>
        <w:t>a na jejím základě každoročně uzavírané smlouvy o dílo a objednávky</w:t>
      </w:r>
      <w:r>
        <w:rPr>
          <w:rFonts w:eastAsia="Times New Roman" w:cs="Arial"/>
          <w:szCs w:val="24"/>
          <w:lang w:eastAsia="cs-CZ"/>
        </w:rPr>
        <w:t xml:space="preserve"> se osvědčil</w:t>
      </w:r>
      <w:r w:rsidR="00ED5845">
        <w:rPr>
          <w:rFonts w:eastAsia="Times New Roman" w:cs="Arial"/>
          <w:szCs w:val="24"/>
          <w:lang w:eastAsia="cs-CZ"/>
        </w:rPr>
        <w:t>y</w:t>
      </w:r>
      <w:r>
        <w:rPr>
          <w:rFonts w:eastAsia="Times New Roman" w:cs="Arial"/>
          <w:szCs w:val="24"/>
          <w:lang w:eastAsia="cs-CZ"/>
        </w:rPr>
        <w:t xml:space="preserve">. Za odbor považuje za zásadní, aby byl, byť může být dodavatelem služeb </w:t>
      </w:r>
      <w:r w:rsidR="009B097D">
        <w:rPr>
          <w:rFonts w:eastAsia="Times New Roman" w:cs="Arial"/>
          <w:szCs w:val="24"/>
          <w:lang w:eastAsia="cs-CZ"/>
        </w:rPr>
        <w:t xml:space="preserve">sdružení firem, </w:t>
      </w:r>
      <w:r>
        <w:rPr>
          <w:rFonts w:eastAsia="Times New Roman" w:cs="Arial"/>
          <w:szCs w:val="24"/>
          <w:lang w:eastAsia="cs-CZ"/>
        </w:rPr>
        <w:t>jeden partner pro komunikaci, a to zejména v kontextu rozlohy řešeného území. Dále u</w:t>
      </w:r>
      <w:r w:rsidR="009B097D">
        <w:rPr>
          <w:rFonts w:eastAsia="Times New Roman" w:cs="Arial"/>
          <w:szCs w:val="24"/>
          <w:lang w:eastAsia="cs-CZ"/>
        </w:rPr>
        <w:t xml:space="preserve">vedla, že </w:t>
      </w:r>
      <w:r w:rsidR="00ED5845">
        <w:rPr>
          <w:rFonts w:eastAsia="Times New Roman" w:cs="Arial"/>
          <w:szCs w:val="24"/>
          <w:lang w:eastAsia="cs-CZ"/>
        </w:rPr>
        <w:t xml:space="preserve">ve výběrovém řízení </w:t>
      </w:r>
      <w:r>
        <w:rPr>
          <w:rFonts w:eastAsia="Times New Roman" w:cs="Arial"/>
          <w:szCs w:val="24"/>
          <w:lang w:eastAsia="cs-CZ"/>
        </w:rPr>
        <w:t xml:space="preserve">předmětné </w:t>
      </w:r>
      <w:r w:rsidR="009B097D">
        <w:rPr>
          <w:rFonts w:eastAsia="Times New Roman" w:cs="Arial"/>
          <w:szCs w:val="24"/>
          <w:lang w:eastAsia="cs-CZ"/>
        </w:rPr>
        <w:t xml:space="preserve">zakázky </w:t>
      </w:r>
      <w:r w:rsidR="00ED5845">
        <w:rPr>
          <w:rFonts w:eastAsia="Times New Roman" w:cs="Arial"/>
          <w:szCs w:val="24"/>
          <w:lang w:eastAsia="cs-CZ"/>
        </w:rPr>
        <w:t xml:space="preserve">nás bude zastupovat </w:t>
      </w:r>
      <w:r w:rsidR="009B097D">
        <w:rPr>
          <w:rFonts w:eastAsia="Times New Roman" w:cs="Arial"/>
          <w:szCs w:val="24"/>
          <w:lang w:eastAsia="cs-CZ"/>
        </w:rPr>
        <w:t>advokátní ka</w:t>
      </w:r>
      <w:r w:rsidR="00AF0407">
        <w:rPr>
          <w:rFonts w:eastAsia="Times New Roman" w:cs="Arial"/>
          <w:szCs w:val="24"/>
          <w:lang w:eastAsia="cs-CZ"/>
        </w:rPr>
        <w:t>n</w:t>
      </w:r>
      <w:r w:rsidR="009B097D">
        <w:rPr>
          <w:rFonts w:eastAsia="Times New Roman" w:cs="Arial"/>
          <w:szCs w:val="24"/>
          <w:lang w:eastAsia="cs-CZ"/>
        </w:rPr>
        <w:t>celář, aby proběhlo vše v souladu s právními předpisy</w:t>
      </w:r>
      <w:r>
        <w:rPr>
          <w:rFonts w:eastAsia="Times New Roman" w:cs="Arial"/>
          <w:szCs w:val="24"/>
          <w:lang w:eastAsia="cs-CZ"/>
        </w:rPr>
        <w:t>, a informovala</w:t>
      </w:r>
      <w:r w:rsidR="00AF0407">
        <w:rPr>
          <w:rFonts w:eastAsia="Times New Roman" w:cs="Arial"/>
          <w:szCs w:val="24"/>
          <w:lang w:eastAsia="cs-CZ"/>
        </w:rPr>
        <w:t xml:space="preserve"> komisi </w:t>
      </w:r>
      <w:r w:rsidR="00ED5845">
        <w:rPr>
          <w:rFonts w:eastAsia="Times New Roman" w:cs="Arial"/>
          <w:szCs w:val="24"/>
          <w:lang w:eastAsia="cs-CZ"/>
        </w:rPr>
        <w:t>o</w:t>
      </w:r>
      <w:r w:rsidR="00AF0407">
        <w:rPr>
          <w:rFonts w:eastAsia="Times New Roman" w:cs="Arial"/>
          <w:szCs w:val="24"/>
          <w:lang w:eastAsia="cs-CZ"/>
        </w:rPr>
        <w:t> požadavk</w:t>
      </w:r>
      <w:r w:rsidR="00ED5845">
        <w:rPr>
          <w:rFonts w:eastAsia="Times New Roman" w:cs="Arial"/>
          <w:szCs w:val="24"/>
          <w:lang w:eastAsia="cs-CZ"/>
        </w:rPr>
        <w:t>u</w:t>
      </w:r>
      <w:r w:rsidR="00AF0407">
        <w:rPr>
          <w:rFonts w:eastAsia="Times New Roman" w:cs="Arial"/>
          <w:szCs w:val="24"/>
          <w:lang w:eastAsia="cs-CZ"/>
        </w:rPr>
        <w:t xml:space="preserve"> na</w:t>
      </w:r>
      <w:r>
        <w:rPr>
          <w:rFonts w:eastAsia="Times New Roman" w:cs="Arial"/>
          <w:szCs w:val="24"/>
          <w:lang w:eastAsia="cs-CZ"/>
        </w:rPr>
        <w:t> </w:t>
      </w:r>
      <w:r w:rsidR="00AF0407">
        <w:rPr>
          <w:rFonts w:eastAsia="Times New Roman" w:cs="Arial"/>
          <w:szCs w:val="24"/>
          <w:lang w:eastAsia="cs-CZ"/>
        </w:rPr>
        <w:t xml:space="preserve">ponížení </w:t>
      </w:r>
      <w:r w:rsidR="00ED5845">
        <w:rPr>
          <w:rFonts w:eastAsia="Times New Roman" w:cs="Arial"/>
          <w:szCs w:val="24"/>
          <w:lang w:eastAsia="cs-CZ"/>
        </w:rPr>
        <w:t xml:space="preserve">návrhu </w:t>
      </w:r>
      <w:r w:rsidR="00AF0407">
        <w:rPr>
          <w:rFonts w:eastAsia="Times New Roman" w:cs="Arial"/>
          <w:szCs w:val="24"/>
          <w:lang w:eastAsia="cs-CZ"/>
        </w:rPr>
        <w:t>rozpočtu</w:t>
      </w:r>
      <w:r w:rsidR="00ED5845">
        <w:rPr>
          <w:rFonts w:eastAsia="Times New Roman" w:cs="Arial"/>
          <w:szCs w:val="24"/>
          <w:lang w:eastAsia="cs-CZ"/>
        </w:rPr>
        <w:t xml:space="preserve"> 2021</w:t>
      </w:r>
      <w:r>
        <w:rPr>
          <w:rFonts w:eastAsia="Times New Roman" w:cs="Arial"/>
          <w:szCs w:val="24"/>
          <w:lang w:eastAsia="cs-CZ"/>
        </w:rPr>
        <w:t xml:space="preserve"> v kontextu současného dění</w:t>
      </w:r>
      <w:r w:rsidR="00AF0407">
        <w:rPr>
          <w:rFonts w:eastAsia="Times New Roman" w:cs="Arial"/>
          <w:szCs w:val="24"/>
          <w:lang w:eastAsia="cs-CZ"/>
        </w:rPr>
        <w:t>.</w:t>
      </w:r>
    </w:p>
    <w:p w:rsidR="00AF0407" w:rsidRDefault="003609C0" w:rsidP="009B097D">
      <w:pPr>
        <w:jc w:val="both"/>
        <w:rPr>
          <w:rFonts w:eastAsia="Times New Roman" w:cs="Arial"/>
          <w:szCs w:val="24"/>
          <w:lang w:eastAsia="cs-CZ"/>
        </w:rPr>
      </w:pPr>
      <w:r>
        <w:rPr>
          <w:rFonts w:eastAsia="Times New Roman" w:cs="Arial"/>
          <w:szCs w:val="24"/>
          <w:lang w:eastAsia="cs-CZ"/>
        </w:rPr>
        <w:t>Pí</w:t>
      </w:r>
      <w:r w:rsidR="00AF0407">
        <w:rPr>
          <w:rFonts w:eastAsia="Times New Roman" w:cs="Arial"/>
          <w:szCs w:val="24"/>
          <w:lang w:eastAsia="cs-CZ"/>
        </w:rPr>
        <w:t xml:space="preserve"> Tichá </w:t>
      </w:r>
      <w:r>
        <w:rPr>
          <w:rFonts w:eastAsia="Times New Roman" w:cs="Arial"/>
          <w:szCs w:val="24"/>
          <w:lang w:eastAsia="cs-CZ"/>
        </w:rPr>
        <w:t>s</w:t>
      </w:r>
      <w:r w:rsidR="004E545B">
        <w:rPr>
          <w:rFonts w:eastAsia="Times New Roman" w:cs="Arial"/>
          <w:szCs w:val="24"/>
          <w:lang w:eastAsia="cs-CZ"/>
        </w:rPr>
        <w:t>e</w:t>
      </w:r>
      <w:r>
        <w:rPr>
          <w:rFonts w:eastAsia="Times New Roman" w:cs="Arial"/>
          <w:szCs w:val="24"/>
          <w:lang w:eastAsia="cs-CZ"/>
        </w:rPr>
        <w:t xml:space="preserve"> dále </w:t>
      </w:r>
      <w:r w:rsidR="00AF0407">
        <w:rPr>
          <w:rFonts w:eastAsia="Times New Roman" w:cs="Arial"/>
          <w:szCs w:val="24"/>
          <w:lang w:eastAsia="cs-CZ"/>
        </w:rPr>
        <w:t>pí vedoucí</w:t>
      </w:r>
      <w:r w:rsidR="004E545B">
        <w:rPr>
          <w:rFonts w:eastAsia="Times New Roman" w:cs="Arial"/>
          <w:szCs w:val="24"/>
          <w:lang w:eastAsia="cs-CZ"/>
        </w:rPr>
        <w:t xml:space="preserve"> dotazovala</w:t>
      </w:r>
      <w:r w:rsidR="00AF0407">
        <w:rPr>
          <w:rFonts w:eastAsia="Times New Roman" w:cs="Arial"/>
          <w:szCs w:val="24"/>
          <w:lang w:eastAsia="cs-CZ"/>
        </w:rPr>
        <w:t xml:space="preserve">, </w:t>
      </w:r>
      <w:r>
        <w:rPr>
          <w:rFonts w:eastAsia="Times New Roman" w:cs="Arial"/>
          <w:szCs w:val="24"/>
          <w:lang w:eastAsia="cs-CZ"/>
        </w:rPr>
        <w:t xml:space="preserve">proč </w:t>
      </w:r>
      <w:r w:rsidR="004E545B">
        <w:rPr>
          <w:rFonts w:eastAsia="Times New Roman" w:cs="Arial"/>
          <w:szCs w:val="24"/>
          <w:lang w:eastAsia="cs-CZ"/>
        </w:rPr>
        <w:t xml:space="preserve">se domnívá, že </w:t>
      </w:r>
      <w:r>
        <w:rPr>
          <w:rFonts w:eastAsia="Times New Roman" w:cs="Arial"/>
          <w:szCs w:val="24"/>
          <w:lang w:eastAsia="cs-CZ"/>
        </w:rPr>
        <w:t>nemůže</w:t>
      </w:r>
      <w:r w:rsidR="00AF0407">
        <w:rPr>
          <w:rFonts w:eastAsia="Times New Roman" w:cs="Arial"/>
          <w:szCs w:val="24"/>
          <w:lang w:eastAsia="cs-CZ"/>
        </w:rPr>
        <w:t xml:space="preserve"> </w:t>
      </w:r>
      <w:r w:rsidR="004E545B">
        <w:rPr>
          <w:rFonts w:eastAsia="Times New Roman" w:cs="Arial"/>
          <w:szCs w:val="24"/>
          <w:lang w:eastAsia="cs-CZ"/>
        </w:rPr>
        <w:t xml:space="preserve">v praxi fungovat </w:t>
      </w:r>
      <w:r w:rsidR="00AF0407">
        <w:rPr>
          <w:rFonts w:eastAsia="Times New Roman" w:cs="Arial"/>
          <w:szCs w:val="24"/>
          <w:lang w:eastAsia="cs-CZ"/>
        </w:rPr>
        <w:t xml:space="preserve">rozdělení </w:t>
      </w:r>
      <w:r w:rsidR="004E545B">
        <w:rPr>
          <w:rFonts w:eastAsia="Times New Roman" w:cs="Arial"/>
          <w:szCs w:val="24"/>
          <w:lang w:eastAsia="cs-CZ"/>
        </w:rPr>
        <w:t xml:space="preserve">Prahy 6 </w:t>
      </w:r>
      <w:r w:rsidR="00AF0407">
        <w:rPr>
          <w:rFonts w:eastAsia="Times New Roman" w:cs="Arial"/>
          <w:szCs w:val="24"/>
          <w:lang w:eastAsia="cs-CZ"/>
        </w:rPr>
        <w:t xml:space="preserve">na území, </w:t>
      </w:r>
      <w:r w:rsidR="004E545B">
        <w:rPr>
          <w:rFonts w:eastAsia="Times New Roman" w:cs="Arial"/>
          <w:szCs w:val="24"/>
          <w:lang w:eastAsia="cs-CZ"/>
        </w:rPr>
        <w:t xml:space="preserve">na nichž </w:t>
      </w:r>
      <w:r w:rsidR="00AF0407">
        <w:rPr>
          <w:rFonts w:eastAsia="Times New Roman" w:cs="Arial"/>
          <w:szCs w:val="24"/>
          <w:lang w:eastAsia="cs-CZ"/>
        </w:rPr>
        <w:t>bude jedna firma dělat vše</w:t>
      </w:r>
      <w:r w:rsidR="004E545B">
        <w:rPr>
          <w:rFonts w:eastAsia="Times New Roman" w:cs="Arial"/>
          <w:szCs w:val="24"/>
          <w:lang w:eastAsia="cs-CZ"/>
        </w:rPr>
        <w:t>chny požadované činnosti.</w:t>
      </w:r>
      <w:r w:rsidR="00AF0407">
        <w:rPr>
          <w:rFonts w:eastAsia="Times New Roman" w:cs="Arial"/>
          <w:szCs w:val="24"/>
          <w:lang w:eastAsia="cs-CZ"/>
        </w:rPr>
        <w:t xml:space="preserve"> </w:t>
      </w:r>
    </w:p>
    <w:p w:rsidR="00AF0407" w:rsidRDefault="004E545B" w:rsidP="009B097D">
      <w:pPr>
        <w:jc w:val="both"/>
        <w:rPr>
          <w:rFonts w:eastAsia="Times New Roman" w:cs="Arial"/>
          <w:szCs w:val="24"/>
          <w:lang w:eastAsia="cs-CZ"/>
        </w:rPr>
      </w:pPr>
      <w:r>
        <w:rPr>
          <w:rFonts w:eastAsia="Times New Roman" w:cs="Arial"/>
          <w:szCs w:val="24"/>
          <w:lang w:eastAsia="cs-CZ"/>
        </w:rPr>
        <w:t xml:space="preserve">Pí vedoucí </w:t>
      </w:r>
      <w:r w:rsidR="00AF0407">
        <w:rPr>
          <w:rFonts w:eastAsia="Times New Roman" w:cs="Arial"/>
          <w:szCs w:val="24"/>
          <w:lang w:eastAsia="cs-CZ"/>
        </w:rPr>
        <w:t xml:space="preserve">vysvětlila, že </w:t>
      </w:r>
      <w:r>
        <w:rPr>
          <w:rFonts w:eastAsia="Times New Roman" w:cs="Arial"/>
          <w:szCs w:val="24"/>
          <w:lang w:eastAsia="cs-CZ"/>
        </w:rPr>
        <w:t>si není vědoma toho, že by existovala společnost</w:t>
      </w:r>
      <w:r w:rsidR="00AF0407">
        <w:rPr>
          <w:rFonts w:eastAsia="Times New Roman" w:cs="Arial"/>
          <w:szCs w:val="24"/>
          <w:lang w:eastAsia="cs-CZ"/>
        </w:rPr>
        <w:t>, kter</w:t>
      </w:r>
      <w:r>
        <w:rPr>
          <w:rFonts w:eastAsia="Times New Roman" w:cs="Arial"/>
          <w:szCs w:val="24"/>
          <w:lang w:eastAsia="cs-CZ"/>
        </w:rPr>
        <w:t>á</w:t>
      </w:r>
      <w:r w:rsidR="00AF0407">
        <w:rPr>
          <w:rFonts w:eastAsia="Times New Roman" w:cs="Arial"/>
          <w:szCs w:val="24"/>
          <w:lang w:eastAsia="cs-CZ"/>
        </w:rPr>
        <w:t xml:space="preserve"> by byl</w:t>
      </w:r>
      <w:r>
        <w:rPr>
          <w:rFonts w:eastAsia="Times New Roman" w:cs="Arial"/>
          <w:szCs w:val="24"/>
          <w:lang w:eastAsia="cs-CZ"/>
        </w:rPr>
        <w:t>a</w:t>
      </w:r>
      <w:r w:rsidR="00AF0407">
        <w:rPr>
          <w:rFonts w:eastAsia="Times New Roman" w:cs="Arial"/>
          <w:szCs w:val="24"/>
          <w:lang w:eastAsia="cs-CZ"/>
        </w:rPr>
        <w:t xml:space="preserve"> s to vykonávat vše požadované</w:t>
      </w:r>
      <w:r>
        <w:rPr>
          <w:rFonts w:eastAsia="Times New Roman" w:cs="Arial"/>
          <w:szCs w:val="24"/>
          <w:lang w:eastAsia="cs-CZ"/>
        </w:rPr>
        <w:t xml:space="preserve"> (např. zároveň vývoz odpadkových košů, úklid sněhu, květinové výsadby, mechanickou seč trávy, úklid apod.)</w:t>
      </w:r>
    </w:p>
    <w:p w:rsidR="00AF0407" w:rsidRDefault="004E545B" w:rsidP="009B097D">
      <w:pPr>
        <w:jc w:val="both"/>
        <w:rPr>
          <w:rFonts w:eastAsia="Times New Roman" w:cs="Arial"/>
          <w:szCs w:val="24"/>
          <w:lang w:eastAsia="cs-CZ"/>
        </w:rPr>
      </w:pPr>
      <w:r>
        <w:rPr>
          <w:rFonts w:eastAsia="Times New Roman" w:cs="Arial"/>
          <w:szCs w:val="24"/>
          <w:lang w:eastAsia="cs-CZ"/>
        </w:rPr>
        <w:t>Následně bylo krátce diskutováno o roli městské části v údržbě tramvajových pásů.</w:t>
      </w:r>
    </w:p>
    <w:p w:rsidR="00FE1B3F" w:rsidRDefault="004E545B" w:rsidP="009B097D">
      <w:pPr>
        <w:jc w:val="both"/>
        <w:rPr>
          <w:rFonts w:eastAsia="Times New Roman" w:cs="Arial"/>
          <w:szCs w:val="24"/>
          <w:lang w:eastAsia="cs-CZ"/>
        </w:rPr>
      </w:pPr>
      <w:r>
        <w:rPr>
          <w:rFonts w:eastAsia="Times New Roman" w:cs="Arial"/>
          <w:szCs w:val="24"/>
          <w:lang w:eastAsia="cs-CZ"/>
        </w:rPr>
        <w:t>P. Javorský podnítil diskuzi o komisi, která bude vybírat dodavatele veřejné zakázky, ze které vyplynulo, že komise zatím není složena a</w:t>
      </w:r>
      <w:r w:rsidR="00FE1B3F">
        <w:rPr>
          <w:rFonts w:eastAsia="Times New Roman" w:cs="Arial"/>
          <w:szCs w:val="24"/>
          <w:lang w:eastAsia="cs-CZ"/>
        </w:rPr>
        <w:t xml:space="preserve"> </w:t>
      </w:r>
      <w:r>
        <w:rPr>
          <w:rFonts w:eastAsia="Times New Roman" w:cs="Arial"/>
          <w:szCs w:val="24"/>
          <w:lang w:eastAsia="cs-CZ"/>
        </w:rPr>
        <w:t>že bývají</w:t>
      </w:r>
      <w:r w:rsidR="00FE1B3F">
        <w:rPr>
          <w:rFonts w:eastAsia="Times New Roman" w:cs="Arial"/>
          <w:szCs w:val="24"/>
          <w:lang w:eastAsia="cs-CZ"/>
        </w:rPr>
        <w:t xml:space="preserve"> osloveny všechny </w:t>
      </w:r>
      <w:r>
        <w:rPr>
          <w:rFonts w:eastAsia="Times New Roman" w:cs="Arial"/>
          <w:szCs w:val="24"/>
          <w:lang w:eastAsia="cs-CZ"/>
        </w:rPr>
        <w:t xml:space="preserve">politické </w:t>
      </w:r>
      <w:r w:rsidR="00FE1B3F">
        <w:rPr>
          <w:rFonts w:eastAsia="Times New Roman" w:cs="Arial"/>
          <w:szCs w:val="24"/>
          <w:lang w:eastAsia="cs-CZ"/>
        </w:rPr>
        <w:t xml:space="preserve">strany, aby doporučili své odborníky. </w:t>
      </w:r>
      <w:r>
        <w:rPr>
          <w:rFonts w:eastAsia="Times New Roman" w:cs="Arial"/>
          <w:szCs w:val="24"/>
          <w:lang w:eastAsia="cs-CZ"/>
        </w:rPr>
        <w:t>Přesné sl</w:t>
      </w:r>
      <w:r w:rsidR="00FE1B3F">
        <w:rPr>
          <w:rFonts w:eastAsia="Times New Roman" w:cs="Arial"/>
          <w:szCs w:val="24"/>
          <w:lang w:eastAsia="cs-CZ"/>
        </w:rPr>
        <w:t xml:space="preserve">ožení </w:t>
      </w:r>
      <w:r>
        <w:rPr>
          <w:rFonts w:eastAsia="Times New Roman" w:cs="Arial"/>
          <w:szCs w:val="24"/>
          <w:lang w:eastAsia="cs-CZ"/>
        </w:rPr>
        <w:t xml:space="preserve">komise </w:t>
      </w:r>
      <w:r w:rsidR="00FE1B3F">
        <w:rPr>
          <w:rFonts w:eastAsia="Times New Roman" w:cs="Arial"/>
          <w:szCs w:val="24"/>
          <w:lang w:eastAsia="cs-CZ"/>
        </w:rPr>
        <w:t xml:space="preserve">pak stanoví </w:t>
      </w:r>
      <w:r>
        <w:rPr>
          <w:rFonts w:eastAsia="Times New Roman" w:cs="Arial"/>
          <w:szCs w:val="24"/>
          <w:lang w:eastAsia="cs-CZ"/>
        </w:rPr>
        <w:t>RMČ, zpravidla v</w:t>
      </w:r>
      <w:r w:rsidR="00FE1B3F">
        <w:rPr>
          <w:rFonts w:eastAsia="Times New Roman" w:cs="Arial"/>
          <w:szCs w:val="24"/>
          <w:lang w:eastAsia="cs-CZ"/>
        </w:rPr>
        <w:t xml:space="preserve">ždy tam </w:t>
      </w:r>
      <w:r>
        <w:rPr>
          <w:rFonts w:eastAsia="Times New Roman" w:cs="Arial"/>
          <w:szCs w:val="24"/>
          <w:lang w:eastAsia="cs-CZ"/>
        </w:rPr>
        <w:t xml:space="preserve">však </w:t>
      </w:r>
      <w:r w:rsidR="00FE1B3F">
        <w:rPr>
          <w:rFonts w:eastAsia="Times New Roman" w:cs="Arial"/>
          <w:szCs w:val="24"/>
          <w:lang w:eastAsia="cs-CZ"/>
        </w:rPr>
        <w:t xml:space="preserve">bývají </w:t>
      </w:r>
      <w:r>
        <w:rPr>
          <w:rFonts w:eastAsia="Times New Roman" w:cs="Arial"/>
          <w:szCs w:val="24"/>
          <w:lang w:eastAsia="cs-CZ"/>
        </w:rPr>
        <w:t xml:space="preserve">zastoupeni </w:t>
      </w:r>
      <w:r w:rsidR="00FE1B3F">
        <w:rPr>
          <w:rFonts w:eastAsia="Times New Roman" w:cs="Arial"/>
          <w:szCs w:val="24"/>
          <w:lang w:eastAsia="cs-CZ"/>
        </w:rPr>
        <w:t>členové stran, ekonom, právník</w:t>
      </w:r>
      <w:r>
        <w:rPr>
          <w:rFonts w:eastAsia="Times New Roman" w:cs="Arial"/>
          <w:szCs w:val="24"/>
          <w:lang w:eastAsia="cs-CZ"/>
        </w:rPr>
        <w:t>.</w:t>
      </w:r>
    </w:p>
    <w:p w:rsidR="00CA4D65" w:rsidRDefault="00FE1B3F" w:rsidP="009B097D">
      <w:pPr>
        <w:jc w:val="both"/>
        <w:rPr>
          <w:rFonts w:eastAsia="Times New Roman" w:cs="Arial"/>
          <w:szCs w:val="24"/>
          <w:lang w:eastAsia="cs-CZ"/>
        </w:rPr>
      </w:pPr>
      <w:r>
        <w:rPr>
          <w:rFonts w:eastAsia="Times New Roman" w:cs="Arial"/>
          <w:szCs w:val="24"/>
          <w:lang w:eastAsia="cs-CZ"/>
        </w:rPr>
        <w:t>Proběhla krátká diskuze nad tím, jak bude fungovat soutěž / výběrové řízení</w:t>
      </w:r>
      <w:r w:rsidR="004E545B">
        <w:rPr>
          <w:rFonts w:eastAsia="Times New Roman" w:cs="Arial"/>
          <w:szCs w:val="24"/>
          <w:lang w:eastAsia="cs-CZ"/>
        </w:rPr>
        <w:t xml:space="preserve"> veřejné zakázky</w:t>
      </w:r>
      <w:r>
        <w:rPr>
          <w:rFonts w:eastAsia="Times New Roman" w:cs="Arial"/>
          <w:szCs w:val="24"/>
          <w:lang w:eastAsia="cs-CZ"/>
        </w:rPr>
        <w:t>.</w:t>
      </w:r>
      <w:r w:rsidR="004E545B">
        <w:rPr>
          <w:rFonts w:eastAsia="Times New Roman" w:cs="Arial"/>
          <w:szCs w:val="24"/>
          <w:lang w:eastAsia="cs-CZ"/>
        </w:rPr>
        <w:t xml:space="preserve"> Pí vedoucí s</w:t>
      </w:r>
      <w:r>
        <w:rPr>
          <w:rFonts w:eastAsia="Times New Roman" w:cs="Arial"/>
          <w:szCs w:val="24"/>
          <w:lang w:eastAsia="cs-CZ"/>
        </w:rPr>
        <w:t xml:space="preserve">hrnula, že </w:t>
      </w:r>
      <w:r w:rsidR="004E545B">
        <w:rPr>
          <w:rFonts w:eastAsia="Times New Roman" w:cs="Arial"/>
          <w:szCs w:val="24"/>
          <w:lang w:eastAsia="cs-CZ"/>
        </w:rPr>
        <w:t>odbor, ani městská část jako taková</w:t>
      </w:r>
      <w:r>
        <w:rPr>
          <w:rFonts w:eastAsia="Times New Roman" w:cs="Arial"/>
          <w:szCs w:val="24"/>
          <w:lang w:eastAsia="cs-CZ"/>
        </w:rPr>
        <w:t xml:space="preserve"> </w:t>
      </w:r>
      <w:r w:rsidR="004E545B">
        <w:rPr>
          <w:rFonts w:eastAsia="Times New Roman" w:cs="Arial"/>
          <w:szCs w:val="24"/>
          <w:lang w:eastAsia="cs-CZ"/>
        </w:rPr>
        <w:t xml:space="preserve">konkrétní dodavatele </w:t>
      </w:r>
      <w:r>
        <w:rPr>
          <w:rFonts w:eastAsia="Times New Roman" w:cs="Arial"/>
          <w:szCs w:val="24"/>
          <w:lang w:eastAsia="cs-CZ"/>
        </w:rPr>
        <w:t>nepoptávají.</w:t>
      </w:r>
      <w:r w:rsidR="004E545B">
        <w:rPr>
          <w:rFonts w:eastAsia="Times New Roman" w:cs="Arial"/>
          <w:szCs w:val="24"/>
          <w:lang w:eastAsia="cs-CZ"/>
        </w:rPr>
        <w:t xml:space="preserve"> Příchozí p. starosta k</w:t>
      </w:r>
      <w:r>
        <w:rPr>
          <w:rFonts w:eastAsia="Times New Roman" w:cs="Arial"/>
          <w:szCs w:val="24"/>
          <w:lang w:eastAsia="cs-CZ"/>
        </w:rPr>
        <w:t>rátce promluvil o svém postoji vůči výběrovému řízení.</w:t>
      </w:r>
      <w:r w:rsidR="004E545B">
        <w:rPr>
          <w:rFonts w:eastAsia="Times New Roman" w:cs="Arial"/>
          <w:szCs w:val="24"/>
          <w:lang w:eastAsia="cs-CZ"/>
        </w:rPr>
        <w:t xml:space="preserve"> Pí předsedkyně </w:t>
      </w:r>
      <w:r>
        <w:rPr>
          <w:rFonts w:eastAsia="Times New Roman" w:cs="Arial"/>
          <w:szCs w:val="24"/>
          <w:lang w:eastAsia="cs-CZ"/>
        </w:rPr>
        <w:t>promluvila o zeleném</w:t>
      </w:r>
      <w:r w:rsidR="004E545B">
        <w:rPr>
          <w:rFonts w:eastAsia="Times New Roman" w:cs="Arial"/>
          <w:szCs w:val="24"/>
          <w:lang w:eastAsia="cs-CZ"/>
        </w:rPr>
        <w:t xml:space="preserve"> / zodpovědném</w:t>
      </w:r>
      <w:r>
        <w:rPr>
          <w:rFonts w:eastAsia="Times New Roman" w:cs="Arial"/>
          <w:szCs w:val="24"/>
          <w:lang w:eastAsia="cs-CZ"/>
        </w:rPr>
        <w:t xml:space="preserve"> zadávaní veřejných zakázek</w:t>
      </w:r>
      <w:r w:rsidR="00CA4D65">
        <w:rPr>
          <w:rFonts w:eastAsia="Times New Roman" w:cs="Arial"/>
          <w:szCs w:val="24"/>
          <w:lang w:eastAsia="cs-CZ"/>
        </w:rPr>
        <w:t xml:space="preserve"> a možnosti, aby bylo pro</w:t>
      </w:r>
      <w:r w:rsidR="004F5529">
        <w:rPr>
          <w:rFonts w:eastAsia="Times New Roman" w:cs="Arial"/>
          <w:szCs w:val="24"/>
          <w:lang w:eastAsia="cs-CZ"/>
        </w:rPr>
        <w:t> </w:t>
      </w:r>
      <w:r w:rsidR="00CA4D65">
        <w:rPr>
          <w:rFonts w:eastAsia="Times New Roman" w:cs="Arial"/>
          <w:szCs w:val="24"/>
          <w:lang w:eastAsia="cs-CZ"/>
        </w:rPr>
        <w:t>zakázku dáno takové kritérium</w:t>
      </w:r>
      <w:r w:rsidR="004F5529">
        <w:rPr>
          <w:rFonts w:eastAsia="Times New Roman" w:cs="Arial"/>
          <w:szCs w:val="24"/>
          <w:lang w:eastAsia="cs-CZ"/>
        </w:rPr>
        <w:t>, v čemž by mohla být městská část doslova průkopníkem.</w:t>
      </w:r>
    </w:p>
    <w:p w:rsidR="0044238F" w:rsidRPr="00123340" w:rsidRDefault="004F5529" w:rsidP="00123340">
      <w:pPr>
        <w:jc w:val="both"/>
        <w:rPr>
          <w:rFonts w:eastAsia="Times New Roman" w:cs="Arial"/>
          <w:i/>
          <w:szCs w:val="24"/>
          <w:lang w:eastAsia="cs-CZ"/>
        </w:rPr>
      </w:pPr>
      <w:r>
        <w:rPr>
          <w:rFonts w:eastAsia="Times New Roman" w:cs="Arial"/>
          <w:szCs w:val="24"/>
          <w:lang w:eastAsia="cs-CZ"/>
        </w:rPr>
        <w:t>O slovo se přihlásila pí Tichá s tím, že by r</w:t>
      </w:r>
      <w:r w:rsidR="00CA4D65">
        <w:rPr>
          <w:rFonts w:eastAsia="Times New Roman" w:cs="Arial"/>
          <w:szCs w:val="24"/>
          <w:lang w:eastAsia="cs-CZ"/>
        </w:rPr>
        <w:t>áda navrh</w:t>
      </w:r>
      <w:r>
        <w:rPr>
          <w:rFonts w:eastAsia="Times New Roman" w:cs="Arial"/>
          <w:szCs w:val="24"/>
          <w:lang w:eastAsia="cs-CZ"/>
        </w:rPr>
        <w:t>la</w:t>
      </w:r>
      <w:r w:rsidR="00CA4D65">
        <w:rPr>
          <w:rFonts w:eastAsia="Times New Roman" w:cs="Arial"/>
          <w:szCs w:val="24"/>
          <w:lang w:eastAsia="cs-CZ"/>
        </w:rPr>
        <w:t xml:space="preserve"> usnesení k</w:t>
      </w:r>
      <w:r>
        <w:rPr>
          <w:rFonts w:eastAsia="Times New Roman" w:cs="Arial"/>
          <w:szCs w:val="24"/>
          <w:lang w:eastAsia="cs-CZ"/>
        </w:rPr>
        <w:t xml:space="preserve"> danému </w:t>
      </w:r>
      <w:r w:rsidR="00CA4D65">
        <w:rPr>
          <w:rFonts w:eastAsia="Times New Roman" w:cs="Arial"/>
          <w:szCs w:val="24"/>
          <w:lang w:eastAsia="cs-CZ"/>
        </w:rPr>
        <w:t xml:space="preserve">bodu </w:t>
      </w:r>
      <w:r>
        <w:rPr>
          <w:rFonts w:eastAsia="Times New Roman" w:cs="Arial"/>
          <w:szCs w:val="24"/>
          <w:lang w:eastAsia="cs-CZ"/>
        </w:rPr>
        <w:t xml:space="preserve">jednání, a to ve znění: </w:t>
      </w:r>
      <w:r w:rsidRPr="004F5529">
        <w:rPr>
          <w:rFonts w:eastAsia="Times New Roman" w:cs="Arial"/>
          <w:i/>
          <w:szCs w:val="24"/>
          <w:lang w:eastAsia="cs-CZ"/>
        </w:rPr>
        <w:t xml:space="preserve">„KŽP doporučuje rozdělit veřejnou zakázku na péči o veřejnou zeleň a úklidové práce Městské části Praha 6 na několik logických celků, které by byly soutěženy zvlášť při zachování nadlimitního režimu dle zákona o zadávání veřejných zakázek. Rozdělení soutěže umožní přístup více zájemců a vytvoří žádoucí konkurenční prostředí. Dále stanovit povinnost uvést použití </w:t>
      </w:r>
      <w:r w:rsidR="0044238F">
        <w:rPr>
          <w:rFonts w:eastAsia="Times New Roman" w:cs="Arial"/>
          <w:i/>
          <w:szCs w:val="24"/>
          <w:lang w:eastAsia="cs-CZ"/>
        </w:rPr>
        <w:t>subdodavatelů na některé úkony.</w:t>
      </w:r>
      <w:r w:rsidRPr="004F5529">
        <w:rPr>
          <w:rFonts w:eastAsia="Times New Roman" w:cs="Arial"/>
          <w:i/>
          <w:szCs w:val="24"/>
          <w:lang w:eastAsia="cs-CZ"/>
        </w:rPr>
        <w:t>“</w:t>
      </w:r>
    </w:p>
    <w:p w:rsidR="00CA4D65" w:rsidRDefault="004F5529" w:rsidP="009B097D">
      <w:pPr>
        <w:jc w:val="both"/>
        <w:rPr>
          <w:rFonts w:eastAsia="Times New Roman" w:cs="Arial"/>
          <w:szCs w:val="24"/>
          <w:lang w:eastAsia="cs-CZ"/>
        </w:rPr>
      </w:pPr>
      <w:r>
        <w:rPr>
          <w:rFonts w:eastAsia="Times New Roman" w:cs="Arial"/>
          <w:szCs w:val="24"/>
          <w:lang w:eastAsia="cs-CZ"/>
        </w:rPr>
        <w:t xml:space="preserve">Pí </w:t>
      </w:r>
      <w:proofErr w:type="spellStart"/>
      <w:r>
        <w:rPr>
          <w:rFonts w:eastAsia="Times New Roman" w:cs="Arial"/>
          <w:szCs w:val="24"/>
          <w:lang w:eastAsia="cs-CZ"/>
        </w:rPr>
        <w:t>Aladzasová</w:t>
      </w:r>
      <w:proofErr w:type="spellEnd"/>
      <w:r>
        <w:rPr>
          <w:rFonts w:eastAsia="Times New Roman" w:cs="Arial"/>
          <w:szCs w:val="24"/>
          <w:lang w:eastAsia="cs-CZ"/>
        </w:rPr>
        <w:t xml:space="preserve"> zmínila</w:t>
      </w:r>
      <w:r w:rsidR="00CA4D65">
        <w:rPr>
          <w:rFonts w:eastAsia="Times New Roman" w:cs="Arial"/>
          <w:szCs w:val="24"/>
          <w:lang w:eastAsia="cs-CZ"/>
        </w:rPr>
        <w:t xml:space="preserve"> potřeb</w:t>
      </w:r>
      <w:r>
        <w:rPr>
          <w:rFonts w:eastAsia="Times New Roman" w:cs="Arial"/>
          <w:szCs w:val="24"/>
          <w:lang w:eastAsia="cs-CZ"/>
        </w:rPr>
        <w:t>u</w:t>
      </w:r>
      <w:r w:rsidR="00CA4D65">
        <w:rPr>
          <w:rFonts w:eastAsia="Times New Roman" w:cs="Arial"/>
          <w:szCs w:val="24"/>
          <w:lang w:eastAsia="cs-CZ"/>
        </w:rPr>
        <w:t xml:space="preserve"> zohlednit respekt k volně žijícím živočichům (</w:t>
      </w:r>
      <w:r>
        <w:rPr>
          <w:rFonts w:eastAsia="Times New Roman" w:cs="Arial"/>
          <w:szCs w:val="24"/>
          <w:lang w:eastAsia="cs-CZ"/>
        </w:rPr>
        <w:t xml:space="preserve">např. </w:t>
      </w:r>
      <w:r w:rsidR="00CA4D65">
        <w:rPr>
          <w:rFonts w:eastAsia="Times New Roman" w:cs="Arial"/>
          <w:szCs w:val="24"/>
          <w:lang w:eastAsia="cs-CZ"/>
        </w:rPr>
        <w:t xml:space="preserve">ve vztahu k sečím </w:t>
      </w:r>
      <w:r>
        <w:rPr>
          <w:rFonts w:eastAsia="Times New Roman" w:cs="Arial"/>
          <w:szCs w:val="24"/>
          <w:lang w:eastAsia="cs-CZ"/>
        </w:rPr>
        <w:t>a ořezu dřevin</w:t>
      </w:r>
      <w:r w:rsidR="00CA4D65">
        <w:rPr>
          <w:rFonts w:eastAsia="Times New Roman" w:cs="Arial"/>
          <w:szCs w:val="24"/>
          <w:lang w:eastAsia="cs-CZ"/>
        </w:rPr>
        <w:t>)</w:t>
      </w:r>
      <w:r>
        <w:rPr>
          <w:rFonts w:eastAsia="Times New Roman" w:cs="Arial"/>
          <w:szCs w:val="24"/>
          <w:lang w:eastAsia="cs-CZ"/>
        </w:rPr>
        <w:t>. Pí vedoucí u</w:t>
      </w:r>
      <w:r w:rsidR="00CA4D65">
        <w:rPr>
          <w:rFonts w:eastAsia="Times New Roman" w:cs="Arial"/>
          <w:szCs w:val="24"/>
          <w:lang w:eastAsia="cs-CZ"/>
        </w:rPr>
        <w:t>vedla,</w:t>
      </w:r>
      <w:r>
        <w:rPr>
          <w:rFonts w:eastAsia="Times New Roman" w:cs="Arial"/>
          <w:szCs w:val="24"/>
          <w:lang w:eastAsia="cs-CZ"/>
        </w:rPr>
        <w:t xml:space="preserve"> že</w:t>
      </w:r>
      <w:r w:rsidR="00CA4D65">
        <w:rPr>
          <w:rFonts w:eastAsia="Times New Roman" w:cs="Arial"/>
          <w:szCs w:val="24"/>
          <w:lang w:eastAsia="cs-CZ"/>
        </w:rPr>
        <w:t xml:space="preserve"> prefer</w:t>
      </w:r>
      <w:r>
        <w:rPr>
          <w:rFonts w:eastAsia="Times New Roman" w:cs="Arial"/>
          <w:szCs w:val="24"/>
          <w:lang w:eastAsia="cs-CZ"/>
        </w:rPr>
        <w:t>uje</w:t>
      </w:r>
      <w:r w:rsidR="00CA4D65">
        <w:rPr>
          <w:rFonts w:eastAsia="Times New Roman" w:cs="Arial"/>
          <w:szCs w:val="24"/>
          <w:lang w:eastAsia="cs-CZ"/>
        </w:rPr>
        <w:t xml:space="preserve"> implement</w:t>
      </w:r>
      <w:r>
        <w:rPr>
          <w:rFonts w:eastAsia="Times New Roman" w:cs="Arial"/>
          <w:szCs w:val="24"/>
          <w:lang w:eastAsia="cs-CZ"/>
        </w:rPr>
        <w:t xml:space="preserve">aci této problematiky </w:t>
      </w:r>
      <w:r w:rsidR="00CA4D65">
        <w:rPr>
          <w:rFonts w:eastAsia="Times New Roman" w:cs="Arial"/>
          <w:szCs w:val="24"/>
          <w:lang w:eastAsia="cs-CZ"/>
        </w:rPr>
        <w:t>do</w:t>
      </w:r>
      <w:r>
        <w:rPr>
          <w:rFonts w:eastAsia="Times New Roman" w:cs="Arial"/>
          <w:szCs w:val="24"/>
          <w:lang w:eastAsia="cs-CZ"/>
        </w:rPr>
        <w:t> </w:t>
      </w:r>
      <w:r w:rsidR="00CA4D65">
        <w:rPr>
          <w:rFonts w:eastAsia="Times New Roman" w:cs="Arial"/>
          <w:szCs w:val="24"/>
          <w:lang w:eastAsia="cs-CZ"/>
        </w:rPr>
        <w:t>konkrétních smluv</w:t>
      </w:r>
      <w:r>
        <w:rPr>
          <w:rFonts w:eastAsia="Times New Roman" w:cs="Arial"/>
          <w:szCs w:val="24"/>
          <w:lang w:eastAsia="cs-CZ"/>
        </w:rPr>
        <w:t xml:space="preserve">. </w:t>
      </w:r>
      <w:r w:rsidR="00CA4D65">
        <w:rPr>
          <w:rFonts w:eastAsia="Times New Roman" w:cs="Arial"/>
          <w:szCs w:val="24"/>
          <w:lang w:eastAsia="cs-CZ"/>
        </w:rPr>
        <w:t>Proběhla krátká diskuze nad výše uvedeným.</w:t>
      </w:r>
    </w:p>
    <w:p w:rsidR="00CA4D65" w:rsidRDefault="004F5529" w:rsidP="009B097D">
      <w:pPr>
        <w:jc w:val="both"/>
        <w:rPr>
          <w:rFonts w:eastAsia="Times New Roman" w:cs="Arial"/>
          <w:szCs w:val="24"/>
          <w:lang w:eastAsia="cs-CZ"/>
        </w:rPr>
      </w:pPr>
      <w:r>
        <w:rPr>
          <w:rFonts w:eastAsia="Times New Roman" w:cs="Arial"/>
          <w:szCs w:val="24"/>
          <w:lang w:eastAsia="cs-CZ"/>
        </w:rPr>
        <w:t>Dále bylo hovořeno</w:t>
      </w:r>
      <w:r w:rsidR="00AF5714">
        <w:rPr>
          <w:rFonts w:eastAsia="Times New Roman" w:cs="Arial"/>
          <w:szCs w:val="24"/>
          <w:lang w:eastAsia="cs-CZ"/>
        </w:rPr>
        <w:t xml:space="preserve"> o systému kontrol dodržování rámcové smlouvy</w:t>
      </w:r>
      <w:r>
        <w:rPr>
          <w:rFonts w:eastAsia="Times New Roman" w:cs="Arial"/>
          <w:szCs w:val="24"/>
          <w:lang w:eastAsia="cs-CZ"/>
        </w:rPr>
        <w:t xml:space="preserve"> a </w:t>
      </w:r>
      <w:r w:rsidR="0044238F">
        <w:rPr>
          <w:rFonts w:eastAsia="Times New Roman" w:cs="Arial"/>
          <w:szCs w:val="24"/>
          <w:lang w:eastAsia="cs-CZ"/>
        </w:rPr>
        <w:t xml:space="preserve">již </w:t>
      </w:r>
      <w:r w:rsidR="00AF5714">
        <w:rPr>
          <w:rFonts w:eastAsia="Times New Roman" w:cs="Arial"/>
          <w:szCs w:val="24"/>
          <w:lang w:eastAsia="cs-CZ"/>
        </w:rPr>
        <w:t>exist</w:t>
      </w:r>
      <w:r w:rsidR="0044238F">
        <w:rPr>
          <w:rFonts w:eastAsia="Times New Roman" w:cs="Arial"/>
          <w:szCs w:val="24"/>
          <w:lang w:eastAsia="cs-CZ"/>
        </w:rPr>
        <w:t>ujícím</w:t>
      </w:r>
      <w:r w:rsidR="00AF5714">
        <w:rPr>
          <w:rFonts w:eastAsia="Times New Roman" w:cs="Arial"/>
          <w:szCs w:val="24"/>
          <w:lang w:eastAsia="cs-CZ"/>
        </w:rPr>
        <w:t xml:space="preserve"> kontrolní</w:t>
      </w:r>
      <w:r w:rsidR="0044238F">
        <w:rPr>
          <w:rFonts w:eastAsia="Times New Roman" w:cs="Arial"/>
          <w:szCs w:val="24"/>
          <w:lang w:eastAsia="cs-CZ"/>
        </w:rPr>
        <w:t>m</w:t>
      </w:r>
      <w:r w:rsidR="00AF5714">
        <w:rPr>
          <w:rFonts w:eastAsia="Times New Roman" w:cs="Arial"/>
          <w:szCs w:val="24"/>
          <w:lang w:eastAsia="cs-CZ"/>
        </w:rPr>
        <w:t xml:space="preserve"> mechanismu</w:t>
      </w:r>
      <w:r>
        <w:rPr>
          <w:rFonts w:eastAsia="Times New Roman" w:cs="Arial"/>
          <w:szCs w:val="24"/>
          <w:lang w:eastAsia="cs-CZ"/>
        </w:rPr>
        <w:t>.</w:t>
      </w:r>
    </w:p>
    <w:p w:rsidR="00AF5714" w:rsidRDefault="0044238F" w:rsidP="009B097D">
      <w:pPr>
        <w:jc w:val="both"/>
        <w:rPr>
          <w:rFonts w:eastAsia="Times New Roman" w:cs="Arial"/>
          <w:szCs w:val="24"/>
          <w:lang w:eastAsia="cs-CZ"/>
        </w:rPr>
      </w:pPr>
      <w:r>
        <w:rPr>
          <w:rFonts w:eastAsia="Times New Roman" w:cs="Arial"/>
          <w:szCs w:val="24"/>
          <w:lang w:eastAsia="cs-CZ"/>
        </w:rPr>
        <w:t>Dále bylo krátce diskutováno o</w:t>
      </w:r>
      <w:r w:rsidR="00AF5714">
        <w:rPr>
          <w:rFonts w:eastAsia="Times New Roman" w:cs="Arial"/>
          <w:szCs w:val="24"/>
          <w:lang w:eastAsia="cs-CZ"/>
        </w:rPr>
        <w:t xml:space="preserve"> kritéri</w:t>
      </w:r>
      <w:r>
        <w:rPr>
          <w:rFonts w:eastAsia="Times New Roman" w:cs="Arial"/>
          <w:szCs w:val="24"/>
          <w:lang w:eastAsia="cs-CZ"/>
        </w:rPr>
        <w:t>ích soutěže /zakázky</w:t>
      </w:r>
      <w:r w:rsidR="00AF5714">
        <w:rPr>
          <w:rFonts w:eastAsia="Times New Roman" w:cs="Arial"/>
          <w:szCs w:val="24"/>
          <w:lang w:eastAsia="cs-CZ"/>
        </w:rPr>
        <w:t xml:space="preserve"> a </w:t>
      </w:r>
      <w:r>
        <w:rPr>
          <w:rFonts w:eastAsia="Times New Roman" w:cs="Arial"/>
          <w:szCs w:val="24"/>
          <w:lang w:eastAsia="cs-CZ"/>
        </w:rPr>
        <w:t xml:space="preserve">jejich </w:t>
      </w:r>
      <w:r w:rsidR="00AF5714">
        <w:rPr>
          <w:rFonts w:eastAsia="Times New Roman" w:cs="Arial"/>
          <w:szCs w:val="24"/>
          <w:lang w:eastAsia="cs-CZ"/>
        </w:rPr>
        <w:t>vá</w:t>
      </w:r>
      <w:r>
        <w:rPr>
          <w:rFonts w:eastAsia="Times New Roman" w:cs="Arial"/>
          <w:szCs w:val="24"/>
          <w:lang w:eastAsia="cs-CZ"/>
        </w:rPr>
        <w:t xml:space="preserve">ze. Pí vedoucí uvedla, že </w:t>
      </w:r>
      <w:r w:rsidR="00AF5714">
        <w:rPr>
          <w:rFonts w:eastAsia="Times New Roman" w:cs="Arial"/>
          <w:szCs w:val="24"/>
          <w:lang w:eastAsia="cs-CZ"/>
        </w:rPr>
        <w:lastRenderedPageBreak/>
        <w:t>požadav</w:t>
      </w:r>
      <w:r>
        <w:rPr>
          <w:rFonts w:eastAsia="Times New Roman" w:cs="Arial"/>
          <w:szCs w:val="24"/>
          <w:lang w:eastAsia="cs-CZ"/>
        </w:rPr>
        <w:t>ky, nikoliv však kritérii, jsou např.</w:t>
      </w:r>
      <w:r w:rsidR="00AF5714">
        <w:rPr>
          <w:rFonts w:eastAsia="Times New Roman" w:cs="Arial"/>
          <w:szCs w:val="24"/>
          <w:lang w:eastAsia="cs-CZ"/>
        </w:rPr>
        <w:t xml:space="preserve"> </w:t>
      </w:r>
      <w:r>
        <w:rPr>
          <w:rFonts w:eastAsia="Times New Roman" w:cs="Arial"/>
          <w:szCs w:val="24"/>
          <w:lang w:eastAsia="cs-CZ"/>
        </w:rPr>
        <w:t xml:space="preserve">požadavek na </w:t>
      </w:r>
      <w:r w:rsidR="00AF5714">
        <w:rPr>
          <w:rFonts w:eastAsia="Times New Roman" w:cs="Arial"/>
          <w:szCs w:val="24"/>
          <w:lang w:eastAsia="cs-CZ"/>
        </w:rPr>
        <w:t>kompostování</w:t>
      </w:r>
      <w:r>
        <w:rPr>
          <w:rFonts w:eastAsia="Times New Roman" w:cs="Arial"/>
          <w:szCs w:val="24"/>
          <w:lang w:eastAsia="cs-CZ"/>
        </w:rPr>
        <w:t xml:space="preserve"> či</w:t>
      </w:r>
      <w:r w:rsidR="00AF5714">
        <w:rPr>
          <w:rFonts w:eastAsia="Times New Roman" w:cs="Arial"/>
          <w:szCs w:val="24"/>
          <w:lang w:eastAsia="cs-CZ"/>
        </w:rPr>
        <w:t xml:space="preserve"> </w:t>
      </w:r>
      <w:proofErr w:type="spellStart"/>
      <w:r w:rsidR="00AF5714">
        <w:rPr>
          <w:rFonts w:eastAsia="Times New Roman" w:cs="Arial"/>
          <w:szCs w:val="24"/>
          <w:lang w:eastAsia="cs-CZ"/>
        </w:rPr>
        <w:t>neplastování</w:t>
      </w:r>
      <w:proofErr w:type="spellEnd"/>
      <w:r w:rsidR="00AF5714">
        <w:rPr>
          <w:rFonts w:eastAsia="Times New Roman" w:cs="Arial"/>
          <w:szCs w:val="24"/>
          <w:lang w:eastAsia="cs-CZ"/>
        </w:rPr>
        <w:t xml:space="preserve"> apod</w:t>
      </w:r>
      <w:r>
        <w:rPr>
          <w:rFonts w:eastAsia="Times New Roman" w:cs="Arial"/>
          <w:szCs w:val="24"/>
          <w:lang w:eastAsia="cs-CZ"/>
        </w:rPr>
        <w:t>.</w:t>
      </w:r>
    </w:p>
    <w:p w:rsidR="0044238F" w:rsidRDefault="0044238F" w:rsidP="009B097D">
      <w:pPr>
        <w:jc w:val="both"/>
        <w:rPr>
          <w:rFonts w:eastAsia="Times New Roman" w:cs="Arial"/>
          <w:szCs w:val="24"/>
          <w:lang w:eastAsia="cs-CZ"/>
        </w:rPr>
      </w:pPr>
      <w:r>
        <w:rPr>
          <w:rFonts w:eastAsia="Times New Roman" w:cs="Arial"/>
          <w:szCs w:val="24"/>
          <w:lang w:eastAsia="cs-CZ"/>
        </w:rPr>
        <w:t>Následně proběhly další dílčí diskuze, např. krátká prezentace budoucího záměru o informování občanů v rámci webových stránek.</w:t>
      </w:r>
    </w:p>
    <w:p w:rsidR="0044238F" w:rsidRDefault="0044238F" w:rsidP="009B097D">
      <w:pPr>
        <w:jc w:val="both"/>
        <w:rPr>
          <w:rFonts w:eastAsia="Times New Roman" w:cs="Arial"/>
          <w:szCs w:val="24"/>
          <w:lang w:eastAsia="cs-CZ"/>
        </w:rPr>
      </w:pPr>
      <w:r>
        <w:rPr>
          <w:rFonts w:eastAsia="Times New Roman" w:cs="Arial"/>
          <w:szCs w:val="24"/>
          <w:lang w:eastAsia="cs-CZ"/>
        </w:rPr>
        <w:t>Následně byla zformulována usnesení (návrhy a protinávrhy) ke třetímu bodu jednání.</w:t>
      </w:r>
    </w:p>
    <w:p w:rsidR="0044238F" w:rsidRDefault="0044238F" w:rsidP="0044238F">
      <w:pPr>
        <w:pStyle w:val="Standarduser"/>
        <w:ind w:left="864"/>
        <w:jc w:val="both"/>
        <w:rPr>
          <w:rFonts w:ascii="Calibri" w:hAnsi="Calibri" w:cs="Calibri"/>
          <w:u w:val="single"/>
        </w:rPr>
      </w:pPr>
    </w:p>
    <w:p w:rsidR="0044238F" w:rsidRPr="0044238F" w:rsidRDefault="0044238F" w:rsidP="0044238F">
      <w:pPr>
        <w:pStyle w:val="Standarduser"/>
        <w:ind w:left="864"/>
        <w:jc w:val="both"/>
      </w:pPr>
      <w:r w:rsidRPr="003F015B">
        <w:rPr>
          <w:rFonts w:ascii="Calibri" w:hAnsi="Calibri" w:cs="Calibri"/>
          <w:u w:val="single"/>
        </w:rPr>
        <w:t xml:space="preserve">Návrh (pí </w:t>
      </w:r>
      <w:r>
        <w:rPr>
          <w:rFonts w:ascii="Calibri" w:hAnsi="Calibri" w:cs="Calibri"/>
          <w:u w:val="single"/>
        </w:rPr>
        <w:t>Tichá</w:t>
      </w:r>
      <w:r w:rsidRPr="003F015B">
        <w:rPr>
          <w:rFonts w:ascii="Calibri" w:hAnsi="Calibri" w:cs="Calibri"/>
          <w:u w:val="single"/>
        </w:rPr>
        <w:t>):</w:t>
      </w:r>
      <w:r w:rsidRPr="0044238F">
        <w:rPr>
          <w:rFonts w:ascii="Calibri" w:hAnsi="Calibri" w:cs="Calibri"/>
        </w:rPr>
        <w:t xml:space="preserve"> KŽP doporučuje rozdělit veřejnou zakázku na péči o veřejnou zeleň a úklidové práce Městské části Praha 6 na několik logických celků, které by byly soutěženy zvlášť při zachování nadlimitního režimu dle zákona o zadávání veřejných zakázek. Rozdělení soutěže umožní přístup více zájemců a vytvoří žádoucí konkurenční prostředí. Dále stanovit povinnost uvést použití subdodavatelů na některé úkony.</w:t>
      </w:r>
    </w:p>
    <w:p w:rsidR="0044238F" w:rsidRPr="003F015B" w:rsidRDefault="0044238F" w:rsidP="0044238F">
      <w:pPr>
        <w:pStyle w:val="Standarduser"/>
        <w:ind w:left="864"/>
        <w:jc w:val="both"/>
      </w:pPr>
      <w:r w:rsidRPr="003F015B">
        <w:rPr>
          <w:rFonts w:ascii="Calibri" w:hAnsi="Calibri" w:cs="Calibri"/>
          <w:u w:val="single"/>
        </w:rPr>
        <w:t>Hlasování:</w:t>
      </w:r>
    </w:p>
    <w:p w:rsidR="0044238F" w:rsidRPr="003F015B" w:rsidRDefault="0044238F" w:rsidP="0044238F">
      <w:pPr>
        <w:pStyle w:val="Standarduser"/>
        <w:ind w:left="864"/>
        <w:jc w:val="both"/>
      </w:pPr>
      <w:r w:rsidRPr="003F015B">
        <w:rPr>
          <w:rFonts w:ascii="Calibri" w:hAnsi="Calibri" w:cs="Calibri"/>
        </w:rPr>
        <w:t xml:space="preserve">Pro: </w:t>
      </w:r>
      <w:r>
        <w:rPr>
          <w:rFonts w:ascii="Calibri" w:hAnsi="Calibri" w:cs="Calibri"/>
        </w:rPr>
        <w:t>3</w:t>
      </w:r>
    </w:p>
    <w:p w:rsidR="0044238F" w:rsidRPr="003F015B" w:rsidRDefault="0044238F" w:rsidP="0044238F">
      <w:pPr>
        <w:pStyle w:val="Standarduser"/>
        <w:ind w:left="864"/>
        <w:jc w:val="both"/>
      </w:pPr>
      <w:r w:rsidRPr="003F015B">
        <w:rPr>
          <w:rFonts w:ascii="Calibri" w:hAnsi="Calibri" w:cs="Calibri"/>
        </w:rPr>
        <w:t xml:space="preserve">Zdržel se: </w:t>
      </w:r>
      <w:r>
        <w:rPr>
          <w:rFonts w:ascii="Calibri" w:hAnsi="Calibri" w:cs="Calibri"/>
        </w:rPr>
        <w:t>4</w:t>
      </w:r>
    </w:p>
    <w:p w:rsidR="0044238F" w:rsidRPr="003F015B" w:rsidRDefault="0044238F" w:rsidP="0044238F">
      <w:pPr>
        <w:pStyle w:val="Standard"/>
        <w:ind w:left="156" w:firstLine="708"/>
        <w:jc w:val="both"/>
      </w:pPr>
      <w:r w:rsidRPr="003F015B">
        <w:rPr>
          <w:rFonts w:cs="Calibri"/>
        </w:rPr>
        <w:t xml:space="preserve">Proti: </w:t>
      </w:r>
      <w:r>
        <w:rPr>
          <w:rFonts w:cs="Calibri"/>
        </w:rPr>
        <w:t>2</w:t>
      </w:r>
    </w:p>
    <w:p w:rsidR="0044238F" w:rsidRPr="003F015B" w:rsidRDefault="0044238F" w:rsidP="0044238F">
      <w:pPr>
        <w:pStyle w:val="Standard"/>
        <w:ind w:left="156" w:firstLine="708"/>
        <w:jc w:val="both"/>
      </w:pPr>
      <w:r w:rsidRPr="003F015B">
        <w:rPr>
          <w:rFonts w:cs="Calibri"/>
          <w:b/>
          <w:color w:val="1F497D"/>
        </w:rPr>
        <w:t xml:space="preserve">Návrh </w:t>
      </w:r>
      <w:r>
        <w:rPr>
          <w:rFonts w:cs="Calibri"/>
          <w:b/>
          <w:color w:val="1F497D"/>
        </w:rPr>
        <w:t>ne</w:t>
      </w:r>
      <w:r w:rsidRPr="003F015B">
        <w:rPr>
          <w:rFonts w:cs="Calibri"/>
          <w:b/>
          <w:color w:val="1F497D"/>
        </w:rPr>
        <w:t>byl schválen.</w:t>
      </w:r>
    </w:p>
    <w:p w:rsidR="0044238F" w:rsidRDefault="0044238F" w:rsidP="009B097D">
      <w:pPr>
        <w:jc w:val="both"/>
        <w:rPr>
          <w:rFonts w:eastAsia="Times New Roman" w:cs="Arial"/>
          <w:szCs w:val="24"/>
          <w:lang w:eastAsia="cs-CZ"/>
        </w:rPr>
      </w:pPr>
    </w:p>
    <w:p w:rsidR="0044238F" w:rsidRDefault="0044238F" w:rsidP="009B097D">
      <w:pPr>
        <w:jc w:val="both"/>
        <w:rPr>
          <w:rFonts w:eastAsia="Times New Roman" w:cs="Arial"/>
          <w:szCs w:val="24"/>
          <w:lang w:eastAsia="cs-CZ"/>
        </w:rPr>
      </w:pPr>
    </w:p>
    <w:p w:rsidR="0044238F" w:rsidRPr="0044238F" w:rsidRDefault="0044238F" w:rsidP="0044238F">
      <w:pPr>
        <w:pStyle w:val="Standarduser"/>
        <w:ind w:left="864"/>
        <w:jc w:val="both"/>
      </w:pPr>
      <w:r w:rsidRPr="003F015B">
        <w:rPr>
          <w:rFonts w:ascii="Calibri" w:hAnsi="Calibri" w:cs="Calibri"/>
          <w:u w:val="single"/>
        </w:rPr>
        <w:t xml:space="preserve">Návrh (pí </w:t>
      </w:r>
      <w:r>
        <w:rPr>
          <w:rFonts w:ascii="Calibri" w:hAnsi="Calibri" w:cs="Calibri"/>
          <w:u w:val="single"/>
        </w:rPr>
        <w:t>Truksová</w:t>
      </w:r>
      <w:r w:rsidRPr="003F015B">
        <w:rPr>
          <w:rFonts w:ascii="Calibri" w:hAnsi="Calibri" w:cs="Calibri"/>
          <w:u w:val="single"/>
        </w:rPr>
        <w:t>):</w:t>
      </w:r>
      <w:r w:rsidRPr="0044238F">
        <w:rPr>
          <w:rFonts w:ascii="Calibri" w:hAnsi="Calibri" w:cs="Calibri"/>
        </w:rPr>
        <w:t xml:space="preserve"> KŽP doporučuje </w:t>
      </w:r>
      <w:r w:rsidR="00123340">
        <w:rPr>
          <w:rFonts w:ascii="Calibri" w:hAnsi="Calibri" w:cs="Calibri"/>
        </w:rPr>
        <w:t xml:space="preserve">zvážit rozčlenění veřejné zakázky na alespoň tři oblasti Prahy 6, pro </w:t>
      </w:r>
      <w:proofErr w:type="gramStart"/>
      <w:r w:rsidR="00123340">
        <w:rPr>
          <w:rFonts w:ascii="Calibri" w:hAnsi="Calibri" w:cs="Calibri"/>
        </w:rPr>
        <w:t>každou z nichž</w:t>
      </w:r>
      <w:proofErr w:type="gramEnd"/>
      <w:r w:rsidR="00123340">
        <w:rPr>
          <w:rFonts w:ascii="Calibri" w:hAnsi="Calibri" w:cs="Calibri"/>
        </w:rPr>
        <w:t xml:space="preserve"> se bude soutěžit zvlášť.</w:t>
      </w:r>
    </w:p>
    <w:p w:rsidR="0044238F" w:rsidRPr="003F015B" w:rsidRDefault="0044238F" w:rsidP="0044238F">
      <w:pPr>
        <w:pStyle w:val="Standarduser"/>
        <w:ind w:left="864"/>
        <w:jc w:val="both"/>
      </w:pPr>
      <w:r w:rsidRPr="003F015B">
        <w:rPr>
          <w:rFonts w:ascii="Calibri" w:hAnsi="Calibri" w:cs="Calibri"/>
          <w:u w:val="single"/>
        </w:rPr>
        <w:t>Hlasování:</w:t>
      </w:r>
    </w:p>
    <w:p w:rsidR="0044238F" w:rsidRPr="003F015B" w:rsidRDefault="0044238F" w:rsidP="0044238F">
      <w:pPr>
        <w:pStyle w:val="Standarduser"/>
        <w:ind w:left="864"/>
        <w:jc w:val="both"/>
      </w:pPr>
      <w:r w:rsidRPr="003F015B">
        <w:rPr>
          <w:rFonts w:ascii="Calibri" w:hAnsi="Calibri" w:cs="Calibri"/>
        </w:rPr>
        <w:t xml:space="preserve">Pro: </w:t>
      </w:r>
      <w:r>
        <w:rPr>
          <w:rFonts w:ascii="Calibri" w:hAnsi="Calibri" w:cs="Calibri"/>
        </w:rPr>
        <w:t>3</w:t>
      </w:r>
    </w:p>
    <w:p w:rsidR="0044238F" w:rsidRPr="003F015B" w:rsidRDefault="0044238F" w:rsidP="0044238F">
      <w:pPr>
        <w:pStyle w:val="Standarduser"/>
        <w:ind w:left="864"/>
        <w:jc w:val="both"/>
      </w:pPr>
      <w:r w:rsidRPr="003F015B">
        <w:rPr>
          <w:rFonts w:ascii="Calibri" w:hAnsi="Calibri" w:cs="Calibri"/>
        </w:rPr>
        <w:t xml:space="preserve">Zdržel se: </w:t>
      </w:r>
      <w:r w:rsidR="00123340">
        <w:rPr>
          <w:rFonts w:ascii="Calibri" w:hAnsi="Calibri" w:cs="Calibri"/>
        </w:rPr>
        <w:t>6</w:t>
      </w:r>
    </w:p>
    <w:p w:rsidR="0044238F" w:rsidRPr="003F015B" w:rsidRDefault="0044238F" w:rsidP="0044238F">
      <w:pPr>
        <w:pStyle w:val="Standard"/>
        <w:ind w:left="156" w:firstLine="708"/>
        <w:jc w:val="both"/>
      </w:pPr>
      <w:r w:rsidRPr="003F015B">
        <w:rPr>
          <w:rFonts w:cs="Calibri"/>
        </w:rPr>
        <w:t xml:space="preserve">Proti: </w:t>
      </w:r>
      <w:r w:rsidR="00123340">
        <w:rPr>
          <w:rFonts w:cs="Calibri"/>
        </w:rPr>
        <w:t>0</w:t>
      </w:r>
    </w:p>
    <w:p w:rsidR="0044238F" w:rsidRDefault="0044238F" w:rsidP="00123340">
      <w:pPr>
        <w:ind w:left="156" w:firstLine="708"/>
        <w:jc w:val="both"/>
        <w:rPr>
          <w:rFonts w:eastAsia="Times New Roman" w:cs="Arial"/>
          <w:szCs w:val="24"/>
          <w:lang w:eastAsia="cs-CZ"/>
        </w:rPr>
      </w:pPr>
      <w:r w:rsidRPr="003F015B">
        <w:rPr>
          <w:rFonts w:cs="Calibri"/>
          <w:b/>
          <w:color w:val="1F497D"/>
        </w:rPr>
        <w:t xml:space="preserve">Návrh </w:t>
      </w:r>
      <w:r w:rsidR="00962491">
        <w:rPr>
          <w:rFonts w:cs="Calibri"/>
          <w:b/>
          <w:color w:val="1F497D"/>
        </w:rPr>
        <w:t>ne</w:t>
      </w:r>
      <w:bookmarkStart w:id="2" w:name="_GoBack"/>
      <w:bookmarkEnd w:id="2"/>
      <w:r w:rsidRPr="003F015B">
        <w:rPr>
          <w:rFonts w:cs="Calibri"/>
          <w:b/>
          <w:color w:val="1F497D"/>
        </w:rPr>
        <w:t>byl schválen.</w:t>
      </w:r>
    </w:p>
    <w:p w:rsidR="0044238F" w:rsidRDefault="0044238F" w:rsidP="009B097D">
      <w:pPr>
        <w:jc w:val="both"/>
        <w:rPr>
          <w:rFonts w:eastAsia="Times New Roman" w:cs="Arial"/>
          <w:szCs w:val="24"/>
          <w:lang w:eastAsia="cs-CZ"/>
        </w:rPr>
      </w:pPr>
    </w:p>
    <w:p w:rsidR="00123340" w:rsidRDefault="00123340" w:rsidP="009B097D">
      <w:pPr>
        <w:jc w:val="both"/>
        <w:rPr>
          <w:rFonts w:eastAsia="Times New Roman" w:cs="Arial"/>
          <w:szCs w:val="24"/>
          <w:lang w:eastAsia="cs-CZ"/>
        </w:rPr>
      </w:pPr>
    </w:p>
    <w:p w:rsidR="00123340" w:rsidRPr="0044238F" w:rsidRDefault="00123340" w:rsidP="00123340">
      <w:pPr>
        <w:pStyle w:val="Standarduser"/>
        <w:ind w:left="864"/>
        <w:jc w:val="both"/>
      </w:pPr>
      <w:r w:rsidRPr="003F015B">
        <w:rPr>
          <w:rFonts w:ascii="Calibri" w:hAnsi="Calibri" w:cs="Calibri"/>
          <w:u w:val="single"/>
        </w:rPr>
        <w:t xml:space="preserve">Návrh (pí </w:t>
      </w:r>
      <w:r>
        <w:rPr>
          <w:rFonts w:ascii="Calibri" w:hAnsi="Calibri" w:cs="Calibri"/>
          <w:u w:val="single"/>
        </w:rPr>
        <w:t>předsedkyně</w:t>
      </w:r>
      <w:r w:rsidRPr="003F015B">
        <w:rPr>
          <w:rFonts w:ascii="Calibri" w:hAnsi="Calibri" w:cs="Calibri"/>
          <w:u w:val="single"/>
        </w:rPr>
        <w:t>):</w:t>
      </w:r>
      <w:r w:rsidRPr="0044238F">
        <w:rPr>
          <w:rFonts w:ascii="Calibri" w:hAnsi="Calibri" w:cs="Calibri"/>
        </w:rPr>
        <w:t xml:space="preserve"> KŽP </w:t>
      </w:r>
      <w:r>
        <w:rPr>
          <w:rFonts w:ascii="Calibri" w:hAnsi="Calibri" w:cs="Calibri"/>
        </w:rPr>
        <w:t xml:space="preserve">bere na vědomí novou koncepci </w:t>
      </w:r>
      <w:r w:rsidRPr="00123340">
        <w:rPr>
          <w:rFonts w:ascii="Calibri" w:hAnsi="Calibri" w:cs="Calibri"/>
        </w:rPr>
        <w:t>péče o zeleň a veřejná prostranství na území Prahy 6</w:t>
      </w:r>
      <w:r>
        <w:rPr>
          <w:rFonts w:ascii="Calibri" w:hAnsi="Calibri" w:cs="Calibri"/>
        </w:rPr>
        <w:t xml:space="preserve"> zpracovanou ODŽP za předpokladu vyčlenění části údržby dětských hřišť a sportovišť z údržby zeleně a za předpokladu vyčlenění části území pro úklidy a zeleň městské společnosti SNEO, a. s. a za předpokladu kategorizace sečí. </w:t>
      </w:r>
    </w:p>
    <w:p w:rsidR="00123340" w:rsidRPr="003F015B" w:rsidRDefault="00123340" w:rsidP="00123340">
      <w:pPr>
        <w:pStyle w:val="Standarduser"/>
        <w:ind w:left="864"/>
        <w:jc w:val="both"/>
      </w:pPr>
      <w:r w:rsidRPr="003F015B">
        <w:rPr>
          <w:rFonts w:ascii="Calibri" w:hAnsi="Calibri" w:cs="Calibri"/>
          <w:u w:val="single"/>
        </w:rPr>
        <w:t>Hlasování:</w:t>
      </w:r>
    </w:p>
    <w:p w:rsidR="00123340" w:rsidRPr="003F015B" w:rsidRDefault="00123340" w:rsidP="00123340">
      <w:pPr>
        <w:pStyle w:val="Standarduser"/>
        <w:ind w:left="864"/>
        <w:jc w:val="both"/>
      </w:pPr>
      <w:r w:rsidRPr="003F015B">
        <w:rPr>
          <w:rFonts w:ascii="Calibri" w:hAnsi="Calibri" w:cs="Calibri"/>
        </w:rPr>
        <w:t xml:space="preserve">Pro: </w:t>
      </w:r>
      <w:r>
        <w:rPr>
          <w:rFonts w:ascii="Calibri" w:hAnsi="Calibri" w:cs="Calibri"/>
        </w:rPr>
        <w:t>6</w:t>
      </w:r>
    </w:p>
    <w:p w:rsidR="00123340" w:rsidRPr="003F015B" w:rsidRDefault="00123340" w:rsidP="00123340">
      <w:pPr>
        <w:pStyle w:val="Standarduser"/>
        <w:ind w:left="864"/>
        <w:jc w:val="both"/>
      </w:pPr>
      <w:r w:rsidRPr="003F015B">
        <w:rPr>
          <w:rFonts w:ascii="Calibri" w:hAnsi="Calibri" w:cs="Calibri"/>
        </w:rPr>
        <w:t xml:space="preserve">Zdržel se: </w:t>
      </w:r>
      <w:r>
        <w:rPr>
          <w:rFonts w:ascii="Calibri" w:hAnsi="Calibri" w:cs="Calibri"/>
        </w:rPr>
        <w:t>1</w:t>
      </w:r>
    </w:p>
    <w:p w:rsidR="00123340" w:rsidRPr="003F015B" w:rsidRDefault="00123340" w:rsidP="00123340">
      <w:pPr>
        <w:pStyle w:val="Standard"/>
        <w:ind w:left="156" w:firstLine="708"/>
        <w:jc w:val="both"/>
      </w:pPr>
      <w:r w:rsidRPr="003F015B">
        <w:rPr>
          <w:rFonts w:cs="Calibri"/>
        </w:rPr>
        <w:t xml:space="preserve">Proti: </w:t>
      </w:r>
      <w:r>
        <w:rPr>
          <w:rFonts w:cs="Calibri"/>
        </w:rPr>
        <w:t>2</w:t>
      </w:r>
    </w:p>
    <w:p w:rsidR="00123340" w:rsidRDefault="00123340" w:rsidP="00123340">
      <w:pPr>
        <w:ind w:left="156" w:firstLine="708"/>
        <w:jc w:val="both"/>
        <w:rPr>
          <w:rFonts w:eastAsia="Times New Roman" w:cs="Arial"/>
          <w:szCs w:val="24"/>
          <w:lang w:eastAsia="cs-CZ"/>
        </w:rPr>
      </w:pPr>
      <w:r w:rsidRPr="003F015B">
        <w:rPr>
          <w:rFonts w:cs="Calibri"/>
          <w:b/>
          <w:color w:val="1F497D"/>
        </w:rPr>
        <w:t xml:space="preserve">Návrh </w:t>
      </w:r>
      <w:r w:rsidR="00ED5845">
        <w:rPr>
          <w:rFonts w:cs="Calibri"/>
          <w:b/>
          <w:color w:val="1F497D"/>
        </w:rPr>
        <w:t>ne</w:t>
      </w:r>
      <w:r w:rsidRPr="003F015B">
        <w:rPr>
          <w:rFonts w:cs="Calibri"/>
          <w:b/>
          <w:color w:val="1F497D"/>
        </w:rPr>
        <w:t>byl schválen.</w:t>
      </w:r>
    </w:p>
    <w:p w:rsidR="00AC7094" w:rsidRDefault="00AC7094" w:rsidP="0044238F">
      <w:pPr>
        <w:jc w:val="both"/>
        <w:rPr>
          <w:rFonts w:eastAsia="Times New Roman" w:cs="Arial"/>
          <w:szCs w:val="24"/>
          <w:lang w:eastAsia="cs-CZ"/>
        </w:rPr>
      </w:pPr>
    </w:p>
    <w:p w:rsidR="00123340" w:rsidRDefault="00123340" w:rsidP="0044238F">
      <w:pPr>
        <w:jc w:val="both"/>
        <w:rPr>
          <w:rFonts w:eastAsia="Times New Roman" w:cs="Arial"/>
          <w:szCs w:val="24"/>
          <w:lang w:eastAsia="cs-CZ"/>
        </w:rPr>
      </w:pPr>
    </w:p>
    <w:p w:rsidR="00123340" w:rsidRDefault="00123340" w:rsidP="00123340">
      <w:pPr>
        <w:pStyle w:val="Standarduser"/>
        <w:ind w:left="864"/>
        <w:jc w:val="both"/>
        <w:rPr>
          <w:rFonts w:ascii="Calibri" w:hAnsi="Calibri" w:cs="Calibri"/>
        </w:rPr>
      </w:pPr>
      <w:r w:rsidRPr="003F015B">
        <w:rPr>
          <w:rFonts w:ascii="Calibri" w:hAnsi="Calibri" w:cs="Calibri"/>
          <w:u w:val="single"/>
        </w:rPr>
        <w:t xml:space="preserve">Návrh (pí </w:t>
      </w:r>
      <w:r>
        <w:rPr>
          <w:rFonts w:ascii="Calibri" w:hAnsi="Calibri" w:cs="Calibri"/>
          <w:u w:val="single"/>
        </w:rPr>
        <w:t>předsedkyně</w:t>
      </w:r>
      <w:r w:rsidRPr="003F015B">
        <w:rPr>
          <w:rFonts w:ascii="Calibri" w:hAnsi="Calibri" w:cs="Calibri"/>
          <w:u w:val="single"/>
        </w:rPr>
        <w:t>):</w:t>
      </w:r>
      <w:r w:rsidRPr="0044238F">
        <w:rPr>
          <w:rFonts w:ascii="Calibri" w:hAnsi="Calibri" w:cs="Calibri"/>
        </w:rPr>
        <w:t xml:space="preserve"> </w:t>
      </w:r>
      <w:r w:rsidRPr="00123340">
        <w:rPr>
          <w:rFonts w:ascii="Calibri" w:hAnsi="Calibri" w:cs="Calibri"/>
        </w:rPr>
        <w:t>KŽP doporučuje zadávat s akcentem na odpovědné zadávání</w:t>
      </w:r>
      <w:r>
        <w:rPr>
          <w:rFonts w:ascii="Calibri" w:hAnsi="Calibri" w:cs="Calibri"/>
        </w:rPr>
        <w:t xml:space="preserve"> a zahrnout jej jako hodnotící kritérium veřejné zakázky</w:t>
      </w:r>
      <w:r w:rsidRPr="00123340">
        <w:rPr>
          <w:rFonts w:ascii="Calibri" w:hAnsi="Calibri" w:cs="Calibri"/>
        </w:rPr>
        <w:t>.</w:t>
      </w:r>
    </w:p>
    <w:p w:rsidR="00123340" w:rsidRPr="003F015B" w:rsidRDefault="00123340" w:rsidP="00123340">
      <w:pPr>
        <w:pStyle w:val="Standarduser"/>
        <w:ind w:left="864"/>
        <w:jc w:val="both"/>
      </w:pPr>
      <w:r w:rsidRPr="003F015B">
        <w:rPr>
          <w:rFonts w:ascii="Calibri" w:hAnsi="Calibri" w:cs="Calibri"/>
          <w:u w:val="single"/>
        </w:rPr>
        <w:t>Hlasování:</w:t>
      </w:r>
    </w:p>
    <w:p w:rsidR="00123340" w:rsidRPr="003F015B" w:rsidRDefault="00123340" w:rsidP="00123340">
      <w:pPr>
        <w:pStyle w:val="Standarduser"/>
        <w:ind w:left="864"/>
        <w:jc w:val="both"/>
      </w:pPr>
      <w:r w:rsidRPr="003F015B">
        <w:rPr>
          <w:rFonts w:ascii="Calibri" w:hAnsi="Calibri" w:cs="Calibri"/>
        </w:rPr>
        <w:t xml:space="preserve">Pro: </w:t>
      </w:r>
      <w:r>
        <w:rPr>
          <w:rFonts w:ascii="Calibri" w:hAnsi="Calibri" w:cs="Calibri"/>
        </w:rPr>
        <w:t>7</w:t>
      </w:r>
    </w:p>
    <w:p w:rsidR="00123340" w:rsidRPr="003F015B" w:rsidRDefault="00123340" w:rsidP="00123340">
      <w:pPr>
        <w:pStyle w:val="Standarduser"/>
        <w:ind w:left="864"/>
        <w:jc w:val="both"/>
      </w:pPr>
      <w:r w:rsidRPr="003F015B">
        <w:rPr>
          <w:rFonts w:ascii="Calibri" w:hAnsi="Calibri" w:cs="Calibri"/>
        </w:rPr>
        <w:t xml:space="preserve">Zdržel se: </w:t>
      </w:r>
      <w:r>
        <w:rPr>
          <w:rFonts w:ascii="Calibri" w:hAnsi="Calibri" w:cs="Calibri"/>
        </w:rPr>
        <w:t>2</w:t>
      </w:r>
    </w:p>
    <w:p w:rsidR="00123340" w:rsidRPr="003F015B" w:rsidRDefault="00123340" w:rsidP="00123340">
      <w:pPr>
        <w:pStyle w:val="Standard"/>
        <w:ind w:left="156" w:firstLine="708"/>
        <w:jc w:val="both"/>
      </w:pPr>
      <w:r w:rsidRPr="003F015B">
        <w:rPr>
          <w:rFonts w:cs="Calibri"/>
        </w:rPr>
        <w:t xml:space="preserve">Proti: </w:t>
      </w:r>
      <w:r>
        <w:rPr>
          <w:rFonts w:cs="Calibri"/>
        </w:rPr>
        <w:t>0</w:t>
      </w:r>
    </w:p>
    <w:p w:rsidR="00123340" w:rsidRDefault="00123340" w:rsidP="00123340">
      <w:pPr>
        <w:ind w:left="156" w:firstLine="708"/>
        <w:jc w:val="both"/>
        <w:rPr>
          <w:rFonts w:eastAsia="Times New Roman" w:cs="Arial"/>
          <w:szCs w:val="24"/>
          <w:lang w:eastAsia="cs-CZ"/>
        </w:rPr>
      </w:pPr>
      <w:r w:rsidRPr="003F015B">
        <w:rPr>
          <w:rFonts w:cs="Calibri"/>
          <w:b/>
          <w:color w:val="1F497D"/>
        </w:rPr>
        <w:t>Návrh byl schválen.</w:t>
      </w:r>
    </w:p>
    <w:p w:rsidR="00730649" w:rsidRDefault="00730649" w:rsidP="00AC7094">
      <w:pPr>
        <w:jc w:val="both"/>
        <w:rPr>
          <w:rFonts w:eastAsia="Times New Roman" w:cs="Arial"/>
          <w:szCs w:val="24"/>
          <w:lang w:eastAsia="cs-CZ"/>
        </w:rPr>
      </w:pPr>
    </w:p>
    <w:p w:rsidR="00AF5714" w:rsidRPr="00A548D6" w:rsidRDefault="00730649" w:rsidP="00A548D6">
      <w:pPr>
        <w:jc w:val="center"/>
        <w:rPr>
          <w:i/>
          <w:color w:val="808080" w:themeColor="background1" w:themeShade="80"/>
          <w:sz w:val="20"/>
          <w:szCs w:val="20"/>
        </w:rPr>
      </w:pPr>
      <w:r w:rsidRPr="009B097D">
        <w:rPr>
          <w:i/>
          <w:color w:val="808080" w:themeColor="background1" w:themeShade="80"/>
          <w:sz w:val="20"/>
          <w:szCs w:val="20"/>
        </w:rPr>
        <w:lastRenderedPageBreak/>
        <w:t xml:space="preserve">- </w:t>
      </w:r>
      <w:r>
        <w:rPr>
          <w:i/>
          <w:color w:val="808080" w:themeColor="background1" w:themeShade="80"/>
          <w:sz w:val="20"/>
          <w:szCs w:val="20"/>
        </w:rPr>
        <w:t xml:space="preserve">Tichá </w:t>
      </w:r>
      <w:r w:rsidR="00123340">
        <w:rPr>
          <w:i/>
          <w:color w:val="808080" w:themeColor="background1" w:themeShade="80"/>
          <w:sz w:val="20"/>
          <w:szCs w:val="20"/>
        </w:rPr>
        <w:t xml:space="preserve">Eva </w:t>
      </w:r>
      <w:r>
        <w:rPr>
          <w:i/>
          <w:color w:val="808080" w:themeColor="background1" w:themeShade="80"/>
          <w:sz w:val="20"/>
          <w:szCs w:val="20"/>
        </w:rPr>
        <w:t>odchod</w:t>
      </w:r>
      <w:r w:rsidRPr="009B097D">
        <w:rPr>
          <w:i/>
          <w:color w:val="808080" w:themeColor="background1" w:themeShade="80"/>
          <w:sz w:val="20"/>
          <w:szCs w:val="20"/>
        </w:rPr>
        <w:t xml:space="preserve"> –</w:t>
      </w:r>
    </w:p>
    <w:p w:rsidR="0089360A" w:rsidRPr="00AB4D28" w:rsidRDefault="0089360A" w:rsidP="0089360A">
      <w:pPr>
        <w:pStyle w:val="Nadpis1"/>
        <w:numPr>
          <w:ilvl w:val="0"/>
          <w:numId w:val="4"/>
        </w:numPr>
        <w:jc w:val="both"/>
      </w:pPr>
      <w:r w:rsidRPr="00AB4D28">
        <w:t>Žádosti o individuální dotace</w:t>
      </w:r>
    </w:p>
    <w:p w:rsidR="00736E7C" w:rsidRDefault="00123340" w:rsidP="0089360A">
      <w:pPr>
        <w:pStyle w:val="Standard"/>
        <w:jc w:val="both"/>
      </w:pPr>
      <w:r w:rsidRPr="00AB4D28">
        <w:t>Bylo krátce uvedeno téma čtvrtého bodu jednání, jímž je schvalování individuálních dotací (do 10.000 Kč).</w:t>
      </w:r>
      <w:r w:rsidR="00736E7C" w:rsidRPr="00AB4D28">
        <w:t xml:space="preserve"> Členové o nich následně</w:t>
      </w:r>
      <w:r w:rsidR="00736E7C">
        <w:t xml:space="preserve"> </w:t>
      </w:r>
      <w:r w:rsidR="00287C08">
        <w:t xml:space="preserve">krátce diskutovali a </w:t>
      </w:r>
      <w:r w:rsidR="00736E7C">
        <w:t>hlasovali</w:t>
      </w:r>
      <w:r w:rsidR="00287C08">
        <w:t>:</w:t>
      </w:r>
    </w:p>
    <w:tbl>
      <w:tblPr>
        <w:tblpPr w:leftFromText="141" w:rightFromText="141" w:vertAnchor="text" w:horzAnchor="margin" w:tblpY="891"/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3"/>
        <w:gridCol w:w="1861"/>
        <w:gridCol w:w="825"/>
        <w:gridCol w:w="1387"/>
        <w:gridCol w:w="1274"/>
        <w:gridCol w:w="868"/>
        <w:gridCol w:w="731"/>
        <w:gridCol w:w="753"/>
      </w:tblGrid>
      <w:tr w:rsidR="00287C08" w:rsidRPr="0046111C" w:rsidTr="003427C6">
        <w:trPr>
          <w:trHeight w:val="315"/>
        </w:trPr>
        <w:tc>
          <w:tcPr>
            <w:tcW w:w="1513" w:type="dxa"/>
            <w:shd w:val="clear" w:color="auto" w:fill="auto"/>
            <w:hideMark/>
          </w:tcPr>
          <w:p w:rsidR="00287C08" w:rsidRPr="007C7DB7" w:rsidRDefault="00287C08" w:rsidP="003427C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C7DB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ŽADATEL</w:t>
            </w:r>
          </w:p>
        </w:tc>
        <w:tc>
          <w:tcPr>
            <w:tcW w:w="1861" w:type="dxa"/>
            <w:shd w:val="clear" w:color="auto" w:fill="auto"/>
            <w:hideMark/>
          </w:tcPr>
          <w:p w:rsidR="00287C08" w:rsidRPr="007C7DB7" w:rsidRDefault="00287C08" w:rsidP="003427C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C7DB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PROJEKT</w:t>
            </w:r>
          </w:p>
        </w:tc>
        <w:tc>
          <w:tcPr>
            <w:tcW w:w="825" w:type="dxa"/>
            <w:shd w:val="clear" w:color="auto" w:fill="auto"/>
            <w:hideMark/>
          </w:tcPr>
          <w:p w:rsidR="00287C08" w:rsidRPr="007C7DB7" w:rsidRDefault="00287C08" w:rsidP="003427C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C7DB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1387" w:type="dxa"/>
            <w:shd w:val="clear" w:color="auto" w:fill="auto"/>
            <w:hideMark/>
          </w:tcPr>
          <w:p w:rsidR="00287C08" w:rsidRPr="007C7DB7" w:rsidRDefault="00287C08" w:rsidP="003427C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C7DB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POŽADOVÁNO</w:t>
            </w:r>
          </w:p>
        </w:tc>
        <w:tc>
          <w:tcPr>
            <w:tcW w:w="1274" w:type="dxa"/>
            <w:shd w:val="clear" w:color="auto" w:fill="auto"/>
            <w:hideMark/>
          </w:tcPr>
          <w:p w:rsidR="00287C08" w:rsidRPr="007C7DB7" w:rsidRDefault="00287C08" w:rsidP="003427C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C7DB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SPOLUÚČAST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[%]</w:t>
            </w:r>
          </w:p>
        </w:tc>
        <w:tc>
          <w:tcPr>
            <w:tcW w:w="868" w:type="dxa"/>
          </w:tcPr>
          <w:p w:rsidR="00287C08" w:rsidRPr="007C7DB7" w:rsidRDefault="00287C08" w:rsidP="003427C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PRO</w:t>
            </w:r>
          </w:p>
        </w:tc>
        <w:tc>
          <w:tcPr>
            <w:tcW w:w="731" w:type="dxa"/>
          </w:tcPr>
          <w:p w:rsidR="00287C08" w:rsidRPr="007C7DB7" w:rsidRDefault="00287C08" w:rsidP="003427C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PROTI</w:t>
            </w:r>
          </w:p>
        </w:tc>
        <w:tc>
          <w:tcPr>
            <w:tcW w:w="753" w:type="dxa"/>
          </w:tcPr>
          <w:p w:rsidR="00287C08" w:rsidRPr="007C7DB7" w:rsidRDefault="00287C08" w:rsidP="003427C6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ZDRŽEL SE</w:t>
            </w:r>
          </w:p>
        </w:tc>
      </w:tr>
      <w:tr w:rsidR="00287C08" w:rsidRPr="0046111C" w:rsidTr="003427C6">
        <w:trPr>
          <w:trHeight w:val="300"/>
        </w:trPr>
        <w:tc>
          <w:tcPr>
            <w:tcW w:w="1513" w:type="dxa"/>
            <w:shd w:val="clear" w:color="auto" w:fill="auto"/>
            <w:hideMark/>
          </w:tcPr>
          <w:p w:rsidR="00287C08" w:rsidRPr="007C7DB7" w:rsidRDefault="00287C08" w:rsidP="00287C08">
            <w:pP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287C08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Společens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tví vlastníků jednotek v domě č</w:t>
            </w:r>
            <w:r w:rsidRPr="00287C08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p. 1754 v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  <w:r w:rsidRPr="00287C08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Dejvicích</w:t>
            </w:r>
          </w:p>
        </w:tc>
        <w:tc>
          <w:tcPr>
            <w:tcW w:w="1861" w:type="dxa"/>
            <w:shd w:val="clear" w:color="auto" w:fill="auto"/>
            <w:hideMark/>
          </w:tcPr>
          <w:p w:rsidR="00287C08" w:rsidRPr="007C7DB7" w:rsidRDefault="00287C08" w:rsidP="00287C08">
            <w:pP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287C08">
              <w:rPr>
                <w:rFonts w:eastAsia="Times New Roman" w:cs="Times New Roman"/>
                <w:color w:val="000000"/>
                <w:sz w:val="20"/>
                <w:szCs w:val="20"/>
                <w:lang w:val="da-DK" w:eastAsia="cs-CZ"/>
              </w:rPr>
              <w:t>Komposter pro vnitroblok SVJ Dionska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287C08" w:rsidRPr="007C7DB7" w:rsidRDefault="00287C08" w:rsidP="003427C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3.899</w:t>
            </w:r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,-</w:t>
            </w:r>
          </w:p>
        </w:tc>
        <w:tc>
          <w:tcPr>
            <w:tcW w:w="1387" w:type="dxa"/>
            <w:shd w:val="clear" w:color="auto" w:fill="auto"/>
            <w:vAlign w:val="center"/>
            <w:hideMark/>
          </w:tcPr>
          <w:p w:rsidR="00287C08" w:rsidRPr="007C7DB7" w:rsidRDefault="00287C08" w:rsidP="003427C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3.899</w:t>
            </w:r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,-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287C08" w:rsidRPr="007C7DB7" w:rsidRDefault="00287C08" w:rsidP="003427C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0,0</w:t>
            </w:r>
          </w:p>
        </w:tc>
        <w:tc>
          <w:tcPr>
            <w:tcW w:w="868" w:type="dxa"/>
            <w:vAlign w:val="center"/>
          </w:tcPr>
          <w:p w:rsidR="00287C08" w:rsidRDefault="00287C08" w:rsidP="003427C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731" w:type="dxa"/>
            <w:vAlign w:val="center"/>
          </w:tcPr>
          <w:p w:rsidR="00287C08" w:rsidRDefault="00287C08" w:rsidP="003427C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53" w:type="dxa"/>
            <w:vAlign w:val="center"/>
          </w:tcPr>
          <w:p w:rsidR="00287C08" w:rsidRDefault="00287C08" w:rsidP="003427C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</w:tr>
      <w:tr w:rsidR="00287C08" w:rsidRPr="0046111C" w:rsidTr="003427C6">
        <w:trPr>
          <w:trHeight w:val="600"/>
        </w:trPr>
        <w:tc>
          <w:tcPr>
            <w:tcW w:w="1513" w:type="dxa"/>
            <w:shd w:val="clear" w:color="auto" w:fill="auto"/>
            <w:hideMark/>
          </w:tcPr>
          <w:p w:rsidR="00287C08" w:rsidRPr="007C7DB7" w:rsidRDefault="00287C08" w:rsidP="003427C6">
            <w:pP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287C08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František Ulrich</w:t>
            </w:r>
          </w:p>
        </w:tc>
        <w:tc>
          <w:tcPr>
            <w:tcW w:w="1861" w:type="dxa"/>
            <w:shd w:val="clear" w:color="auto" w:fill="auto"/>
            <w:hideMark/>
          </w:tcPr>
          <w:p w:rsidR="00287C08" w:rsidRPr="00287C08" w:rsidRDefault="00287C08" w:rsidP="00287C08">
            <w:pPr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N</w:t>
            </w:r>
            <w:r w:rsidRPr="00287C08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ákup kompostéru + sudu na dešťovou vodu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287C08" w:rsidRPr="007C7DB7" w:rsidRDefault="00287C08" w:rsidP="00287C0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7.500</w:t>
            </w:r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,-</w:t>
            </w:r>
          </w:p>
        </w:tc>
        <w:tc>
          <w:tcPr>
            <w:tcW w:w="1387" w:type="dxa"/>
            <w:shd w:val="clear" w:color="auto" w:fill="auto"/>
            <w:vAlign w:val="center"/>
            <w:hideMark/>
          </w:tcPr>
          <w:p w:rsidR="00287C08" w:rsidRPr="007C7DB7" w:rsidRDefault="00287C08" w:rsidP="003427C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7.500</w:t>
            </w:r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,-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287C08" w:rsidRPr="007C7DB7" w:rsidRDefault="00287C08" w:rsidP="003427C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0,0</w:t>
            </w:r>
          </w:p>
        </w:tc>
        <w:tc>
          <w:tcPr>
            <w:tcW w:w="868" w:type="dxa"/>
            <w:vAlign w:val="center"/>
          </w:tcPr>
          <w:p w:rsidR="00287C08" w:rsidRPr="007C7DB7" w:rsidRDefault="00287C08" w:rsidP="003427C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31" w:type="dxa"/>
            <w:vAlign w:val="center"/>
          </w:tcPr>
          <w:p w:rsidR="00287C08" w:rsidRPr="007C7DB7" w:rsidRDefault="00287C08" w:rsidP="003427C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753" w:type="dxa"/>
            <w:vAlign w:val="center"/>
          </w:tcPr>
          <w:p w:rsidR="00287C08" w:rsidRPr="007C7DB7" w:rsidRDefault="00287C08" w:rsidP="003427C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4</w:t>
            </w:r>
          </w:p>
        </w:tc>
      </w:tr>
      <w:tr w:rsidR="00287C08" w:rsidRPr="0046111C" w:rsidTr="003427C6">
        <w:trPr>
          <w:trHeight w:val="300"/>
        </w:trPr>
        <w:tc>
          <w:tcPr>
            <w:tcW w:w="1513" w:type="dxa"/>
            <w:shd w:val="clear" w:color="auto" w:fill="auto"/>
            <w:hideMark/>
          </w:tcPr>
          <w:p w:rsidR="00287C08" w:rsidRPr="007C7DB7" w:rsidRDefault="00287C08" w:rsidP="003427C6">
            <w:pP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287C08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 xml:space="preserve">Dagmar </w:t>
            </w:r>
            <w:proofErr w:type="spellStart"/>
            <w:r w:rsidRPr="00287C08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Slifková</w:t>
            </w:r>
            <w:proofErr w:type="spellEnd"/>
          </w:p>
        </w:tc>
        <w:tc>
          <w:tcPr>
            <w:tcW w:w="1861" w:type="dxa"/>
            <w:shd w:val="clear" w:color="auto" w:fill="auto"/>
            <w:hideMark/>
          </w:tcPr>
          <w:p w:rsidR="00287C08" w:rsidRPr="007C7DB7" w:rsidRDefault="00287C08" w:rsidP="00287C08">
            <w:pP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287C08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Nádrž na d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e</w:t>
            </w:r>
            <w:r w:rsidRPr="00287C08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šťovou vodu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287C08" w:rsidRPr="007C7DB7" w:rsidRDefault="00287C08" w:rsidP="00287C0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12.095</w:t>
            </w:r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,-</w:t>
            </w:r>
          </w:p>
        </w:tc>
        <w:tc>
          <w:tcPr>
            <w:tcW w:w="1387" w:type="dxa"/>
            <w:shd w:val="clear" w:color="auto" w:fill="auto"/>
            <w:vAlign w:val="center"/>
            <w:hideMark/>
          </w:tcPr>
          <w:p w:rsidR="00287C08" w:rsidRPr="007C7DB7" w:rsidRDefault="00287C08" w:rsidP="003427C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9.500</w:t>
            </w:r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,-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287C08" w:rsidRPr="007C7DB7" w:rsidRDefault="00287C08" w:rsidP="003427C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21,5</w:t>
            </w:r>
          </w:p>
        </w:tc>
        <w:tc>
          <w:tcPr>
            <w:tcW w:w="868" w:type="dxa"/>
            <w:vAlign w:val="center"/>
          </w:tcPr>
          <w:p w:rsidR="00287C08" w:rsidRPr="007C7DB7" w:rsidRDefault="00287C08" w:rsidP="003427C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31" w:type="dxa"/>
            <w:vAlign w:val="center"/>
          </w:tcPr>
          <w:p w:rsidR="00287C08" w:rsidRPr="007C7DB7" w:rsidRDefault="00287C08" w:rsidP="003427C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753" w:type="dxa"/>
            <w:vAlign w:val="center"/>
          </w:tcPr>
          <w:p w:rsidR="00287C08" w:rsidRPr="007C7DB7" w:rsidRDefault="00287C08" w:rsidP="003427C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4</w:t>
            </w:r>
          </w:p>
        </w:tc>
      </w:tr>
      <w:tr w:rsidR="00287C08" w:rsidRPr="0046111C" w:rsidTr="003427C6">
        <w:trPr>
          <w:trHeight w:val="900"/>
        </w:trPr>
        <w:tc>
          <w:tcPr>
            <w:tcW w:w="1513" w:type="dxa"/>
            <w:shd w:val="clear" w:color="auto" w:fill="auto"/>
            <w:hideMark/>
          </w:tcPr>
          <w:p w:rsidR="00287C08" w:rsidRPr="007C7DB7" w:rsidRDefault="00287C08" w:rsidP="003427C6">
            <w:pP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287C08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Společenství vlastníků jednotek Kladenská 504-506, Praha 6</w:t>
            </w:r>
          </w:p>
        </w:tc>
        <w:tc>
          <w:tcPr>
            <w:tcW w:w="1861" w:type="dxa"/>
            <w:shd w:val="clear" w:color="auto" w:fill="auto"/>
            <w:hideMark/>
          </w:tcPr>
          <w:p w:rsidR="00287C08" w:rsidRPr="007C7DB7" w:rsidRDefault="00287C08" w:rsidP="003427C6">
            <w:pP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287C08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Údržba zeleně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287C08" w:rsidRPr="007C7DB7" w:rsidRDefault="00287C08" w:rsidP="00287C0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15.0</w:t>
            </w:r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00,-</w:t>
            </w:r>
          </w:p>
        </w:tc>
        <w:tc>
          <w:tcPr>
            <w:tcW w:w="1387" w:type="dxa"/>
            <w:shd w:val="clear" w:color="auto" w:fill="auto"/>
            <w:vAlign w:val="center"/>
            <w:hideMark/>
          </w:tcPr>
          <w:p w:rsidR="00287C08" w:rsidRPr="007C7DB7" w:rsidRDefault="00287C08" w:rsidP="00287C0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10.0</w:t>
            </w:r>
            <w:r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00,-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287C08" w:rsidRPr="007C7DB7" w:rsidRDefault="00287C08" w:rsidP="003427C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33,3</w:t>
            </w:r>
          </w:p>
        </w:tc>
        <w:tc>
          <w:tcPr>
            <w:tcW w:w="868" w:type="dxa"/>
            <w:vAlign w:val="center"/>
          </w:tcPr>
          <w:p w:rsidR="00287C08" w:rsidRPr="007C7DB7" w:rsidRDefault="00287C08" w:rsidP="003427C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731" w:type="dxa"/>
            <w:vAlign w:val="center"/>
          </w:tcPr>
          <w:p w:rsidR="00287C08" w:rsidRPr="007C7DB7" w:rsidRDefault="00287C08" w:rsidP="003427C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53" w:type="dxa"/>
            <w:vAlign w:val="center"/>
          </w:tcPr>
          <w:p w:rsidR="00287C08" w:rsidRPr="007C7DB7" w:rsidRDefault="00287C08" w:rsidP="003427C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</w:tr>
      <w:tr w:rsidR="00287C08" w:rsidRPr="0046111C" w:rsidTr="003427C6">
        <w:trPr>
          <w:trHeight w:val="300"/>
        </w:trPr>
        <w:tc>
          <w:tcPr>
            <w:tcW w:w="1513" w:type="dxa"/>
            <w:shd w:val="clear" w:color="auto" w:fill="auto"/>
            <w:hideMark/>
          </w:tcPr>
          <w:p w:rsidR="00287C08" w:rsidRPr="007C7DB7" w:rsidRDefault="00AB4D28" w:rsidP="003427C6">
            <w:pP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AB4D28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Lukáš Kettner</w:t>
            </w:r>
          </w:p>
        </w:tc>
        <w:tc>
          <w:tcPr>
            <w:tcW w:w="1861" w:type="dxa"/>
            <w:shd w:val="clear" w:color="auto" w:fill="auto"/>
            <w:hideMark/>
          </w:tcPr>
          <w:p w:rsidR="00287C08" w:rsidRPr="007C7DB7" w:rsidRDefault="00AB4D28" w:rsidP="003427C6">
            <w:pP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AB4D28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 xml:space="preserve">Domácí </w:t>
            </w:r>
            <w:proofErr w:type="spellStart"/>
            <w:r w:rsidRPr="00AB4D28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vermikomposter</w:t>
            </w:r>
            <w:proofErr w:type="spellEnd"/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287C08" w:rsidRPr="007C7DB7" w:rsidRDefault="00AB4D28" w:rsidP="003427C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2.990</w:t>
            </w:r>
            <w:r w:rsidR="00287C08"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,-</w:t>
            </w:r>
          </w:p>
        </w:tc>
        <w:tc>
          <w:tcPr>
            <w:tcW w:w="1387" w:type="dxa"/>
            <w:shd w:val="clear" w:color="auto" w:fill="auto"/>
            <w:vAlign w:val="center"/>
            <w:hideMark/>
          </w:tcPr>
          <w:p w:rsidR="00287C08" w:rsidRPr="007C7DB7" w:rsidRDefault="00AB4D28" w:rsidP="003427C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2.000</w:t>
            </w:r>
            <w:r w:rsidR="00287C08" w:rsidRPr="007C7DB7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,-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287C08" w:rsidRPr="007C7DB7" w:rsidRDefault="00AB4D28" w:rsidP="003427C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33,1</w:t>
            </w:r>
          </w:p>
        </w:tc>
        <w:tc>
          <w:tcPr>
            <w:tcW w:w="868" w:type="dxa"/>
            <w:vAlign w:val="center"/>
          </w:tcPr>
          <w:p w:rsidR="00287C08" w:rsidRPr="007C7DB7" w:rsidRDefault="00AB4D28" w:rsidP="003427C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31" w:type="dxa"/>
            <w:vAlign w:val="center"/>
          </w:tcPr>
          <w:p w:rsidR="00287C08" w:rsidRPr="007C7DB7" w:rsidRDefault="00AB4D28" w:rsidP="003427C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753" w:type="dxa"/>
            <w:vAlign w:val="center"/>
          </w:tcPr>
          <w:p w:rsidR="00287C08" w:rsidRPr="007C7DB7" w:rsidRDefault="00AB4D28" w:rsidP="003427C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  <w:tr w:rsidR="00287C08" w:rsidRPr="0046111C" w:rsidTr="003427C6">
        <w:trPr>
          <w:trHeight w:val="615"/>
        </w:trPr>
        <w:tc>
          <w:tcPr>
            <w:tcW w:w="1513" w:type="dxa"/>
            <w:shd w:val="clear" w:color="auto" w:fill="auto"/>
            <w:hideMark/>
          </w:tcPr>
          <w:p w:rsidR="00287C08" w:rsidRPr="0089360A" w:rsidRDefault="00AB4D28" w:rsidP="003427C6">
            <w:pPr>
              <w:rPr>
                <w:rFonts w:eastAsia="Times New Roman" w:cs="Times New Roman"/>
                <w:strike/>
                <w:color w:val="595959" w:themeColor="text1" w:themeTint="A6"/>
                <w:sz w:val="20"/>
                <w:szCs w:val="20"/>
                <w:lang w:eastAsia="cs-CZ"/>
              </w:rPr>
            </w:pPr>
            <w:r w:rsidRPr="00AB4D28">
              <w:rPr>
                <w:rFonts w:eastAsia="Times New Roman" w:cs="Times New Roman"/>
                <w:strike/>
                <w:color w:val="595959" w:themeColor="text1" w:themeTint="A6"/>
                <w:sz w:val="20"/>
                <w:szCs w:val="20"/>
                <w:lang w:eastAsia="cs-CZ"/>
              </w:rPr>
              <w:t xml:space="preserve">Zuzana </w:t>
            </w:r>
            <w:proofErr w:type="spellStart"/>
            <w:r w:rsidRPr="00AB4D28">
              <w:rPr>
                <w:rFonts w:eastAsia="Times New Roman" w:cs="Times New Roman"/>
                <w:strike/>
                <w:color w:val="595959" w:themeColor="text1" w:themeTint="A6"/>
                <w:sz w:val="20"/>
                <w:szCs w:val="20"/>
                <w:lang w:eastAsia="cs-CZ"/>
              </w:rPr>
              <w:t>Zuntová</w:t>
            </w:r>
            <w:proofErr w:type="spellEnd"/>
          </w:p>
        </w:tc>
        <w:tc>
          <w:tcPr>
            <w:tcW w:w="1861" w:type="dxa"/>
            <w:shd w:val="clear" w:color="auto" w:fill="auto"/>
            <w:hideMark/>
          </w:tcPr>
          <w:p w:rsidR="00287C08" w:rsidRPr="0089360A" w:rsidRDefault="00AB4D28" w:rsidP="003427C6">
            <w:pPr>
              <w:rPr>
                <w:rFonts w:eastAsia="Times New Roman" w:cs="Times New Roman"/>
                <w:strike/>
                <w:color w:val="595959" w:themeColor="text1" w:themeTint="A6"/>
                <w:sz w:val="20"/>
                <w:szCs w:val="20"/>
                <w:lang w:eastAsia="cs-CZ"/>
              </w:rPr>
            </w:pPr>
            <w:r w:rsidRPr="00AB4D28">
              <w:rPr>
                <w:rFonts w:eastAsia="Times New Roman" w:cs="Times New Roman"/>
                <w:strike/>
                <w:color w:val="595959" w:themeColor="text1" w:themeTint="A6"/>
                <w:sz w:val="20"/>
                <w:szCs w:val="20"/>
                <w:lang w:eastAsia="cs-CZ"/>
              </w:rPr>
              <w:t>pořízení nádrže na dešťovou vodu</w:t>
            </w:r>
          </w:p>
        </w:tc>
        <w:tc>
          <w:tcPr>
            <w:tcW w:w="825" w:type="dxa"/>
            <w:shd w:val="clear" w:color="auto" w:fill="auto"/>
            <w:vAlign w:val="center"/>
            <w:hideMark/>
          </w:tcPr>
          <w:p w:rsidR="00287C08" w:rsidRPr="0089360A" w:rsidRDefault="00AB4D28" w:rsidP="003427C6">
            <w:pPr>
              <w:jc w:val="center"/>
              <w:rPr>
                <w:rFonts w:eastAsia="Times New Roman" w:cs="Times New Roman"/>
                <w:strike/>
                <w:color w:val="595959" w:themeColor="text1" w:themeTint="A6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strike/>
                <w:color w:val="595959" w:themeColor="text1" w:themeTint="A6"/>
                <w:sz w:val="20"/>
                <w:szCs w:val="20"/>
                <w:lang w:eastAsia="cs-CZ"/>
              </w:rPr>
              <w:t>7.000</w:t>
            </w:r>
            <w:r w:rsidR="00287C08" w:rsidRPr="0089360A">
              <w:rPr>
                <w:rFonts w:eastAsia="Times New Roman" w:cs="Times New Roman"/>
                <w:strike/>
                <w:color w:val="595959" w:themeColor="text1" w:themeTint="A6"/>
                <w:sz w:val="20"/>
                <w:szCs w:val="20"/>
                <w:lang w:eastAsia="cs-CZ"/>
              </w:rPr>
              <w:t>,-</w:t>
            </w:r>
          </w:p>
        </w:tc>
        <w:tc>
          <w:tcPr>
            <w:tcW w:w="1387" w:type="dxa"/>
            <w:shd w:val="clear" w:color="auto" w:fill="auto"/>
            <w:vAlign w:val="center"/>
            <w:hideMark/>
          </w:tcPr>
          <w:p w:rsidR="00287C08" w:rsidRPr="0089360A" w:rsidRDefault="00AB4D28" w:rsidP="003427C6">
            <w:pPr>
              <w:jc w:val="center"/>
              <w:rPr>
                <w:rFonts w:eastAsia="Times New Roman" w:cs="Times New Roman"/>
                <w:strike/>
                <w:color w:val="595959" w:themeColor="text1" w:themeTint="A6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strike/>
                <w:color w:val="595959" w:themeColor="text1" w:themeTint="A6"/>
                <w:sz w:val="20"/>
                <w:szCs w:val="20"/>
                <w:lang w:eastAsia="cs-CZ"/>
              </w:rPr>
              <w:t>7.000,-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:rsidR="00287C08" w:rsidRPr="0089360A" w:rsidRDefault="00AB4D28" w:rsidP="003427C6">
            <w:pPr>
              <w:jc w:val="center"/>
              <w:rPr>
                <w:rFonts w:eastAsia="Times New Roman" w:cs="Times New Roman"/>
                <w:strike/>
                <w:color w:val="595959" w:themeColor="text1" w:themeTint="A6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strike/>
                <w:color w:val="595959" w:themeColor="text1" w:themeTint="A6"/>
                <w:sz w:val="20"/>
                <w:szCs w:val="20"/>
                <w:lang w:eastAsia="cs-CZ"/>
              </w:rPr>
              <w:t>0,0</w:t>
            </w:r>
          </w:p>
        </w:tc>
        <w:tc>
          <w:tcPr>
            <w:tcW w:w="868" w:type="dxa"/>
            <w:vAlign w:val="center"/>
          </w:tcPr>
          <w:p w:rsidR="00287C08" w:rsidRPr="007C7DB7" w:rsidRDefault="00AB4D28" w:rsidP="003427C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731" w:type="dxa"/>
            <w:vAlign w:val="center"/>
          </w:tcPr>
          <w:p w:rsidR="00287C08" w:rsidRPr="007C7DB7" w:rsidRDefault="00AB4D28" w:rsidP="003427C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753" w:type="dxa"/>
            <w:vAlign w:val="center"/>
          </w:tcPr>
          <w:p w:rsidR="00287C08" w:rsidRPr="007C7DB7" w:rsidRDefault="00AB4D28" w:rsidP="003427C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-</w:t>
            </w:r>
          </w:p>
        </w:tc>
      </w:tr>
    </w:tbl>
    <w:p w:rsidR="00287C08" w:rsidRDefault="00287C08" w:rsidP="0089360A">
      <w:pPr>
        <w:pStyle w:val="Standard"/>
        <w:jc w:val="both"/>
      </w:pPr>
    </w:p>
    <w:p w:rsidR="00730649" w:rsidRDefault="00730649" w:rsidP="0089360A">
      <w:pPr>
        <w:pStyle w:val="Standard"/>
        <w:jc w:val="both"/>
        <w:rPr>
          <w:highlight w:val="yellow"/>
        </w:rPr>
      </w:pPr>
    </w:p>
    <w:p w:rsidR="00AB4D28" w:rsidRDefault="00AB4D28" w:rsidP="00EA4DD0">
      <w:pPr>
        <w:pStyle w:val="Standard"/>
        <w:jc w:val="both"/>
      </w:pPr>
    </w:p>
    <w:p w:rsidR="00A548D6" w:rsidRDefault="00A548D6" w:rsidP="0089360A">
      <w:pPr>
        <w:pStyle w:val="Standard"/>
        <w:jc w:val="both"/>
      </w:pPr>
    </w:p>
    <w:p w:rsidR="00730649" w:rsidRDefault="00AB4D28" w:rsidP="0089360A">
      <w:pPr>
        <w:pStyle w:val="Standard"/>
        <w:jc w:val="both"/>
      </w:pPr>
      <w:r>
        <w:t>Byly schváleny toliko žádosti, kde je větší cílová skupina než jediný rodinný dům či bytová jednotka. O jedné žádosti nebylo hlasováno z toho důvodu, že nebyla cílová skupina známa.</w:t>
      </w:r>
    </w:p>
    <w:p w:rsidR="00AB4D28" w:rsidRDefault="00AB4D28" w:rsidP="0089360A">
      <w:pPr>
        <w:pStyle w:val="Standard"/>
        <w:jc w:val="both"/>
        <w:rPr>
          <w:highlight w:val="yellow"/>
        </w:rPr>
      </w:pPr>
    </w:p>
    <w:p w:rsidR="00011CAF" w:rsidRPr="00EA4DD0" w:rsidRDefault="00011CAF" w:rsidP="00C977B9">
      <w:pPr>
        <w:pStyle w:val="Standard"/>
        <w:jc w:val="both"/>
      </w:pPr>
    </w:p>
    <w:p w:rsidR="00011CAF" w:rsidRPr="00EA4DD0" w:rsidRDefault="00AB4D28" w:rsidP="00AB4D28">
      <w:pPr>
        <w:pStyle w:val="Standard"/>
        <w:numPr>
          <w:ilvl w:val="0"/>
          <w:numId w:val="4"/>
        </w:numPr>
        <w:jc w:val="both"/>
        <w:rPr>
          <w:b/>
          <w:bCs/>
          <w:kern w:val="3"/>
          <w:szCs w:val="32"/>
          <w:u w:val="single"/>
        </w:rPr>
      </w:pPr>
      <w:r w:rsidRPr="00AB4D28">
        <w:rPr>
          <w:b/>
          <w:bCs/>
          <w:kern w:val="3"/>
          <w:szCs w:val="32"/>
          <w:u w:val="single"/>
        </w:rPr>
        <w:t xml:space="preserve">Seznámení s projektem úprav parku Lazara </w:t>
      </w:r>
      <w:proofErr w:type="spellStart"/>
      <w:r w:rsidRPr="00AB4D28">
        <w:rPr>
          <w:b/>
          <w:bCs/>
          <w:kern w:val="3"/>
          <w:szCs w:val="32"/>
          <w:u w:val="single"/>
        </w:rPr>
        <w:t>Cardenase</w:t>
      </w:r>
      <w:proofErr w:type="spellEnd"/>
      <w:r w:rsidRPr="00AB4D28">
        <w:rPr>
          <w:b/>
          <w:bCs/>
          <w:kern w:val="3"/>
          <w:szCs w:val="32"/>
          <w:u w:val="single"/>
        </w:rPr>
        <w:t xml:space="preserve"> </w:t>
      </w:r>
      <w:proofErr w:type="spellStart"/>
      <w:r w:rsidRPr="00AB4D28">
        <w:rPr>
          <w:b/>
          <w:bCs/>
          <w:kern w:val="3"/>
          <w:szCs w:val="32"/>
          <w:u w:val="single"/>
        </w:rPr>
        <w:t>del</w:t>
      </w:r>
      <w:proofErr w:type="spellEnd"/>
      <w:r w:rsidRPr="00AB4D28">
        <w:rPr>
          <w:b/>
          <w:bCs/>
          <w:kern w:val="3"/>
          <w:szCs w:val="32"/>
          <w:u w:val="single"/>
        </w:rPr>
        <w:t xml:space="preserve"> Rio</w:t>
      </w:r>
    </w:p>
    <w:p w:rsidR="00011CAF" w:rsidRPr="00EA4DD0" w:rsidRDefault="00011CAF" w:rsidP="00C977B9">
      <w:pPr>
        <w:pStyle w:val="Standard"/>
        <w:jc w:val="both"/>
      </w:pPr>
    </w:p>
    <w:p w:rsidR="00932B17" w:rsidRPr="00A548D6" w:rsidRDefault="00AB4D28" w:rsidP="00AB4D28">
      <w:pPr>
        <w:pStyle w:val="Standard"/>
        <w:jc w:val="both"/>
      </w:pPr>
      <w:r>
        <w:t>Pí vedoucí odboru promluvila ve stručnosti o tématu pátého budu jednání. I</w:t>
      </w:r>
      <w:r w:rsidR="00EA4DD0" w:rsidRPr="00EA4DD0">
        <w:t xml:space="preserve">nformovala, že </w:t>
      </w:r>
      <w:r>
        <w:t xml:space="preserve">samotný </w:t>
      </w:r>
      <w:r w:rsidR="00EA4DD0" w:rsidRPr="00EA4DD0">
        <w:t xml:space="preserve">záměr není </w:t>
      </w:r>
      <w:r w:rsidR="00ED5845">
        <w:t xml:space="preserve">projektem </w:t>
      </w:r>
      <w:r w:rsidR="00EA4DD0" w:rsidRPr="00A548D6">
        <w:t xml:space="preserve"> ODŽP</w:t>
      </w:r>
      <w:r w:rsidRPr="00A548D6">
        <w:t>. Dále zběžně popsala v minulosti řešený (původní) projekt, vůči kterému se vzedmula vlna</w:t>
      </w:r>
      <w:r w:rsidR="00EA4DD0" w:rsidRPr="00A548D6">
        <w:t xml:space="preserve"> odporu </w:t>
      </w:r>
      <w:r w:rsidRPr="00A548D6">
        <w:t xml:space="preserve">ze strany </w:t>
      </w:r>
      <w:r w:rsidR="00EA4DD0" w:rsidRPr="00A548D6">
        <w:t>veřejnosti</w:t>
      </w:r>
      <w:r w:rsidRPr="00A548D6">
        <w:t xml:space="preserve"> a dále s</w:t>
      </w:r>
      <w:r w:rsidR="00EA4DD0" w:rsidRPr="00A548D6">
        <w:t>hrnula</w:t>
      </w:r>
      <w:r w:rsidRPr="00A548D6">
        <w:t xml:space="preserve"> některá známá</w:t>
      </w:r>
      <w:r w:rsidR="00EA4DD0" w:rsidRPr="00A548D6">
        <w:t xml:space="preserve"> fakta</w:t>
      </w:r>
      <w:r w:rsidRPr="00A548D6">
        <w:t xml:space="preserve"> k projektu novému, mimo jiné </w:t>
      </w:r>
      <w:r w:rsidR="00EA4DD0" w:rsidRPr="00A548D6">
        <w:t>vyd</w:t>
      </w:r>
      <w:r w:rsidRPr="00A548D6">
        <w:t>ání</w:t>
      </w:r>
      <w:r w:rsidR="00EA4DD0" w:rsidRPr="00A548D6">
        <w:t xml:space="preserve"> </w:t>
      </w:r>
      <w:r w:rsidRPr="00A548D6">
        <w:t>územního rozhodnutí pro daný stavební záměr</w:t>
      </w:r>
      <w:r w:rsidR="00EA4DD0" w:rsidRPr="00A548D6">
        <w:t>.</w:t>
      </w:r>
    </w:p>
    <w:p w:rsidR="00AB4D28" w:rsidRPr="00A548D6" w:rsidRDefault="00AB4D28" w:rsidP="00AB4D28">
      <w:pPr>
        <w:pStyle w:val="Standard"/>
        <w:jc w:val="both"/>
      </w:pPr>
    </w:p>
    <w:p w:rsidR="00932B17" w:rsidRPr="00A548D6" w:rsidRDefault="00932B17" w:rsidP="00932B17">
      <w:pPr>
        <w:pStyle w:val="Nadpis1"/>
        <w:numPr>
          <w:ilvl w:val="0"/>
          <w:numId w:val="4"/>
        </w:numPr>
      </w:pPr>
      <w:r w:rsidRPr="00A548D6">
        <w:t>Různé</w:t>
      </w:r>
    </w:p>
    <w:p w:rsidR="00932B17" w:rsidRPr="00A548D6" w:rsidRDefault="00932B17" w:rsidP="00932B17">
      <w:pPr>
        <w:pStyle w:val="Standard"/>
      </w:pPr>
    </w:p>
    <w:p w:rsidR="00EE5803" w:rsidRPr="00A548D6" w:rsidRDefault="00932B17" w:rsidP="00AB4D28">
      <w:pPr>
        <w:pStyle w:val="Standard"/>
        <w:jc w:val="both"/>
      </w:pPr>
      <w:r w:rsidRPr="00A548D6">
        <w:t>P</w:t>
      </w:r>
      <w:r w:rsidR="004109C9" w:rsidRPr="00A548D6">
        <w:t>í p</w:t>
      </w:r>
      <w:r w:rsidRPr="00A548D6">
        <w:t xml:space="preserve">ředsedkyně </w:t>
      </w:r>
      <w:r w:rsidR="00EA4DD0" w:rsidRPr="00A548D6">
        <w:t xml:space="preserve">popřála </w:t>
      </w:r>
      <w:r w:rsidR="00AB4D28" w:rsidRPr="00A548D6">
        <w:t xml:space="preserve">členům komise </w:t>
      </w:r>
      <w:r w:rsidR="00EA4DD0" w:rsidRPr="00A548D6">
        <w:t xml:space="preserve">příjemné léto </w:t>
      </w:r>
      <w:r w:rsidR="00AB4D28" w:rsidRPr="00A548D6">
        <w:t>a</w:t>
      </w:r>
      <w:r w:rsidR="00EA4DD0" w:rsidRPr="00A548D6">
        <w:t xml:space="preserve"> rozloučila</w:t>
      </w:r>
      <w:r w:rsidR="00AB4D28" w:rsidRPr="00A548D6">
        <w:t xml:space="preserve"> se s nimi</w:t>
      </w:r>
      <w:r w:rsidR="00EA4DD0" w:rsidRPr="00A548D6">
        <w:t>.</w:t>
      </w:r>
      <w:r w:rsidR="00AB4D28" w:rsidRPr="00A548D6">
        <w:t xml:space="preserve"> Jednání bylo oficiálně ukončeno </w:t>
      </w:r>
      <w:r w:rsidR="005A16AD" w:rsidRPr="00A548D6">
        <w:rPr>
          <w:rFonts w:eastAsia="SimSun" w:cs="Calibri"/>
          <w:kern w:val="3"/>
          <w:lang w:eastAsia="zh-CN"/>
        </w:rPr>
        <w:t xml:space="preserve">v čase </w:t>
      </w:r>
      <w:r w:rsidR="00EA4DD0" w:rsidRPr="00A548D6">
        <w:rPr>
          <w:rFonts w:eastAsia="SimSun" w:cs="Calibri"/>
          <w:kern w:val="3"/>
          <w:lang w:eastAsia="zh-CN"/>
        </w:rPr>
        <w:t>17:</w:t>
      </w:r>
      <w:r w:rsidR="002D7E40" w:rsidRPr="00A548D6">
        <w:rPr>
          <w:rFonts w:eastAsia="SimSun" w:cs="Calibri"/>
          <w:kern w:val="3"/>
          <w:lang w:eastAsia="zh-CN"/>
        </w:rPr>
        <w:t>52</w:t>
      </w:r>
      <w:r w:rsidR="005A16AD" w:rsidRPr="00A548D6">
        <w:rPr>
          <w:rFonts w:eastAsia="SimSun" w:cs="Calibri"/>
          <w:kern w:val="3"/>
          <w:lang w:eastAsia="zh-CN"/>
        </w:rPr>
        <w:t>.</w:t>
      </w:r>
    </w:p>
    <w:p w:rsidR="00EE5803" w:rsidRPr="00A548D6" w:rsidRDefault="00EE5803">
      <w:pPr>
        <w:pStyle w:val="Zkladntext2"/>
        <w:keepLines/>
        <w:spacing w:line="240" w:lineRule="atLeast"/>
        <w:rPr>
          <w:b/>
          <w:bCs/>
          <w:kern w:val="3"/>
          <w:szCs w:val="32"/>
          <w:u w:val="single"/>
        </w:rPr>
      </w:pPr>
    </w:p>
    <w:p w:rsidR="00AB4D28" w:rsidRPr="00A548D6" w:rsidRDefault="00366B5A">
      <w:pPr>
        <w:pStyle w:val="Zkladntext2"/>
        <w:keepLines/>
        <w:spacing w:line="240" w:lineRule="atLeast"/>
        <w:rPr>
          <w:rFonts w:cs="Calibri"/>
        </w:rPr>
      </w:pPr>
      <w:r w:rsidRPr="00A548D6">
        <w:rPr>
          <w:rFonts w:cs="Calibri"/>
        </w:rPr>
        <w:t>Zapisovatel: Magdaléna Marková</w:t>
      </w:r>
    </w:p>
    <w:p w:rsidR="004B5D8F" w:rsidRPr="00A548D6" w:rsidRDefault="00366B5A">
      <w:pPr>
        <w:pStyle w:val="Zkladntext2"/>
        <w:keepLines/>
        <w:spacing w:line="240" w:lineRule="atLeast"/>
      </w:pPr>
      <w:r w:rsidRPr="00A548D6">
        <w:rPr>
          <w:rFonts w:cs="Calibri"/>
          <w:u w:val="single"/>
        </w:rPr>
        <w:t>Za správnost</w:t>
      </w:r>
    </w:p>
    <w:p w:rsidR="004B5D8F" w:rsidRPr="00A548D6" w:rsidRDefault="00366B5A" w:rsidP="00AB4D28">
      <w:pPr>
        <w:pStyle w:val="Zkladntext2"/>
        <w:keepLines/>
        <w:spacing w:line="240" w:lineRule="atLeast"/>
        <w:rPr>
          <w:rFonts w:cs="Calibri"/>
        </w:rPr>
      </w:pPr>
      <w:r w:rsidRPr="00A548D6">
        <w:rPr>
          <w:rFonts w:cs="Calibri"/>
        </w:rPr>
        <w:lastRenderedPageBreak/>
        <w:t>Předseda: Martina Kaňáková</w:t>
      </w:r>
    </w:p>
    <w:p w:rsidR="00AB4D28" w:rsidRPr="00A548D6" w:rsidRDefault="00AB4D28" w:rsidP="00AB4D28">
      <w:pPr>
        <w:pStyle w:val="Zkladntext2"/>
        <w:keepLines/>
        <w:spacing w:line="240" w:lineRule="atLeast"/>
      </w:pPr>
    </w:p>
    <w:p w:rsidR="004B5D8F" w:rsidRDefault="00366B5A">
      <w:pPr>
        <w:pStyle w:val="Zkladntext2"/>
        <w:keepLines/>
        <w:spacing w:line="240" w:lineRule="atLeast"/>
      </w:pPr>
      <w:r w:rsidRPr="00A548D6">
        <w:rPr>
          <w:rFonts w:cs="Calibri"/>
        </w:rPr>
        <w:t xml:space="preserve">Termín dalšího řádného zasedání Komise životního prostředí je stanoven </w:t>
      </w:r>
      <w:r w:rsidR="00AB4D28" w:rsidRPr="00A548D6">
        <w:rPr>
          <w:rFonts w:cs="Calibri"/>
        </w:rPr>
        <w:t xml:space="preserve">ve změněném termínu </w:t>
      </w:r>
      <w:proofErr w:type="gramStart"/>
      <w:r w:rsidR="00EA4DD0" w:rsidRPr="00A548D6">
        <w:rPr>
          <w:rFonts w:cs="Calibri"/>
          <w:b/>
          <w:color w:val="000000"/>
        </w:rPr>
        <w:t>08</w:t>
      </w:r>
      <w:r w:rsidRPr="00A548D6">
        <w:rPr>
          <w:rFonts w:cs="Calibri"/>
          <w:b/>
          <w:color w:val="000000"/>
        </w:rPr>
        <w:t>.0</w:t>
      </w:r>
      <w:r w:rsidR="00EA4DD0" w:rsidRPr="00A548D6">
        <w:rPr>
          <w:rFonts w:cs="Calibri"/>
          <w:b/>
          <w:color w:val="000000"/>
        </w:rPr>
        <w:t>9</w:t>
      </w:r>
      <w:r w:rsidRPr="00A548D6">
        <w:rPr>
          <w:rFonts w:cs="Calibri"/>
          <w:b/>
          <w:color w:val="000000"/>
        </w:rPr>
        <w:t>.</w:t>
      </w:r>
      <w:r w:rsidRPr="00A548D6">
        <w:rPr>
          <w:rFonts w:cs="Calibri"/>
          <w:b/>
          <w:bCs/>
          <w:color w:val="000000"/>
        </w:rPr>
        <w:t>2020</w:t>
      </w:r>
      <w:proofErr w:type="gramEnd"/>
      <w:r w:rsidR="00ED5845">
        <w:rPr>
          <w:rFonts w:cs="Calibri"/>
          <w:b/>
          <w:bCs/>
          <w:color w:val="000000"/>
        </w:rPr>
        <w:t xml:space="preserve"> v 17 hodin</w:t>
      </w:r>
      <w:r w:rsidRPr="00A548D6">
        <w:rPr>
          <w:rFonts w:cs="Calibri"/>
          <w:b/>
          <w:bCs/>
          <w:color w:val="000000"/>
        </w:rPr>
        <w:t xml:space="preserve">. </w:t>
      </w:r>
      <w:r w:rsidRPr="00A548D6">
        <w:rPr>
          <w:rFonts w:cs="Calibri"/>
          <w:color w:val="000000"/>
        </w:rPr>
        <w:t>V případném zájmu projednání nějakého konkrétního podnětu ze</w:t>
      </w:r>
      <w:r w:rsidR="00AB4D28" w:rsidRPr="00A548D6">
        <w:rPr>
          <w:rFonts w:cs="Calibri"/>
          <w:color w:val="000000"/>
        </w:rPr>
        <w:t> </w:t>
      </w:r>
      <w:r w:rsidRPr="00A548D6">
        <w:rPr>
          <w:rFonts w:cs="Calibri"/>
          <w:color w:val="000000"/>
        </w:rPr>
        <w:t>strany občanů, konta</w:t>
      </w:r>
      <w:r w:rsidRPr="00A548D6">
        <w:rPr>
          <w:rFonts w:cs="Calibri"/>
        </w:rPr>
        <w:t xml:space="preserve">ktujte zapisovatelku komise Magdalénu Markovou </w:t>
      </w:r>
      <w:hyperlink r:id="rId9" w:history="1">
        <w:r w:rsidRPr="00A548D6">
          <w:rPr>
            <w:rStyle w:val="Internetlink"/>
            <w:rFonts w:cs="Calibri"/>
          </w:rPr>
          <w:t>mmarkova@praha6.cz</w:t>
        </w:r>
      </w:hyperlink>
      <w:r w:rsidRPr="00A548D6">
        <w:rPr>
          <w:rFonts w:cs="Calibri"/>
        </w:rPr>
        <w:t xml:space="preserve"> .</w:t>
      </w:r>
    </w:p>
    <w:sectPr w:rsidR="004B5D8F" w:rsidSect="00E71D88">
      <w:headerReference w:type="default" r:id="rId10"/>
      <w:footerReference w:type="default" r:id="rId11"/>
      <w:pgSz w:w="11906" w:h="16838"/>
      <w:pgMar w:top="1440" w:right="1416" w:bottom="1440" w:left="1418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F48" w:rsidRDefault="001A0F48">
      <w:r>
        <w:separator/>
      </w:r>
    </w:p>
  </w:endnote>
  <w:endnote w:type="continuationSeparator" w:id="0">
    <w:p w:rsidR="001A0F48" w:rsidRDefault="001A0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D88" w:rsidRDefault="00E71D88">
    <w:pPr>
      <w:pStyle w:val="Zpat"/>
    </w:pPr>
  </w:p>
  <w:p w:rsidR="00E71D88" w:rsidRDefault="00E71D8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F48" w:rsidRDefault="001A0F48">
      <w:r>
        <w:rPr>
          <w:color w:val="000000"/>
        </w:rPr>
        <w:separator/>
      </w:r>
    </w:p>
  </w:footnote>
  <w:footnote w:type="continuationSeparator" w:id="0">
    <w:p w:rsidR="001A0F48" w:rsidRDefault="001A0F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D88" w:rsidRDefault="00E71D88">
    <w:pPr>
      <w:pStyle w:val="Zhlav"/>
    </w:pPr>
  </w:p>
  <w:p w:rsidR="00E71D88" w:rsidRDefault="00E71D8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53054"/>
    <w:multiLevelType w:val="hybridMultilevel"/>
    <w:tmpl w:val="BD48E5C2"/>
    <w:lvl w:ilvl="0" w:tplc="DE3C45DE">
      <w:numFmt w:val="bullet"/>
      <w:lvlText w:val="-"/>
      <w:lvlJc w:val="left"/>
      <w:pPr>
        <w:ind w:left="720" w:hanging="360"/>
      </w:pPr>
      <w:rPr>
        <w:rFonts w:ascii="Cambria" w:eastAsia="SimSun" w:hAnsi="Cambria" w:cstheme="maj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FF53C6"/>
    <w:multiLevelType w:val="hybridMultilevel"/>
    <w:tmpl w:val="2528BE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6219DE"/>
    <w:multiLevelType w:val="multilevel"/>
    <w:tmpl w:val="FE6C26DE"/>
    <w:styleLink w:val="Bezseznamu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3">
    <w:nsid w:val="48117370"/>
    <w:multiLevelType w:val="multilevel"/>
    <w:tmpl w:val="A722405C"/>
    <w:styleLink w:val="WWNum1"/>
    <w:lvl w:ilvl="0">
      <w:start w:val="1"/>
      <w:numFmt w:val="decimal"/>
      <w:lvlText w:val="%1"/>
      <w:lvlJc w:val="left"/>
      <w:rPr>
        <w:b/>
        <w:bCs/>
      </w:rPr>
    </w:lvl>
    <w:lvl w:ilvl="1">
      <w:start w:val="1"/>
      <w:numFmt w:val="decimal"/>
      <w:lvlText w:val="%1.%2"/>
      <w:lvlJc w:val="left"/>
      <w:rPr>
        <w:i w:val="0"/>
      </w:rPr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">
    <w:nsid w:val="4C727B38"/>
    <w:multiLevelType w:val="multilevel"/>
    <w:tmpl w:val="BAAC067C"/>
    <w:styleLink w:val="WWNum2"/>
    <w:lvl w:ilvl="0">
      <w:start w:val="1"/>
      <w:numFmt w:val="decimal"/>
      <w:lvlText w:val="%1"/>
      <w:lvlJc w:val="left"/>
      <w:rPr>
        <w:b/>
        <w:bCs/>
      </w:rPr>
    </w:lvl>
    <w:lvl w:ilvl="1">
      <w:start w:val="1"/>
      <w:numFmt w:val="decimal"/>
      <w:lvlText w:val="%1.%2"/>
      <w:lvlJc w:val="left"/>
      <w:rPr>
        <w:i w:val="0"/>
      </w:rPr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">
    <w:nsid w:val="50BF74E2"/>
    <w:multiLevelType w:val="hybridMultilevel"/>
    <w:tmpl w:val="6242F2D6"/>
    <w:lvl w:ilvl="0" w:tplc="150E2E30">
      <w:numFmt w:val="bullet"/>
      <w:lvlText w:val="-"/>
      <w:lvlJc w:val="left"/>
      <w:pPr>
        <w:ind w:left="720" w:hanging="360"/>
      </w:pPr>
      <w:rPr>
        <w:rFonts w:ascii="Cambria" w:eastAsia="SimSun" w:hAnsi="Cambria" w:cstheme="maj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A17D69"/>
    <w:multiLevelType w:val="multilevel"/>
    <w:tmpl w:val="D8469616"/>
    <w:styleLink w:val="WWOutlineListStyle"/>
    <w:lvl w:ilvl="0">
      <w:start w:val="1"/>
      <w:numFmt w:val="decimal"/>
      <w:pStyle w:val="Nadpis1"/>
      <w:lvlText w:val="%1"/>
      <w:lvlJc w:val="left"/>
      <w:rPr>
        <w:b/>
        <w:bCs/>
      </w:rPr>
    </w:lvl>
    <w:lvl w:ilvl="1">
      <w:start w:val="1"/>
      <w:numFmt w:val="decimal"/>
      <w:pStyle w:val="Nadpis2"/>
      <w:lvlText w:val="%1.%2"/>
      <w:lvlJc w:val="left"/>
      <w:rPr>
        <w:i w:val="0"/>
      </w:rPr>
    </w:lvl>
    <w:lvl w:ilvl="2">
      <w:start w:val="1"/>
      <w:numFmt w:val="decimal"/>
      <w:pStyle w:val="Nadpis3"/>
      <w:lvlText w:val="%1.%2.%3"/>
      <w:lvlJc w:val="left"/>
    </w:lvl>
    <w:lvl w:ilvl="3">
      <w:start w:val="1"/>
      <w:numFmt w:val="decimal"/>
      <w:pStyle w:val="Nadpis4"/>
      <w:lvlText w:val="%1.%2.%3.%4"/>
      <w:lvlJc w:val="left"/>
    </w:lvl>
    <w:lvl w:ilvl="4">
      <w:start w:val="1"/>
      <w:numFmt w:val="decimal"/>
      <w:pStyle w:val="Nadpis5"/>
      <w:lvlText w:val="%1.%2.%3.%4.%5"/>
      <w:lvlJc w:val="left"/>
    </w:lvl>
    <w:lvl w:ilvl="5">
      <w:start w:val="1"/>
      <w:numFmt w:val="decimal"/>
      <w:pStyle w:val="Nadpis6"/>
      <w:lvlText w:val="%1.%2.%3.%4.%5.%6"/>
      <w:lvlJc w:val="left"/>
    </w:lvl>
    <w:lvl w:ilvl="6">
      <w:start w:val="1"/>
      <w:numFmt w:val="decimal"/>
      <w:pStyle w:val="Nadpis7"/>
      <w:lvlText w:val="%1.%2.%3.%4.%5.%6.%7"/>
      <w:lvlJc w:val="left"/>
    </w:lvl>
    <w:lvl w:ilvl="7">
      <w:start w:val="1"/>
      <w:numFmt w:val="decimal"/>
      <w:pStyle w:val="Nadpis8"/>
      <w:lvlText w:val="%1.%2.%3.%4.%5.%6.%7.%8"/>
      <w:lvlJc w:val="left"/>
    </w:lvl>
    <w:lvl w:ilvl="8">
      <w:start w:val="1"/>
      <w:numFmt w:val="decimal"/>
      <w:pStyle w:val="Nadpis9"/>
      <w:lvlText w:val="%1.%2.%3.%4.%5.%6.%7.%8.%9"/>
      <w:lvlJc w:val="left"/>
    </w:lvl>
  </w:abstractNum>
  <w:abstractNum w:abstractNumId="7">
    <w:nsid w:val="568319C1"/>
    <w:multiLevelType w:val="hybridMultilevel"/>
    <w:tmpl w:val="1DAA7A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4"/>
    <w:lvlOverride w:ilvl="0">
      <w:startOverride w:val="1"/>
    </w:lvlOverride>
  </w:num>
  <w:num w:numId="6">
    <w:abstractNumId w:val="0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B5D8F"/>
    <w:rsid w:val="00000BA5"/>
    <w:rsid w:val="00011CAF"/>
    <w:rsid w:val="00016FF9"/>
    <w:rsid w:val="00050953"/>
    <w:rsid w:val="00051E3A"/>
    <w:rsid w:val="000660DA"/>
    <w:rsid w:val="0009720B"/>
    <w:rsid w:val="000E6F45"/>
    <w:rsid w:val="00123340"/>
    <w:rsid w:val="00171AAC"/>
    <w:rsid w:val="001A0F48"/>
    <w:rsid w:val="00241445"/>
    <w:rsid w:val="00287C08"/>
    <w:rsid w:val="002A58DF"/>
    <w:rsid w:val="002D7E40"/>
    <w:rsid w:val="00315A20"/>
    <w:rsid w:val="003609C0"/>
    <w:rsid w:val="00366B5A"/>
    <w:rsid w:val="003F015B"/>
    <w:rsid w:val="003F1FAE"/>
    <w:rsid w:val="003F6F53"/>
    <w:rsid w:val="0040481B"/>
    <w:rsid w:val="004109C9"/>
    <w:rsid w:val="0042550C"/>
    <w:rsid w:val="0044238F"/>
    <w:rsid w:val="004B5D8F"/>
    <w:rsid w:val="004B70FB"/>
    <w:rsid w:val="004E545B"/>
    <w:rsid w:val="004F5529"/>
    <w:rsid w:val="005040A3"/>
    <w:rsid w:val="00530574"/>
    <w:rsid w:val="005306EE"/>
    <w:rsid w:val="005741C5"/>
    <w:rsid w:val="0058566A"/>
    <w:rsid w:val="005859A0"/>
    <w:rsid w:val="005A16AD"/>
    <w:rsid w:val="005A35CC"/>
    <w:rsid w:val="005F2EC4"/>
    <w:rsid w:val="006063CD"/>
    <w:rsid w:val="006106E5"/>
    <w:rsid w:val="006D3B1A"/>
    <w:rsid w:val="00717D11"/>
    <w:rsid w:val="00730649"/>
    <w:rsid w:val="00736E7C"/>
    <w:rsid w:val="0074439F"/>
    <w:rsid w:val="00753F9B"/>
    <w:rsid w:val="007B08F4"/>
    <w:rsid w:val="007C1912"/>
    <w:rsid w:val="007C7DB7"/>
    <w:rsid w:val="008619EA"/>
    <w:rsid w:val="0089360A"/>
    <w:rsid w:val="008F6D48"/>
    <w:rsid w:val="00932B17"/>
    <w:rsid w:val="00962491"/>
    <w:rsid w:val="009B097D"/>
    <w:rsid w:val="009D2606"/>
    <w:rsid w:val="00A16BC1"/>
    <w:rsid w:val="00A548D6"/>
    <w:rsid w:val="00A579C6"/>
    <w:rsid w:val="00A9072C"/>
    <w:rsid w:val="00AB4D28"/>
    <w:rsid w:val="00AB66AC"/>
    <w:rsid w:val="00AC7094"/>
    <w:rsid w:val="00AF0407"/>
    <w:rsid w:val="00AF5714"/>
    <w:rsid w:val="00B16F88"/>
    <w:rsid w:val="00B17747"/>
    <w:rsid w:val="00B22202"/>
    <w:rsid w:val="00B30625"/>
    <w:rsid w:val="00B40E78"/>
    <w:rsid w:val="00B63142"/>
    <w:rsid w:val="00BD4D65"/>
    <w:rsid w:val="00C322B6"/>
    <w:rsid w:val="00C94AE7"/>
    <w:rsid w:val="00C977B9"/>
    <w:rsid w:val="00CA4D65"/>
    <w:rsid w:val="00CE4338"/>
    <w:rsid w:val="00D44864"/>
    <w:rsid w:val="00D51ED4"/>
    <w:rsid w:val="00D8634A"/>
    <w:rsid w:val="00DA3D00"/>
    <w:rsid w:val="00DA5409"/>
    <w:rsid w:val="00DC78FF"/>
    <w:rsid w:val="00DE2A40"/>
    <w:rsid w:val="00E129CE"/>
    <w:rsid w:val="00E1381E"/>
    <w:rsid w:val="00E54824"/>
    <w:rsid w:val="00E71D88"/>
    <w:rsid w:val="00E74D1C"/>
    <w:rsid w:val="00EA4DD0"/>
    <w:rsid w:val="00ED5845"/>
    <w:rsid w:val="00EE5803"/>
    <w:rsid w:val="00EF0694"/>
    <w:rsid w:val="00F53FC0"/>
    <w:rsid w:val="00F850C9"/>
    <w:rsid w:val="00FD0834"/>
    <w:rsid w:val="00FE1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F"/>
        <w:sz w:val="24"/>
        <w:szCs w:val="22"/>
        <w:lang w:val="cs-CZ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79C6"/>
  </w:style>
  <w:style w:type="paragraph" w:styleId="Nadpis1">
    <w:name w:val="heading 1"/>
    <w:basedOn w:val="Standard"/>
    <w:next w:val="Standard"/>
    <w:pPr>
      <w:keepNext/>
      <w:numPr>
        <w:numId w:val="1"/>
      </w:numPr>
      <w:spacing w:before="240" w:after="60"/>
      <w:outlineLvl w:val="0"/>
    </w:pPr>
    <w:rPr>
      <w:b/>
      <w:bCs/>
      <w:kern w:val="3"/>
      <w:szCs w:val="32"/>
      <w:u w:val="single"/>
    </w:rPr>
  </w:style>
  <w:style w:type="paragraph" w:styleId="Nadpis2">
    <w:name w:val="heading 2"/>
    <w:basedOn w:val="Standard"/>
    <w:next w:val="Standard"/>
    <w:pPr>
      <w:keepNext/>
      <w:numPr>
        <w:ilvl w:val="1"/>
        <w:numId w:val="1"/>
      </w:numPr>
      <w:spacing w:before="240" w:after="60"/>
      <w:outlineLvl w:val="1"/>
    </w:pPr>
    <w:rPr>
      <w:rFonts w:cs="Cambria"/>
      <w:b/>
      <w:bCs/>
      <w:i/>
      <w:iCs/>
      <w:szCs w:val="28"/>
    </w:rPr>
  </w:style>
  <w:style w:type="paragraph" w:styleId="Nadpis3">
    <w:name w:val="heading 3"/>
    <w:basedOn w:val="Standard"/>
    <w:next w:val="Standard"/>
    <w:pPr>
      <w:keepNext/>
      <w:numPr>
        <w:ilvl w:val="2"/>
        <w:numId w:val="1"/>
      </w:numPr>
      <w:outlineLvl w:val="2"/>
    </w:pPr>
    <w:rPr>
      <w:b/>
      <w:bCs/>
      <w:i/>
      <w:iCs/>
    </w:rPr>
  </w:style>
  <w:style w:type="paragraph" w:styleId="Nadpis4">
    <w:name w:val="heading 4"/>
    <w:basedOn w:val="Standard"/>
    <w:next w:val="Standard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Nadpis5">
    <w:name w:val="heading 5"/>
    <w:basedOn w:val="Standard"/>
    <w:next w:val="Standar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Standard"/>
    <w:next w:val="Standard"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0"/>
      <w:szCs w:val="20"/>
    </w:rPr>
  </w:style>
  <w:style w:type="paragraph" w:styleId="Nadpis7">
    <w:name w:val="heading 7"/>
    <w:basedOn w:val="Standard"/>
    <w:next w:val="Standard"/>
    <w:pPr>
      <w:numPr>
        <w:ilvl w:val="6"/>
        <w:numId w:val="1"/>
      </w:numPr>
      <w:spacing w:before="240" w:after="60"/>
      <w:outlineLvl w:val="6"/>
    </w:pPr>
    <w:rPr>
      <w:rFonts w:cs="Calibri"/>
    </w:rPr>
  </w:style>
  <w:style w:type="paragraph" w:styleId="Nadpis8">
    <w:name w:val="heading 8"/>
    <w:basedOn w:val="Standard"/>
    <w:next w:val="Standard"/>
    <w:pPr>
      <w:numPr>
        <w:ilvl w:val="7"/>
        <w:numId w:val="1"/>
      </w:numPr>
      <w:spacing w:before="240" w:after="60"/>
      <w:outlineLvl w:val="7"/>
    </w:pPr>
    <w:rPr>
      <w:rFonts w:cs="Calibri"/>
      <w:i/>
      <w:iCs/>
    </w:rPr>
  </w:style>
  <w:style w:type="paragraph" w:styleId="Nadpis9">
    <w:name w:val="heading 9"/>
    <w:basedOn w:val="Standard"/>
    <w:next w:val="Standard"/>
    <w:pPr>
      <w:numPr>
        <w:ilvl w:val="8"/>
        <w:numId w:val="1"/>
      </w:numPr>
      <w:spacing w:before="240" w:after="60"/>
      <w:outlineLvl w:val="8"/>
    </w:pPr>
    <w:rPr>
      <w:rFonts w:ascii="Cambria" w:hAnsi="Cambria" w:cs="Cambria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WWOutlineListStyle">
    <w:name w:val="WW_OutlineListStyle"/>
    <w:basedOn w:val="Bezseznamu"/>
    <w:pPr>
      <w:numPr>
        <w:numId w:val="1"/>
      </w:numPr>
    </w:pPr>
  </w:style>
  <w:style w:type="paragraph" w:customStyle="1" w:styleId="Standard">
    <w:name w:val="Standard"/>
    <w:pPr>
      <w:widowControl/>
    </w:pPr>
    <w:rPr>
      <w:rFonts w:eastAsia="Times New Roman" w:cs="Arial"/>
      <w:szCs w:val="24"/>
      <w:lang w:eastAsia="cs-CZ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  <w:rPr>
      <w:rFonts w:cs="Lucida Sans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Nzev">
    <w:name w:val="Title"/>
    <w:basedOn w:val="Standard"/>
    <w:pPr>
      <w:jc w:val="center"/>
    </w:pPr>
    <w:rPr>
      <w:b/>
      <w:bCs/>
      <w:sz w:val="72"/>
      <w:szCs w:val="72"/>
    </w:rPr>
  </w:style>
  <w:style w:type="paragraph" w:styleId="Zkladntext2">
    <w:name w:val="Body Text 2"/>
    <w:basedOn w:val="Standard"/>
    <w:pPr>
      <w:jc w:val="both"/>
    </w:pPr>
  </w:style>
  <w:style w:type="paragraph" w:customStyle="1" w:styleId="Standarduser">
    <w:name w:val="Standard (user)"/>
    <w:rPr>
      <w:rFonts w:ascii="Times New Roman" w:eastAsia="SimSun" w:hAnsi="Times New Roman" w:cs="Times New Roman"/>
      <w:kern w:val="3"/>
      <w:szCs w:val="24"/>
      <w:lang w:eastAsia="zh-CN"/>
    </w:rPr>
  </w:style>
  <w:style w:type="paragraph" w:styleId="Nadpisobsahu">
    <w:name w:val="TOC Heading"/>
    <w:basedOn w:val="Nadpis1"/>
    <w:next w:val="Standard"/>
    <w:pPr>
      <w:keepLines/>
      <w:spacing w:before="480" w:after="0" w:line="276" w:lineRule="auto"/>
    </w:pPr>
    <w:rPr>
      <w:rFonts w:ascii="Cambria" w:hAnsi="Cambria" w:cs="Cambria"/>
      <w:color w:val="365F91"/>
      <w:kern w:val="0"/>
      <w:sz w:val="28"/>
      <w:szCs w:val="28"/>
    </w:rPr>
  </w:style>
  <w:style w:type="paragraph" w:customStyle="1" w:styleId="Contents1">
    <w:name w:val="Contents 1"/>
    <w:basedOn w:val="Standard"/>
    <w:next w:val="Standard"/>
    <w:autoRedefine/>
    <w:pPr>
      <w:tabs>
        <w:tab w:val="left" w:pos="709"/>
        <w:tab w:val="right" w:leader="dot" w:pos="9062"/>
      </w:tabs>
      <w:spacing w:after="100"/>
    </w:pPr>
    <w:rPr>
      <w:rFonts w:cs="Calibri"/>
      <w:b/>
      <w:color w:val="7030A0"/>
    </w:rPr>
  </w:style>
  <w:style w:type="paragraph" w:customStyle="1" w:styleId="Contents2">
    <w:name w:val="Contents 2"/>
    <w:basedOn w:val="Standard"/>
    <w:next w:val="Standard"/>
    <w:autoRedefine/>
    <w:pPr>
      <w:spacing w:after="100"/>
      <w:ind w:left="240"/>
    </w:pPr>
  </w:style>
  <w:style w:type="paragraph" w:styleId="Textbubliny">
    <w:name w:val="Balloon Text"/>
    <w:basedOn w:val="Standard"/>
    <w:rPr>
      <w:rFonts w:ascii="Tahoma" w:hAnsi="Tahoma" w:cs="Tahoma"/>
      <w:sz w:val="16"/>
      <w:szCs w:val="16"/>
    </w:rPr>
  </w:style>
  <w:style w:type="paragraph" w:styleId="Normlnweb">
    <w:name w:val="Normal (Web)"/>
    <w:basedOn w:val="Standard"/>
    <w:pPr>
      <w:spacing w:before="280" w:after="280"/>
    </w:pPr>
    <w:rPr>
      <w:rFonts w:ascii="Times New Roman" w:hAnsi="Times New Roman" w:cs="Times New Roman"/>
    </w:rPr>
  </w:style>
  <w:style w:type="paragraph" w:styleId="Odstavecseseznamem">
    <w:name w:val="List Paragraph"/>
    <w:basedOn w:val="Standard"/>
    <w:pPr>
      <w:ind w:left="720"/>
    </w:pPr>
  </w:style>
  <w:style w:type="paragraph" w:styleId="Bezmezer">
    <w:name w:val="No Spacing"/>
    <w:pPr>
      <w:widowControl/>
    </w:pPr>
    <w:rPr>
      <w:rFonts w:ascii="Arial" w:eastAsia="Times New Roman" w:hAnsi="Arial" w:cs="Arial"/>
      <w:szCs w:val="24"/>
      <w:lang w:eastAsia="cs-CZ"/>
    </w:rPr>
  </w:style>
  <w:style w:type="paragraph" w:styleId="Citt">
    <w:name w:val="Quote"/>
    <w:basedOn w:val="Standard"/>
    <w:next w:val="Standard"/>
    <w:pPr>
      <w:spacing w:before="200" w:after="160"/>
      <w:ind w:left="864" w:right="864"/>
      <w:jc w:val="center"/>
    </w:pPr>
    <w:rPr>
      <w:i/>
      <w:iCs/>
      <w:color w:val="595959"/>
    </w:rPr>
  </w:style>
  <w:style w:type="paragraph" w:customStyle="1" w:styleId="Contents3">
    <w:name w:val="Contents 3"/>
    <w:basedOn w:val="Standard"/>
    <w:next w:val="Standard"/>
    <w:autoRedefine/>
    <w:pPr>
      <w:spacing w:after="100" w:line="259" w:lineRule="auto"/>
      <w:ind w:left="440"/>
    </w:pPr>
    <w:rPr>
      <w:rFonts w:eastAsia="F" w:cs="Times New Roman"/>
      <w:sz w:val="22"/>
      <w:szCs w:val="22"/>
    </w:rPr>
  </w:style>
  <w:style w:type="paragraph" w:customStyle="1" w:styleId="TableParagraph">
    <w:name w:val="Table Paragraph"/>
    <w:basedOn w:val="Standard"/>
    <w:pPr>
      <w:widowControl w:val="0"/>
    </w:pPr>
    <w:rPr>
      <w:rFonts w:cs="Times New Roman"/>
      <w:sz w:val="22"/>
      <w:szCs w:val="22"/>
      <w:lang w:val="en-US" w:eastAsia="en-US"/>
    </w:rPr>
  </w:style>
  <w:style w:type="paragraph" w:styleId="Zhlav">
    <w:name w:val="header"/>
    <w:basedOn w:val="Standard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Standard"/>
    <w:uiPriority w:val="99"/>
    <w:pPr>
      <w:tabs>
        <w:tab w:val="center" w:pos="4536"/>
        <w:tab w:val="right" w:pos="9072"/>
      </w:tabs>
    </w:pPr>
  </w:style>
  <w:style w:type="paragraph" w:styleId="Textkomente">
    <w:name w:val="annotation text"/>
    <w:basedOn w:val="Standard"/>
    <w:rPr>
      <w:sz w:val="20"/>
      <w:szCs w:val="20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adpis1Char">
    <w:name w:val="Nadpis 1 Char"/>
    <w:basedOn w:val="Standardnpsmoodstavce"/>
    <w:rPr>
      <w:rFonts w:eastAsia="Times New Roman" w:cs="Arial"/>
      <w:b/>
      <w:bCs/>
      <w:kern w:val="3"/>
      <w:sz w:val="24"/>
      <w:szCs w:val="32"/>
      <w:u w:val="single"/>
      <w:lang w:eastAsia="cs-CZ"/>
    </w:rPr>
  </w:style>
  <w:style w:type="character" w:customStyle="1" w:styleId="Nadpis2Char">
    <w:name w:val="Nadpis 2 Char"/>
    <w:basedOn w:val="Standardnpsmoodstavce"/>
    <w:rPr>
      <w:rFonts w:eastAsia="Times New Roman" w:cs="Cambria"/>
      <w:b/>
      <w:bCs/>
      <w:i/>
      <w:iCs/>
      <w:sz w:val="24"/>
      <w:szCs w:val="28"/>
      <w:lang w:eastAsia="cs-CZ"/>
    </w:rPr>
  </w:style>
  <w:style w:type="character" w:customStyle="1" w:styleId="Nadpis3Char">
    <w:name w:val="Nadpis 3 Char"/>
    <w:basedOn w:val="Standardnpsmoodstavce"/>
    <w:rPr>
      <w:rFonts w:ascii="Arial" w:eastAsia="Times New Roman" w:hAnsi="Arial" w:cs="Arial"/>
      <w:b/>
      <w:bCs/>
      <w:i/>
      <w:iCs/>
      <w:sz w:val="24"/>
      <w:szCs w:val="24"/>
      <w:lang w:eastAsia="cs-CZ"/>
    </w:rPr>
  </w:style>
  <w:style w:type="character" w:customStyle="1" w:styleId="Nadpis4Char">
    <w:name w:val="Nadpis 4 Char"/>
    <w:basedOn w:val="Standardnpsmoodstavce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rPr>
      <w:rFonts w:ascii="Arial" w:eastAsia="Times New Roman" w:hAnsi="Arial" w:cs="Arial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7Char">
    <w:name w:val="Nadpis 7 Char"/>
    <w:basedOn w:val="Standardnpsmoodstavce"/>
    <w:rPr>
      <w:rFonts w:ascii="Calibri" w:eastAsia="Times New Roman" w:hAnsi="Calibri" w:cs="Calibri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rPr>
      <w:rFonts w:ascii="Calibri" w:eastAsia="Times New Roman" w:hAnsi="Calibri" w:cs="Calibri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rPr>
      <w:rFonts w:ascii="Cambria" w:eastAsia="Times New Roman" w:hAnsi="Cambria" w:cs="Cambria"/>
      <w:sz w:val="20"/>
      <w:szCs w:val="20"/>
      <w:lang w:eastAsia="cs-CZ"/>
    </w:rPr>
  </w:style>
  <w:style w:type="character" w:customStyle="1" w:styleId="NzevChar">
    <w:name w:val="Název Char"/>
    <w:basedOn w:val="Standardnpsmoodstavce"/>
    <w:rPr>
      <w:rFonts w:ascii="Arial" w:eastAsia="Times New Roman" w:hAnsi="Arial" w:cs="Arial"/>
      <w:b/>
      <w:bCs/>
      <w:sz w:val="72"/>
      <w:szCs w:val="72"/>
      <w:lang w:eastAsia="cs-CZ"/>
    </w:rPr>
  </w:style>
  <w:style w:type="character" w:customStyle="1" w:styleId="Zkladntext2Char">
    <w:name w:val="Základní text 2 Char"/>
    <w:basedOn w:val="Standardnpsmoodstavce"/>
    <w:rPr>
      <w:rFonts w:ascii="Arial" w:eastAsia="Times New Roman" w:hAnsi="Arial" w:cs="Arial"/>
      <w:sz w:val="24"/>
      <w:szCs w:val="24"/>
      <w:lang w:eastAsia="cs-CZ"/>
    </w:rPr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TextbublinyChar">
    <w:name w:val="Text bubliny Char"/>
    <w:basedOn w:val="Standardnpsmoodstavce"/>
    <w:rPr>
      <w:rFonts w:ascii="Tahoma" w:eastAsia="Times New Roman" w:hAnsi="Tahoma" w:cs="Tahoma"/>
      <w:sz w:val="16"/>
      <w:szCs w:val="16"/>
      <w:lang w:eastAsia="cs-CZ"/>
    </w:rPr>
  </w:style>
  <w:style w:type="character" w:styleId="Siln">
    <w:name w:val="Strong"/>
    <w:basedOn w:val="Standardnpsmoodstavce"/>
    <w:rPr>
      <w:b/>
      <w:bCs/>
    </w:rPr>
  </w:style>
  <w:style w:type="character" w:customStyle="1" w:styleId="CittChar">
    <w:name w:val="Citát Char"/>
    <w:basedOn w:val="Standardnpsmoodstavce"/>
    <w:rPr>
      <w:rFonts w:eastAsia="Times New Roman" w:cs="Arial"/>
      <w:i/>
      <w:iCs/>
      <w:color w:val="595959"/>
      <w:sz w:val="24"/>
      <w:szCs w:val="24"/>
      <w:lang w:eastAsia="cs-CZ"/>
    </w:rPr>
  </w:style>
  <w:style w:type="character" w:customStyle="1" w:styleId="ZhlavChar">
    <w:name w:val="Záhlaví Char"/>
    <w:basedOn w:val="Standardnpsmoodstavce"/>
    <w:uiPriority w:val="99"/>
    <w:rPr>
      <w:rFonts w:eastAsia="Times New Roman" w:cs="Arial"/>
      <w:sz w:val="24"/>
      <w:szCs w:val="24"/>
      <w:lang w:eastAsia="cs-CZ"/>
    </w:rPr>
  </w:style>
  <w:style w:type="character" w:customStyle="1" w:styleId="ZpatChar">
    <w:name w:val="Zápatí Char"/>
    <w:basedOn w:val="Standardnpsmoodstavce"/>
    <w:uiPriority w:val="99"/>
    <w:rPr>
      <w:rFonts w:eastAsia="Times New Roman" w:cs="Arial"/>
      <w:sz w:val="24"/>
      <w:szCs w:val="24"/>
      <w:lang w:eastAsia="cs-CZ"/>
    </w:rPr>
  </w:style>
  <w:style w:type="character" w:styleId="Zdraznnintenzivn">
    <w:name w:val="Intense Emphasis"/>
    <w:basedOn w:val="Standardnpsmoodstavce"/>
    <w:rPr>
      <w:i/>
      <w:iCs/>
      <w:color w:val="4F81BD"/>
    </w:rPr>
  </w:style>
  <w:style w:type="character" w:styleId="Zdraznnjemn">
    <w:name w:val="Subtle Emphasis"/>
    <w:basedOn w:val="Standardnpsmoodstavce"/>
    <w:rPr>
      <w:i/>
      <w:iCs/>
      <w:color w:val="808080"/>
    </w:rPr>
  </w:style>
  <w:style w:type="character" w:styleId="Odkazjemn">
    <w:name w:val="Subtle Reference"/>
    <w:basedOn w:val="Standardnpsmoodstavce"/>
    <w:rPr>
      <w:smallCaps/>
      <w:color w:val="5A5A5A"/>
    </w:rPr>
  </w:style>
  <w:style w:type="character" w:styleId="Odkaznakoment">
    <w:name w:val="annotation reference"/>
    <w:basedOn w:val="Standardnpsmoodstavce"/>
    <w:rPr>
      <w:sz w:val="16"/>
      <w:szCs w:val="16"/>
    </w:rPr>
  </w:style>
  <w:style w:type="character" w:customStyle="1" w:styleId="TextkomenteChar">
    <w:name w:val="Text komentáře Char"/>
    <w:basedOn w:val="Standardnpsmoodstavce"/>
    <w:rPr>
      <w:rFonts w:eastAsia="Times New Roman" w:cs="Arial"/>
      <w:sz w:val="20"/>
      <w:szCs w:val="20"/>
      <w:lang w:eastAsia="cs-CZ"/>
    </w:rPr>
  </w:style>
  <w:style w:type="character" w:customStyle="1" w:styleId="PedmtkomenteChar">
    <w:name w:val="Předmět komentáře Char"/>
    <w:basedOn w:val="TextkomenteChar"/>
    <w:rPr>
      <w:rFonts w:eastAsia="Times New Roman" w:cs="Arial"/>
      <w:b/>
      <w:bCs/>
      <w:sz w:val="20"/>
      <w:szCs w:val="20"/>
      <w:lang w:eastAsia="cs-CZ"/>
    </w:rPr>
  </w:style>
  <w:style w:type="character" w:customStyle="1" w:styleId="ListLabel1">
    <w:name w:val="ListLabel 1"/>
    <w:rPr>
      <w:b/>
      <w:bCs/>
    </w:rPr>
  </w:style>
  <w:style w:type="character" w:customStyle="1" w:styleId="ListLabel2">
    <w:name w:val="ListLabel 2"/>
    <w:rPr>
      <w:i w:val="0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sz w:val="20"/>
    </w:rPr>
  </w:style>
  <w:style w:type="character" w:customStyle="1" w:styleId="ListLabel5">
    <w:name w:val="ListLabel 5"/>
    <w:rPr>
      <w:sz w:val="20"/>
    </w:rPr>
  </w:style>
  <w:style w:type="character" w:customStyle="1" w:styleId="ListLabel6">
    <w:name w:val="ListLabel 6"/>
    <w:rPr>
      <w:sz w:val="20"/>
    </w:rPr>
  </w:style>
  <w:style w:type="character" w:customStyle="1" w:styleId="ListLabel7">
    <w:name w:val="ListLabel 7"/>
    <w:rPr>
      <w:sz w:val="20"/>
    </w:rPr>
  </w:style>
  <w:style w:type="character" w:customStyle="1" w:styleId="ListLabel8">
    <w:name w:val="ListLabel 8"/>
    <w:rPr>
      <w:sz w:val="20"/>
    </w:rPr>
  </w:style>
  <w:style w:type="character" w:customStyle="1" w:styleId="ListLabel9">
    <w:name w:val="ListLabel 9"/>
    <w:rPr>
      <w:sz w:val="20"/>
    </w:rPr>
  </w:style>
  <w:style w:type="character" w:customStyle="1" w:styleId="ListLabel10">
    <w:name w:val="ListLabel 10"/>
    <w:rPr>
      <w:sz w:val="20"/>
    </w:rPr>
  </w:style>
  <w:style w:type="character" w:customStyle="1" w:styleId="ListLabel11">
    <w:name w:val="ListLabel 11"/>
    <w:rPr>
      <w:sz w:val="20"/>
    </w:rPr>
  </w:style>
  <w:style w:type="character" w:customStyle="1" w:styleId="ListLabel12">
    <w:name w:val="ListLabel 12"/>
    <w:rPr>
      <w:rFonts w:eastAsia="Times New Roman" w:cs="Calibri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eastAsia="SimSun" w:cs="Calibri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rFonts w:cs="Times New Roman"/>
      <w:color w:val="auto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  <w:rPr>
      <w:rFonts w:cs="Times New Roman"/>
      <w:color w:val="auto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rFonts w:cs="Courier New"/>
    </w:rPr>
  </w:style>
  <w:style w:type="character" w:customStyle="1" w:styleId="ListLabel28">
    <w:name w:val="ListLabel 28"/>
    <w:rPr>
      <w:color w:val="000000"/>
      <w:sz w:val="24"/>
    </w:rPr>
  </w:style>
  <w:style w:type="character" w:customStyle="1" w:styleId="ListLabel29">
    <w:name w:val="ListLabel 29"/>
    <w:rPr>
      <w:color w:val="000000"/>
      <w:sz w:val="24"/>
    </w:rPr>
  </w:style>
  <w:style w:type="character" w:customStyle="1" w:styleId="ListLabel30">
    <w:name w:val="ListLabel 30"/>
    <w:rPr>
      <w:color w:val="000000"/>
      <w:sz w:val="24"/>
    </w:rPr>
  </w:style>
  <w:style w:type="character" w:customStyle="1" w:styleId="ListLabel31">
    <w:name w:val="ListLabel 31"/>
    <w:rPr>
      <w:color w:val="000000"/>
      <w:sz w:val="24"/>
    </w:rPr>
  </w:style>
  <w:style w:type="character" w:customStyle="1" w:styleId="ListLabel32">
    <w:name w:val="ListLabel 32"/>
    <w:rPr>
      <w:color w:val="000000"/>
      <w:sz w:val="24"/>
    </w:rPr>
  </w:style>
  <w:style w:type="character" w:customStyle="1" w:styleId="ListLabel33">
    <w:name w:val="ListLabel 33"/>
    <w:rPr>
      <w:color w:val="000000"/>
      <w:sz w:val="24"/>
    </w:rPr>
  </w:style>
  <w:style w:type="character" w:customStyle="1" w:styleId="ListLabel34">
    <w:name w:val="ListLabel 34"/>
    <w:rPr>
      <w:color w:val="000000"/>
      <w:sz w:val="24"/>
    </w:rPr>
  </w:style>
  <w:style w:type="character" w:customStyle="1" w:styleId="ListLabel35">
    <w:name w:val="ListLabel 35"/>
    <w:rPr>
      <w:color w:val="000000"/>
      <w:sz w:val="24"/>
    </w:rPr>
  </w:style>
  <w:style w:type="character" w:customStyle="1" w:styleId="ListLabel36">
    <w:name w:val="ListLabel 36"/>
    <w:rPr>
      <w:color w:val="000000"/>
      <w:sz w:val="24"/>
    </w:rPr>
  </w:style>
  <w:style w:type="character" w:customStyle="1" w:styleId="ListLabel37">
    <w:name w:val="ListLabel 37"/>
    <w:rPr>
      <w:i w:val="0"/>
      <w:iCs w:val="0"/>
    </w:rPr>
  </w:style>
  <w:style w:type="character" w:customStyle="1" w:styleId="ListLabel38">
    <w:name w:val="ListLabel 38"/>
    <w:rPr>
      <w:sz w:val="24"/>
      <w:szCs w:val="24"/>
    </w:rPr>
  </w:style>
  <w:style w:type="character" w:customStyle="1" w:styleId="ListLabel39">
    <w:name w:val="ListLabel 39"/>
    <w:rPr>
      <w:rFonts w:cs="Courier New"/>
    </w:rPr>
  </w:style>
  <w:style w:type="character" w:customStyle="1" w:styleId="ListLabel40">
    <w:name w:val="ListLabel 40"/>
    <w:rPr>
      <w:rFonts w:cs="Courier New"/>
    </w:rPr>
  </w:style>
  <w:style w:type="character" w:customStyle="1" w:styleId="ListLabel41">
    <w:name w:val="ListLabel 41"/>
    <w:rPr>
      <w:rFonts w:cs="Courier New"/>
    </w:rPr>
  </w:style>
  <w:style w:type="character" w:customStyle="1" w:styleId="ListLabel42">
    <w:name w:val="ListLabel 42"/>
    <w:rPr>
      <w:rFonts w:cs="Courier New"/>
    </w:rPr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  <w:rPr>
      <w:rFonts w:cs="Courier New"/>
    </w:rPr>
  </w:style>
  <w:style w:type="character" w:customStyle="1" w:styleId="ListLabel45">
    <w:name w:val="ListLabel 45"/>
    <w:rPr>
      <w:b/>
      <w:bCs/>
    </w:rPr>
  </w:style>
  <w:style w:type="character" w:customStyle="1" w:styleId="ListLabel46">
    <w:name w:val="ListLabel 46"/>
    <w:rPr>
      <w:i w:val="0"/>
    </w:rPr>
  </w:style>
  <w:style w:type="character" w:customStyle="1" w:styleId="ListLabel47">
    <w:name w:val="ListLabel 47"/>
    <w:rPr>
      <w:rFonts w:eastAsia="Times New Roman" w:cs="Arial"/>
    </w:rPr>
  </w:style>
  <w:style w:type="character" w:customStyle="1" w:styleId="ListLabel48">
    <w:name w:val="ListLabel 48"/>
    <w:rPr>
      <w:rFonts w:cs="Courier New"/>
    </w:rPr>
  </w:style>
  <w:style w:type="character" w:customStyle="1" w:styleId="ListLabel49">
    <w:name w:val="ListLabel 49"/>
    <w:rPr>
      <w:rFonts w:cs="Courier New"/>
    </w:rPr>
  </w:style>
  <w:style w:type="character" w:customStyle="1" w:styleId="ListLabel50">
    <w:name w:val="ListLabel 50"/>
    <w:rPr>
      <w:rFonts w:cs="Courier New"/>
    </w:rPr>
  </w:style>
  <w:style w:type="character" w:customStyle="1" w:styleId="ListLabel51">
    <w:name w:val="ListLabel 51"/>
    <w:rPr>
      <w:b/>
      <w:bCs/>
    </w:rPr>
  </w:style>
  <w:style w:type="character" w:customStyle="1" w:styleId="ListLabel52">
    <w:name w:val="ListLabel 52"/>
    <w:rPr>
      <w:i w:val="0"/>
    </w:rPr>
  </w:style>
  <w:style w:type="character" w:customStyle="1" w:styleId="ListLabel53">
    <w:name w:val="ListLabel 53"/>
    <w:rPr>
      <w:rFonts w:eastAsia="Times New Roman" w:cs="Calibri"/>
    </w:rPr>
  </w:style>
  <w:style w:type="character" w:customStyle="1" w:styleId="ListLabel54">
    <w:name w:val="ListLabel 54"/>
    <w:rPr>
      <w:rFonts w:cs="Courier New"/>
    </w:rPr>
  </w:style>
  <w:style w:type="character" w:customStyle="1" w:styleId="ListLabel55">
    <w:name w:val="ListLabel 55"/>
    <w:rPr>
      <w:rFonts w:cs="Courier New"/>
    </w:rPr>
  </w:style>
  <w:style w:type="character" w:customStyle="1" w:styleId="ListLabel56">
    <w:name w:val="ListLabel 56"/>
    <w:rPr>
      <w:rFonts w:cs="Courier New"/>
    </w:rPr>
  </w:style>
  <w:style w:type="character" w:customStyle="1" w:styleId="ListLabel57">
    <w:name w:val="ListLabel 57"/>
    <w:rPr>
      <w:b/>
      <w:bCs/>
    </w:rPr>
  </w:style>
  <w:style w:type="character" w:customStyle="1" w:styleId="ListLabel58">
    <w:name w:val="ListLabel 58"/>
    <w:rPr>
      <w:i w:val="0"/>
    </w:rPr>
  </w:style>
  <w:style w:type="character" w:customStyle="1" w:styleId="ListLabel59">
    <w:name w:val="ListLabel 59"/>
    <w:rPr>
      <w:b/>
      <w:bCs/>
    </w:rPr>
  </w:style>
  <w:style w:type="character" w:customStyle="1" w:styleId="ListLabel60">
    <w:name w:val="ListLabel 60"/>
    <w:rPr>
      <w:i w:val="0"/>
    </w:rPr>
  </w:style>
  <w:style w:type="character" w:customStyle="1" w:styleId="ListLabel61">
    <w:name w:val="ListLabel 61"/>
    <w:rPr>
      <w:b/>
      <w:bCs/>
    </w:rPr>
  </w:style>
  <w:style w:type="character" w:customStyle="1" w:styleId="ListLabel62">
    <w:name w:val="ListLabel 62"/>
    <w:rPr>
      <w:i w:val="0"/>
    </w:rPr>
  </w:style>
  <w:style w:type="character" w:customStyle="1" w:styleId="ListLabel63">
    <w:name w:val="ListLabel 63"/>
    <w:rPr>
      <w:b/>
      <w:bCs/>
    </w:rPr>
  </w:style>
  <w:style w:type="character" w:customStyle="1" w:styleId="ListLabel64">
    <w:name w:val="ListLabel 64"/>
    <w:rPr>
      <w:i w:val="0"/>
    </w:rPr>
  </w:style>
  <w:style w:type="character" w:customStyle="1" w:styleId="ListLabel65">
    <w:name w:val="ListLabel 65"/>
    <w:rPr>
      <w:b/>
      <w:bCs/>
    </w:rPr>
  </w:style>
  <w:style w:type="character" w:customStyle="1" w:styleId="ListLabel66">
    <w:name w:val="ListLabel 66"/>
    <w:rPr>
      <w:i w:val="0"/>
    </w:rPr>
  </w:style>
  <w:style w:type="character" w:customStyle="1" w:styleId="ListLabel67">
    <w:name w:val="ListLabel 67"/>
    <w:rPr>
      <w:rFonts w:eastAsia="SimSun" w:cs="Calibri"/>
    </w:rPr>
  </w:style>
  <w:style w:type="character" w:customStyle="1" w:styleId="ListLabel68">
    <w:name w:val="ListLabel 68"/>
    <w:rPr>
      <w:rFonts w:cs="Courier New"/>
    </w:rPr>
  </w:style>
  <w:style w:type="character" w:customStyle="1" w:styleId="ListLabel69">
    <w:name w:val="ListLabel 69"/>
    <w:rPr>
      <w:rFonts w:cs="Courier New"/>
    </w:rPr>
  </w:style>
  <w:style w:type="character" w:customStyle="1" w:styleId="ListLabel70">
    <w:name w:val="ListLabel 70"/>
    <w:rPr>
      <w:rFonts w:cs="Courier New"/>
    </w:rPr>
  </w:style>
  <w:style w:type="character" w:customStyle="1" w:styleId="ListLabel71">
    <w:name w:val="ListLabel 71"/>
    <w:rPr>
      <w:rFonts w:eastAsia="SimSun" w:cs="Calibri"/>
    </w:rPr>
  </w:style>
  <w:style w:type="character" w:customStyle="1" w:styleId="ListLabel72">
    <w:name w:val="ListLabel 72"/>
    <w:rPr>
      <w:rFonts w:cs="Courier New"/>
    </w:rPr>
  </w:style>
  <w:style w:type="character" w:customStyle="1" w:styleId="ListLabel73">
    <w:name w:val="ListLabel 73"/>
    <w:rPr>
      <w:rFonts w:cs="Courier New"/>
    </w:rPr>
  </w:style>
  <w:style w:type="character" w:customStyle="1" w:styleId="ListLabel74">
    <w:name w:val="ListLabel 74"/>
    <w:rPr>
      <w:rFonts w:cs="Courier New"/>
    </w:rPr>
  </w:style>
  <w:style w:type="character" w:customStyle="1" w:styleId="ListLabel75">
    <w:name w:val="ListLabel 75"/>
    <w:rPr>
      <w:rFonts w:cs="Calibri"/>
    </w:rPr>
  </w:style>
  <w:style w:type="character" w:customStyle="1" w:styleId="ListLabel76">
    <w:name w:val="ListLabel 76"/>
    <w:rPr>
      <w:b/>
      <w:bCs/>
    </w:rPr>
  </w:style>
  <w:style w:type="character" w:customStyle="1" w:styleId="ListLabel77">
    <w:name w:val="ListLabel 77"/>
    <w:rPr>
      <w:i w:val="0"/>
    </w:rPr>
  </w:style>
  <w:style w:type="character" w:customStyle="1" w:styleId="ListLabel78">
    <w:name w:val="ListLabel 78"/>
    <w:rPr>
      <w:b/>
      <w:bCs/>
    </w:rPr>
  </w:style>
  <w:style w:type="character" w:customStyle="1" w:styleId="ListLabel79">
    <w:name w:val="ListLabel 79"/>
    <w:rPr>
      <w:i w:val="0"/>
    </w:rPr>
  </w:style>
  <w:style w:type="character" w:customStyle="1" w:styleId="ListLabel80">
    <w:name w:val="ListLabel 80"/>
    <w:rPr>
      <w:rFonts w:cs="Calibri"/>
    </w:rPr>
  </w:style>
  <w:style w:type="numbering" w:customStyle="1" w:styleId="Bezseznamu1">
    <w:name w:val="Bez seznamu1"/>
    <w:basedOn w:val="Bezseznamu"/>
    <w:pPr>
      <w:numPr>
        <w:numId w:val="2"/>
      </w:numPr>
    </w:pPr>
  </w:style>
  <w:style w:type="numbering" w:customStyle="1" w:styleId="WWNum1">
    <w:name w:val="WWNum1"/>
    <w:basedOn w:val="Bezseznamu"/>
    <w:pPr>
      <w:numPr>
        <w:numId w:val="3"/>
      </w:numPr>
    </w:pPr>
  </w:style>
  <w:style w:type="numbering" w:customStyle="1" w:styleId="WWNum2">
    <w:name w:val="WWNum2"/>
    <w:basedOn w:val="Bezseznamu"/>
    <w:pPr>
      <w:numPr>
        <w:numId w:val="4"/>
      </w:numPr>
    </w:pPr>
  </w:style>
  <w:style w:type="paragraph" w:styleId="Podtitul">
    <w:name w:val="Subtitle"/>
    <w:basedOn w:val="Normln"/>
    <w:next w:val="Normln"/>
    <w:link w:val="PodtitulChar"/>
    <w:uiPriority w:val="11"/>
    <w:qFormat/>
    <w:rsid w:val="003F6F5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3F6F53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F"/>
        <w:sz w:val="24"/>
        <w:szCs w:val="22"/>
        <w:lang w:val="cs-CZ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79C6"/>
  </w:style>
  <w:style w:type="paragraph" w:styleId="Nadpis1">
    <w:name w:val="heading 1"/>
    <w:basedOn w:val="Standard"/>
    <w:next w:val="Standard"/>
    <w:pPr>
      <w:keepNext/>
      <w:numPr>
        <w:numId w:val="1"/>
      </w:numPr>
      <w:spacing w:before="240" w:after="60"/>
      <w:outlineLvl w:val="0"/>
    </w:pPr>
    <w:rPr>
      <w:b/>
      <w:bCs/>
      <w:kern w:val="3"/>
      <w:szCs w:val="32"/>
      <w:u w:val="single"/>
    </w:rPr>
  </w:style>
  <w:style w:type="paragraph" w:styleId="Nadpis2">
    <w:name w:val="heading 2"/>
    <w:basedOn w:val="Standard"/>
    <w:next w:val="Standard"/>
    <w:pPr>
      <w:keepNext/>
      <w:numPr>
        <w:ilvl w:val="1"/>
        <w:numId w:val="1"/>
      </w:numPr>
      <w:spacing w:before="240" w:after="60"/>
      <w:outlineLvl w:val="1"/>
    </w:pPr>
    <w:rPr>
      <w:rFonts w:cs="Cambria"/>
      <w:b/>
      <w:bCs/>
      <w:i/>
      <w:iCs/>
      <w:szCs w:val="28"/>
    </w:rPr>
  </w:style>
  <w:style w:type="paragraph" w:styleId="Nadpis3">
    <w:name w:val="heading 3"/>
    <w:basedOn w:val="Standard"/>
    <w:next w:val="Standard"/>
    <w:pPr>
      <w:keepNext/>
      <w:numPr>
        <w:ilvl w:val="2"/>
        <w:numId w:val="1"/>
      </w:numPr>
      <w:outlineLvl w:val="2"/>
    </w:pPr>
    <w:rPr>
      <w:b/>
      <w:bCs/>
      <w:i/>
      <w:iCs/>
    </w:rPr>
  </w:style>
  <w:style w:type="paragraph" w:styleId="Nadpis4">
    <w:name w:val="heading 4"/>
    <w:basedOn w:val="Standard"/>
    <w:next w:val="Standard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Nadpis5">
    <w:name w:val="heading 5"/>
    <w:basedOn w:val="Standard"/>
    <w:next w:val="Standar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Standard"/>
    <w:next w:val="Standard"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0"/>
      <w:szCs w:val="20"/>
    </w:rPr>
  </w:style>
  <w:style w:type="paragraph" w:styleId="Nadpis7">
    <w:name w:val="heading 7"/>
    <w:basedOn w:val="Standard"/>
    <w:next w:val="Standard"/>
    <w:pPr>
      <w:numPr>
        <w:ilvl w:val="6"/>
        <w:numId w:val="1"/>
      </w:numPr>
      <w:spacing w:before="240" w:after="60"/>
      <w:outlineLvl w:val="6"/>
    </w:pPr>
    <w:rPr>
      <w:rFonts w:cs="Calibri"/>
    </w:rPr>
  </w:style>
  <w:style w:type="paragraph" w:styleId="Nadpis8">
    <w:name w:val="heading 8"/>
    <w:basedOn w:val="Standard"/>
    <w:next w:val="Standard"/>
    <w:pPr>
      <w:numPr>
        <w:ilvl w:val="7"/>
        <w:numId w:val="1"/>
      </w:numPr>
      <w:spacing w:before="240" w:after="60"/>
      <w:outlineLvl w:val="7"/>
    </w:pPr>
    <w:rPr>
      <w:rFonts w:cs="Calibri"/>
      <w:i/>
      <w:iCs/>
    </w:rPr>
  </w:style>
  <w:style w:type="paragraph" w:styleId="Nadpis9">
    <w:name w:val="heading 9"/>
    <w:basedOn w:val="Standard"/>
    <w:next w:val="Standard"/>
    <w:pPr>
      <w:numPr>
        <w:ilvl w:val="8"/>
        <w:numId w:val="1"/>
      </w:numPr>
      <w:spacing w:before="240" w:after="60"/>
      <w:outlineLvl w:val="8"/>
    </w:pPr>
    <w:rPr>
      <w:rFonts w:ascii="Cambria" w:hAnsi="Cambria" w:cs="Cambria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WWOutlineListStyle">
    <w:name w:val="WW_OutlineListStyle"/>
    <w:basedOn w:val="Bezseznamu"/>
    <w:pPr>
      <w:numPr>
        <w:numId w:val="1"/>
      </w:numPr>
    </w:pPr>
  </w:style>
  <w:style w:type="paragraph" w:customStyle="1" w:styleId="Standard">
    <w:name w:val="Standard"/>
    <w:pPr>
      <w:widowControl/>
    </w:pPr>
    <w:rPr>
      <w:rFonts w:eastAsia="Times New Roman" w:cs="Arial"/>
      <w:szCs w:val="24"/>
      <w:lang w:eastAsia="cs-CZ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  <w:rPr>
      <w:rFonts w:cs="Lucida Sans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Nzev">
    <w:name w:val="Title"/>
    <w:basedOn w:val="Standard"/>
    <w:pPr>
      <w:jc w:val="center"/>
    </w:pPr>
    <w:rPr>
      <w:b/>
      <w:bCs/>
      <w:sz w:val="72"/>
      <w:szCs w:val="72"/>
    </w:rPr>
  </w:style>
  <w:style w:type="paragraph" w:styleId="Zkladntext2">
    <w:name w:val="Body Text 2"/>
    <w:basedOn w:val="Standard"/>
    <w:pPr>
      <w:jc w:val="both"/>
    </w:pPr>
  </w:style>
  <w:style w:type="paragraph" w:customStyle="1" w:styleId="Standarduser">
    <w:name w:val="Standard (user)"/>
    <w:rPr>
      <w:rFonts w:ascii="Times New Roman" w:eastAsia="SimSun" w:hAnsi="Times New Roman" w:cs="Times New Roman"/>
      <w:kern w:val="3"/>
      <w:szCs w:val="24"/>
      <w:lang w:eastAsia="zh-CN"/>
    </w:rPr>
  </w:style>
  <w:style w:type="paragraph" w:styleId="Nadpisobsahu">
    <w:name w:val="TOC Heading"/>
    <w:basedOn w:val="Nadpis1"/>
    <w:next w:val="Standard"/>
    <w:pPr>
      <w:keepLines/>
      <w:spacing w:before="480" w:after="0" w:line="276" w:lineRule="auto"/>
    </w:pPr>
    <w:rPr>
      <w:rFonts w:ascii="Cambria" w:hAnsi="Cambria" w:cs="Cambria"/>
      <w:color w:val="365F91"/>
      <w:kern w:val="0"/>
      <w:sz w:val="28"/>
      <w:szCs w:val="28"/>
    </w:rPr>
  </w:style>
  <w:style w:type="paragraph" w:customStyle="1" w:styleId="Contents1">
    <w:name w:val="Contents 1"/>
    <w:basedOn w:val="Standard"/>
    <w:next w:val="Standard"/>
    <w:autoRedefine/>
    <w:pPr>
      <w:tabs>
        <w:tab w:val="left" w:pos="709"/>
        <w:tab w:val="right" w:leader="dot" w:pos="9062"/>
      </w:tabs>
      <w:spacing w:after="100"/>
    </w:pPr>
    <w:rPr>
      <w:rFonts w:cs="Calibri"/>
      <w:b/>
      <w:color w:val="7030A0"/>
    </w:rPr>
  </w:style>
  <w:style w:type="paragraph" w:customStyle="1" w:styleId="Contents2">
    <w:name w:val="Contents 2"/>
    <w:basedOn w:val="Standard"/>
    <w:next w:val="Standard"/>
    <w:autoRedefine/>
    <w:pPr>
      <w:spacing w:after="100"/>
      <w:ind w:left="240"/>
    </w:pPr>
  </w:style>
  <w:style w:type="paragraph" w:styleId="Textbubliny">
    <w:name w:val="Balloon Text"/>
    <w:basedOn w:val="Standard"/>
    <w:rPr>
      <w:rFonts w:ascii="Tahoma" w:hAnsi="Tahoma" w:cs="Tahoma"/>
      <w:sz w:val="16"/>
      <w:szCs w:val="16"/>
    </w:rPr>
  </w:style>
  <w:style w:type="paragraph" w:styleId="Normlnweb">
    <w:name w:val="Normal (Web)"/>
    <w:basedOn w:val="Standard"/>
    <w:pPr>
      <w:spacing w:before="280" w:after="280"/>
    </w:pPr>
    <w:rPr>
      <w:rFonts w:ascii="Times New Roman" w:hAnsi="Times New Roman" w:cs="Times New Roman"/>
    </w:rPr>
  </w:style>
  <w:style w:type="paragraph" w:styleId="Odstavecseseznamem">
    <w:name w:val="List Paragraph"/>
    <w:basedOn w:val="Standard"/>
    <w:pPr>
      <w:ind w:left="720"/>
    </w:pPr>
  </w:style>
  <w:style w:type="paragraph" w:styleId="Bezmezer">
    <w:name w:val="No Spacing"/>
    <w:pPr>
      <w:widowControl/>
    </w:pPr>
    <w:rPr>
      <w:rFonts w:ascii="Arial" w:eastAsia="Times New Roman" w:hAnsi="Arial" w:cs="Arial"/>
      <w:szCs w:val="24"/>
      <w:lang w:eastAsia="cs-CZ"/>
    </w:rPr>
  </w:style>
  <w:style w:type="paragraph" w:styleId="Citt">
    <w:name w:val="Quote"/>
    <w:basedOn w:val="Standard"/>
    <w:next w:val="Standard"/>
    <w:pPr>
      <w:spacing w:before="200" w:after="160"/>
      <w:ind w:left="864" w:right="864"/>
      <w:jc w:val="center"/>
    </w:pPr>
    <w:rPr>
      <w:i/>
      <w:iCs/>
      <w:color w:val="595959"/>
    </w:rPr>
  </w:style>
  <w:style w:type="paragraph" w:customStyle="1" w:styleId="Contents3">
    <w:name w:val="Contents 3"/>
    <w:basedOn w:val="Standard"/>
    <w:next w:val="Standard"/>
    <w:autoRedefine/>
    <w:pPr>
      <w:spacing w:after="100" w:line="259" w:lineRule="auto"/>
      <w:ind w:left="440"/>
    </w:pPr>
    <w:rPr>
      <w:rFonts w:eastAsia="F" w:cs="Times New Roman"/>
      <w:sz w:val="22"/>
      <w:szCs w:val="22"/>
    </w:rPr>
  </w:style>
  <w:style w:type="paragraph" w:customStyle="1" w:styleId="TableParagraph">
    <w:name w:val="Table Paragraph"/>
    <w:basedOn w:val="Standard"/>
    <w:pPr>
      <w:widowControl w:val="0"/>
    </w:pPr>
    <w:rPr>
      <w:rFonts w:cs="Times New Roman"/>
      <w:sz w:val="22"/>
      <w:szCs w:val="22"/>
      <w:lang w:val="en-US" w:eastAsia="en-US"/>
    </w:rPr>
  </w:style>
  <w:style w:type="paragraph" w:styleId="Zhlav">
    <w:name w:val="header"/>
    <w:basedOn w:val="Standard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Standard"/>
    <w:uiPriority w:val="99"/>
    <w:pPr>
      <w:tabs>
        <w:tab w:val="center" w:pos="4536"/>
        <w:tab w:val="right" w:pos="9072"/>
      </w:tabs>
    </w:pPr>
  </w:style>
  <w:style w:type="paragraph" w:styleId="Textkomente">
    <w:name w:val="annotation text"/>
    <w:basedOn w:val="Standard"/>
    <w:rPr>
      <w:sz w:val="20"/>
      <w:szCs w:val="20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adpis1Char">
    <w:name w:val="Nadpis 1 Char"/>
    <w:basedOn w:val="Standardnpsmoodstavce"/>
    <w:rPr>
      <w:rFonts w:eastAsia="Times New Roman" w:cs="Arial"/>
      <w:b/>
      <w:bCs/>
      <w:kern w:val="3"/>
      <w:sz w:val="24"/>
      <w:szCs w:val="32"/>
      <w:u w:val="single"/>
      <w:lang w:eastAsia="cs-CZ"/>
    </w:rPr>
  </w:style>
  <w:style w:type="character" w:customStyle="1" w:styleId="Nadpis2Char">
    <w:name w:val="Nadpis 2 Char"/>
    <w:basedOn w:val="Standardnpsmoodstavce"/>
    <w:rPr>
      <w:rFonts w:eastAsia="Times New Roman" w:cs="Cambria"/>
      <w:b/>
      <w:bCs/>
      <w:i/>
      <w:iCs/>
      <w:sz w:val="24"/>
      <w:szCs w:val="28"/>
      <w:lang w:eastAsia="cs-CZ"/>
    </w:rPr>
  </w:style>
  <w:style w:type="character" w:customStyle="1" w:styleId="Nadpis3Char">
    <w:name w:val="Nadpis 3 Char"/>
    <w:basedOn w:val="Standardnpsmoodstavce"/>
    <w:rPr>
      <w:rFonts w:ascii="Arial" w:eastAsia="Times New Roman" w:hAnsi="Arial" w:cs="Arial"/>
      <w:b/>
      <w:bCs/>
      <w:i/>
      <w:iCs/>
      <w:sz w:val="24"/>
      <w:szCs w:val="24"/>
      <w:lang w:eastAsia="cs-CZ"/>
    </w:rPr>
  </w:style>
  <w:style w:type="character" w:customStyle="1" w:styleId="Nadpis4Char">
    <w:name w:val="Nadpis 4 Char"/>
    <w:basedOn w:val="Standardnpsmoodstavce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rPr>
      <w:rFonts w:ascii="Arial" w:eastAsia="Times New Roman" w:hAnsi="Arial" w:cs="Arial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7Char">
    <w:name w:val="Nadpis 7 Char"/>
    <w:basedOn w:val="Standardnpsmoodstavce"/>
    <w:rPr>
      <w:rFonts w:ascii="Calibri" w:eastAsia="Times New Roman" w:hAnsi="Calibri" w:cs="Calibri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rPr>
      <w:rFonts w:ascii="Calibri" w:eastAsia="Times New Roman" w:hAnsi="Calibri" w:cs="Calibri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rPr>
      <w:rFonts w:ascii="Cambria" w:eastAsia="Times New Roman" w:hAnsi="Cambria" w:cs="Cambria"/>
      <w:sz w:val="20"/>
      <w:szCs w:val="20"/>
      <w:lang w:eastAsia="cs-CZ"/>
    </w:rPr>
  </w:style>
  <w:style w:type="character" w:customStyle="1" w:styleId="NzevChar">
    <w:name w:val="Název Char"/>
    <w:basedOn w:val="Standardnpsmoodstavce"/>
    <w:rPr>
      <w:rFonts w:ascii="Arial" w:eastAsia="Times New Roman" w:hAnsi="Arial" w:cs="Arial"/>
      <w:b/>
      <w:bCs/>
      <w:sz w:val="72"/>
      <w:szCs w:val="72"/>
      <w:lang w:eastAsia="cs-CZ"/>
    </w:rPr>
  </w:style>
  <w:style w:type="character" w:customStyle="1" w:styleId="Zkladntext2Char">
    <w:name w:val="Základní text 2 Char"/>
    <w:basedOn w:val="Standardnpsmoodstavce"/>
    <w:rPr>
      <w:rFonts w:ascii="Arial" w:eastAsia="Times New Roman" w:hAnsi="Arial" w:cs="Arial"/>
      <w:sz w:val="24"/>
      <w:szCs w:val="24"/>
      <w:lang w:eastAsia="cs-CZ"/>
    </w:rPr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TextbublinyChar">
    <w:name w:val="Text bubliny Char"/>
    <w:basedOn w:val="Standardnpsmoodstavce"/>
    <w:rPr>
      <w:rFonts w:ascii="Tahoma" w:eastAsia="Times New Roman" w:hAnsi="Tahoma" w:cs="Tahoma"/>
      <w:sz w:val="16"/>
      <w:szCs w:val="16"/>
      <w:lang w:eastAsia="cs-CZ"/>
    </w:rPr>
  </w:style>
  <w:style w:type="character" w:styleId="Siln">
    <w:name w:val="Strong"/>
    <w:basedOn w:val="Standardnpsmoodstavce"/>
    <w:rPr>
      <w:b/>
      <w:bCs/>
    </w:rPr>
  </w:style>
  <w:style w:type="character" w:customStyle="1" w:styleId="CittChar">
    <w:name w:val="Citát Char"/>
    <w:basedOn w:val="Standardnpsmoodstavce"/>
    <w:rPr>
      <w:rFonts w:eastAsia="Times New Roman" w:cs="Arial"/>
      <w:i/>
      <w:iCs/>
      <w:color w:val="595959"/>
      <w:sz w:val="24"/>
      <w:szCs w:val="24"/>
      <w:lang w:eastAsia="cs-CZ"/>
    </w:rPr>
  </w:style>
  <w:style w:type="character" w:customStyle="1" w:styleId="ZhlavChar">
    <w:name w:val="Záhlaví Char"/>
    <w:basedOn w:val="Standardnpsmoodstavce"/>
    <w:uiPriority w:val="99"/>
    <w:rPr>
      <w:rFonts w:eastAsia="Times New Roman" w:cs="Arial"/>
      <w:sz w:val="24"/>
      <w:szCs w:val="24"/>
      <w:lang w:eastAsia="cs-CZ"/>
    </w:rPr>
  </w:style>
  <w:style w:type="character" w:customStyle="1" w:styleId="ZpatChar">
    <w:name w:val="Zápatí Char"/>
    <w:basedOn w:val="Standardnpsmoodstavce"/>
    <w:uiPriority w:val="99"/>
    <w:rPr>
      <w:rFonts w:eastAsia="Times New Roman" w:cs="Arial"/>
      <w:sz w:val="24"/>
      <w:szCs w:val="24"/>
      <w:lang w:eastAsia="cs-CZ"/>
    </w:rPr>
  </w:style>
  <w:style w:type="character" w:styleId="Zdraznnintenzivn">
    <w:name w:val="Intense Emphasis"/>
    <w:basedOn w:val="Standardnpsmoodstavce"/>
    <w:rPr>
      <w:i/>
      <w:iCs/>
      <w:color w:val="4F81BD"/>
    </w:rPr>
  </w:style>
  <w:style w:type="character" w:styleId="Zdraznnjemn">
    <w:name w:val="Subtle Emphasis"/>
    <w:basedOn w:val="Standardnpsmoodstavce"/>
    <w:rPr>
      <w:i/>
      <w:iCs/>
      <w:color w:val="808080"/>
    </w:rPr>
  </w:style>
  <w:style w:type="character" w:styleId="Odkazjemn">
    <w:name w:val="Subtle Reference"/>
    <w:basedOn w:val="Standardnpsmoodstavce"/>
    <w:rPr>
      <w:smallCaps/>
      <w:color w:val="5A5A5A"/>
    </w:rPr>
  </w:style>
  <w:style w:type="character" w:styleId="Odkaznakoment">
    <w:name w:val="annotation reference"/>
    <w:basedOn w:val="Standardnpsmoodstavce"/>
    <w:rPr>
      <w:sz w:val="16"/>
      <w:szCs w:val="16"/>
    </w:rPr>
  </w:style>
  <w:style w:type="character" w:customStyle="1" w:styleId="TextkomenteChar">
    <w:name w:val="Text komentáře Char"/>
    <w:basedOn w:val="Standardnpsmoodstavce"/>
    <w:rPr>
      <w:rFonts w:eastAsia="Times New Roman" w:cs="Arial"/>
      <w:sz w:val="20"/>
      <w:szCs w:val="20"/>
      <w:lang w:eastAsia="cs-CZ"/>
    </w:rPr>
  </w:style>
  <w:style w:type="character" w:customStyle="1" w:styleId="PedmtkomenteChar">
    <w:name w:val="Předmět komentáře Char"/>
    <w:basedOn w:val="TextkomenteChar"/>
    <w:rPr>
      <w:rFonts w:eastAsia="Times New Roman" w:cs="Arial"/>
      <w:b/>
      <w:bCs/>
      <w:sz w:val="20"/>
      <w:szCs w:val="20"/>
      <w:lang w:eastAsia="cs-CZ"/>
    </w:rPr>
  </w:style>
  <w:style w:type="character" w:customStyle="1" w:styleId="ListLabel1">
    <w:name w:val="ListLabel 1"/>
    <w:rPr>
      <w:b/>
      <w:bCs/>
    </w:rPr>
  </w:style>
  <w:style w:type="character" w:customStyle="1" w:styleId="ListLabel2">
    <w:name w:val="ListLabel 2"/>
    <w:rPr>
      <w:i w:val="0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sz w:val="20"/>
    </w:rPr>
  </w:style>
  <w:style w:type="character" w:customStyle="1" w:styleId="ListLabel5">
    <w:name w:val="ListLabel 5"/>
    <w:rPr>
      <w:sz w:val="20"/>
    </w:rPr>
  </w:style>
  <w:style w:type="character" w:customStyle="1" w:styleId="ListLabel6">
    <w:name w:val="ListLabel 6"/>
    <w:rPr>
      <w:sz w:val="20"/>
    </w:rPr>
  </w:style>
  <w:style w:type="character" w:customStyle="1" w:styleId="ListLabel7">
    <w:name w:val="ListLabel 7"/>
    <w:rPr>
      <w:sz w:val="20"/>
    </w:rPr>
  </w:style>
  <w:style w:type="character" w:customStyle="1" w:styleId="ListLabel8">
    <w:name w:val="ListLabel 8"/>
    <w:rPr>
      <w:sz w:val="20"/>
    </w:rPr>
  </w:style>
  <w:style w:type="character" w:customStyle="1" w:styleId="ListLabel9">
    <w:name w:val="ListLabel 9"/>
    <w:rPr>
      <w:sz w:val="20"/>
    </w:rPr>
  </w:style>
  <w:style w:type="character" w:customStyle="1" w:styleId="ListLabel10">
    <w:name w:val="ListLabel 10"/>
    <w:rPr>
      <w:sz w:val="20"/>
    </w:rPr>
  </w:style>
  <w:style w:type="character" w:customStyle="1" w:styleId="ListLabel11">
    <w:name w:val="ListLabel 11"/>
    <w:rPr>
      <w:sz w:val="20"/>
    </w:rPr>
  </w:style>
  <w:style w:type="character" w:customStyle="1" w:styleId="ListLabel12">
    <w:name w:val="ListLabel 12"/>
    <w:rPr>
      <w:rFonts w:eastAsia="Times New Roman" w:cs="Calibri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eastAsia="SimSun" w:cs="Calibri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rFonts w:cs="Times New Roman"/>
      <w:color w:val="auto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  <w:rPr>
      <w:rFonts w:cs="Times New Roman"/>
      <w:color w:val="auto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rFonts w:cs="Courier New"/>
    </w:rPr>
  </w:style>
  <w:style w:type="character" w:customStyle="1" w:styleId="ListLabel28">
    <w:name w:val="ListLabel 28"/>
    <w:rPr>
      <w:color w:val="000000"/>
      <w:sz w:val="24"/>
    </w:rPr>
  </w:style>
  <w:style w:type="character" w:customStyle="1" w:styleId="ListLabel29">
    <w:name w:val="ListLabel 29"/>
    <w:rPr>
      <w:color w:val="000000"/>
      <w:sz w:val="24"/>
    </w:rPr>
  </w:style>
  <w:style w:type="character" w:customStyle="1" w:styleId="ListLabel30">
    <w:name w:val="ListLabel 30"/>
    <w:rPr>
      <w:color w:val="000000"/>
      <w:sz w:val="24"/>
    </w:rPr>
  </w:style>
  <w:style w:type="character" w:customStyle="1" w:styleId="ListLabel31">
    <w:name w:val="ListLabel 31"/>
    <w:rPr>
      <w:color w:val="000000"/>
      <w:sz w:val="24"/>
    </w:rPr>
  </w:style>
  <w:style w:type="character" w:customStyle="1" w:styleId="ListLabel32">
    <w:name w:val="ListLabel 32"/>
    <w:rPr>
      <w:color w:val="000000"/>
      <w:sz w:val="24"/>
    </w:rPr>
  </w:style>
  <w:style w:type="character" w:customStyle="1" w:styleId="ListLabel33">
    <w:name w:val="ListLabel 33"/>
    <w:rPr>
      <w:color w:val="000000"/>
      <w:sz w:val="24"/>
    </w:rPr>
  </w:style>
  <w:style w:type="character" w:customStyle="1" w:styleId="ListLabel34">
    <w:name w:val="ListLabel 34"/>
    <w:rPr>
      <w:color w:val="000000"/>
      <w:sz w:val="24"/>
    </w:rPr>
  </w:style>
  <w:style w:type="character" w:customStyle="1" w:styleId="ListLabel35">
    <w:name w:val="ListLabel 35"/>
    <w:rPr>
      <w:color w:val="000000"/>
      <w:sz w:val="24"/>
    </w:rPr>
  </w:style>
  <w:style w:type="character" w:customStyle="1" w:styleId="ListLabel36">
    <w:name w:val="ListLabel 36"/>
    <w:rPr>
      <w:color w:val="000000"/>
      <w:sz w:val="24"/>
    </w:rPr>
  </w:style>
  <w:style w:type="character" w:customStyle="1" w:styleId="ListLabel37">
    <w:name w:val="ListLabel 37"/>
    <w:rPr>
      <w:i w:val="0"/>
      <w:iCs w:val="0"/>
    </w:rPr>
  </w:style>
  <w:style w:type="character" w:customStyle="1" w:styleId="ListLabel38">
    <w:name w:val="ListLabel 38"/>
    <w:rPr>
      <w:sz w:val="24"/>
      <w:szCs w:val="24"/>
    </w:rPr>
  </w:style>
  <w:style w:type="character" w:customStyle="1" w:styleId="ListLabel39">
    <w:name w:val="ListLabel 39"/>
    <w:rPr>
      <w:rFonts w:cs="Courier New"/>
    </w:rPr>
  </w:style>
  <w:style w:type="character" w:customStyle="1" w:styleId="ListLabel40">
    <w:name w:val="ListLabel 40"/>
    <w:rPr>
      <w:rFonts w:cs="Courier New"/>
    </w:rPr>
  </w:style>
  <w:style w:type="character" w:customStyle="1" w:styleId="ListLabel41">
    <w:name w:val="ListLabel 41"/>
    <w:rPr>
      <w:rFonts w:cs="Courier New"/>
    </w:rPr>
  </w:style>
  <w:style w:type="character" w:customStyle="1" w:styleId="ListLabel42">
    <w:name w:val="ListLabel 42"/>
    <w:rPr>
      <w:rFonts w:cs="Courier New"/>
    </w:rPr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  <w:rPr>
      <w:rFonts w:cs="Courier New"/>
    </w:rPr>
  </w:style>
  <w:style w:type="character" w:customStyle="1" w:styleId="ListLabel45">
    <w:name w:val="ListLabel 45"/>
    <w:rPr>
      <w:b/>
      <w:bCs/>
    </w:rPr>
  </w:style>
  <w:style w:type="character" w:customStyle="1" w:styleId="ListLabel46">
    <w:name w:val="ListLabel 46"/>
    <w:rPr>
      <w:i w:val="0"/>
    </w:rPr>
  </w:style>
  <w:style w:type="character" w:customStyle="1" w:styleId="ListLabel47">
    <w:name w:val="ListLabel 47"/>
    <w:rPr>
      <w:rFonts w:eastAsia="Times New Roman" w:cs="Arial"/>
    </w:rPr>
  </w:style>
  <w:style w:type="character" w:customStyle="1" w:styleId="ListLabel48">
    <w:name w:val="ListLabel 48"/>
    <w:rPr>
      <w:rFonts w:cs="Courier New"/>
    </w:rPr>
  </w:style>
  <w:style w:type="character" w:customStyle="1" w:styleId="ListLabel49">
    <w:name w:val="ListLabel 49"/>
    <w:rPr>
      <w:rFonts w:cs="Courier New"/>
    </w:rPr>
  </w:style>
  <w:style w:type="character" w:customStyle="1" w:styleId="ListLabel50">
    <w:name w:val="ListLabel 50"/>
    <w:rPr>
      <w:rFonts w:cs="Courier New"/>
    </w:rPr>
  </w:style>
  <w:style w:type="character" w:customStyle="1" w:styleId="ListLabel51">
    <w:name w:val="ListLabel 51"/>
    <w:rPr>
      <w:b/>
      <w:bCs/>
    </w:rPr>
  </w:style>
  <w:style w:type="character" w:customStyle="1" w:styleId="ListLabel52">
    <w:name w:val="ListLabel 52"/>
    <w:rPr>
      <w:i w:val="0"/>
    </w:rPr>
  </w:style>
  <w:style w:type="character" w:customStyle="1" w:styleId="ListLabel53">
    <w:name w:val="ListLabel 53"/>
    <w:rPr>
      <w:rFonts w:eastAsia="Times New Roman" w:cs="Calibri"/>
    </w:rPr>
  </w:style>
  <w:style w:type="character" w:customStyle="1" w:styleId="ListLabel54">
    <w:name w:val="ListLabel 54"/>
    <w:rPr>
      <w:rFonts w:cs="Courier New"/>
    </w:rPr>
  </w:style>
  <w:style w:type="character" w:customStyle="1" w:styleId="ListLabel55">
    <w:name w:val="ListLabel 55"/>
    <w:rPr>
      <w:rFonts w:cs="Courier New"/>
    </w:rPr>
  </w:style>
  <w:style w:type="character" w:customStyle="1" w:styleId="ListLabel56">
    <w:name w:val="ListLabel 56"/>
    <w:rPr>
      <w:rFonts w:cs="Courier New"/>
    </w:rPr>
  </w:style>
  <w:style w:type="character" w:customStyle="1" w:styleId="ListLabel57">
    <w:name w:val="ListLabel 57"/>
    <w:rPr>
      <w:b/>
      <w:bCs/>
    </w:rPr>
  </w:style>
  <w:style w:type="character" w:customStyle="1" w:styleId="ListLabel58">
    <w:name w:val="ListLabel 58"/>
    <w:rPr>
      <w:i w:val="0"/>
    </w:rPr>
  </w:style>
  <w:style w:type="character" w:customStyle="1" w:styleId="ListLabel59">
    <w:name w:val="ListLabel 59"/>
    <w:rPr>
      <w:b/>
      <w:bCs/>
    </w:rPr>
  </w:style>
  <w:style w:type="character" w:customStyle="1" w:styleId="ListLabel60">
    <w:name w:val="ListLabel 60"/>
    <w:rPr>
      <w:i w:val="0"/>
    </w:rPr>
  </w:style>
  <w:style w:type="character" w:customStyle="1" w:styleId="ListLabel61">
    <w:name w:val="ListLabel 61"/>
    <w:rPr>
      <w:b/>
      <w:bCs/>
    </w:rPr>
  </w:style>
  <w:style w:type="character" w:customStyle="1" w:styleId="ListLabel62">
    <w:name w:val="ListLabel 62"/>
    <w:rPr>
      <w:i w:val="0"/>
    </w:rPr>
  </w:style>
  <w:style w:type="character" w:customStyle="1" w:styleId="ListLabel63">
    <w:name w:val="ListLabel 63"/>
    <w:rPr>
      <w:b/>
      <w:bCs/>
    </w:rPr>
  </w:style>
  <w:style w:type="character" w:customStyle="1" w:styleId="ListLabel64">
    <w:name w:val="ListLabel 64"/>
    <w:rPr>
      <w:i w:val="0"/>
    </w:rPr>
  </w:style>
  <w:style w:type="character" w:customStyle="1" w:styleId="ListLabel65">
    <w:name w:val="ListLabel 65"/>
    <w:rPr>
      <w:b/>
      <w:bCs/>
    </w:rPr>
  </w:style>
  <w:style w:type="character" w:customStyle="1" w:styleId="ListLabel66">
    <w:name w:val="ListLabel 66"/>
    <w:rPr>
      <w:i w:val="0"/>
    </w:rPr>
  </w:style>
  <w:style w:type="character" w:customStyle="1" w:styleId="ListLabel67">
    <w:name w:val="ListLabel 67"/>
    <w:rPr>
      <w:rFonts w:eastAsia="SimSun" w:cs="Calibri"/>
    </w:rPr>
  </w:style>
  <w:style w:type="character" w:customStyle="1" w:styleId="ListLabel68">
    <w:name w:val="ListLabel 68"/>
    <w:rPr>
      <w:rFonts w:cs="Courier New"/>
    </w:rPr>
  </w:style>
  <w:style w:type="character" w:customStyle="1" w:styleId="ListLabel69">
    <w:name w:val="ListLabel 69"/>
    <w:rPr>
      <w:rFonts w:cs="Courier New"/>
    </w:rPr>
  </w:style>
  <w:style w:type="character" w:customStyle="1" w:styleId="ListLabel70">
    <w:name w:val="ListLabel 70"/>
    <w:rPr>
      <w:rFonts w:cs="Courier New"/>
    </w:rPr>
  </w:style>
  <w:style w:type="character" w:customStyle="1" w:styleId="ListLabel71">
    <w:name w:val="ListLabel 71"/>
    <w:rPr>
      <w:rFonts w:eastAsia="SimSun" w:cs="Calibri"/>
    </w:rPr>
  </w:style>
  <w:style w:type="character" w:customStyle="1" w:styleId="ListLabel72">
    <w:name w:val="ListLabel 72"/>
    <w:rPr>
      <w:rFonts w:cs="Courier New"/>
    </w:rPr>
  </w:style>
  <w:style w:type="character" w:customStyle="1" w:styleId="ListLabel73">
    <w:name w:val="ListLabel 73"/>
    <w:rPr>
      <w:rFonts w:cs="Courier New"/>
    </w:rPr>
  </w:style>
  <w:style w:type="character" w:customStyle="1" w:styleId="ListLabel74">
    <w:name w:val="ListLabel 74"/>
    <w:rPr>
      <w:rFonts w:cs="Courier New"/>
    </w:rPr>
  </w:style>
  <w:style w:type="character" w:customStyle="1" w:styleId="ListLabel75">
    <w:name w:val="ListLabel 75"/>
    <w:rPr>
      <w:rFonts w:cs="Calibri"/>
    </w:rPr>
  </w:style>
  <w:style w:type="character" w:customStyle="1" w:styleId="ListLabel76">
    <w:name w:val="ListLabel 76"/>
    <w:rPr>
      <w:b/>
      <w:bCs/>
    </w:rPr>
  </w:style>
  <w:style w:type="character" w:customStyle="1" w:styleId="ListLabel77">
    <w:name w:val="ListLabel 77"/>
    <w:rPr>
      <w:i w:val="0"/>
    </w:rPr>
  </w:style>
  <w:style w:type="character" w:customStyle="1" w:styleId="ListLabel78">
    <w:name w:val="ListLabel 78"/>
    <w:rPr>
      <w:b/>
      <w:bCs/>
    </w:rPr>
  </w:style>
  <w:style w:type="character" w:customStyle="1" w:styleId="ListLabel79">
    <w:name w:val="ListLabel 79"/>
    <w:rPr>
      <w:i w:val="0"/>
    </w:rPr>
  </w:style>
  <w:style w:type="character" w:customStyle="1" w:styleId="ListLabel80">
    <w:name w:val="ListLabel 80"/>
    <w:rPr>
      <w:rFonts w:cs="Calibri"/>
    </w:rPr>
  </w:style>
  <w:style w:type="numbering" w:customStyle="1" w:styleId="Bezseznamu1">
    <w:name w:val="Bez seznamu1"/>
    <w:basedOn w:val="Bezseznamu"/>
    <w:pPr>
      <w:numPr>
        <w:numId w:val="2"/>
      </w:numPr>
    </w:pPr>
  </w:style>
  <w:style w:type="numbering" w:customStyle="1" w:styleId="WWNum1">
    <w:name w:val="WWNum1"/>
    <w:basedOn w:val="Bezseznamu"/>
    <w:pPr>
      <w:numPr>
        <w:numId w:val="3"/>
      </w:numPr>
    </w:pPr>
  </w:style>
  <w:style w:type="numbering" w:customStyle="1" w:styleId="WWNum2">
    <w:name w:val="WWNum2"/>
    <w:basedOn w:val="Bezseznamu"/>
    <w:pPr>
      <w:numPr>
        <w:numId w:val="4"/>
      </w:numPr>
    </w:pPr>
  </w:style>
  <w:style w:type="paragraph" w:styleId="Podtitul">
    <w:name w:val="Subtitle"/>
    <w:basedOn w:val="Normln"/>
    <w:next w:val="Normln"/>
    <w:link w:val="PodtitulChar"/>
    <w:uiPriority w:val="11"/>
    <w:qFormat/>
    <w:rsid w:val="003F6F5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3F6F53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5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mmarkova@praha6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7262A-4078-4AE9-8103-70AB96D6A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1285</TotalTime>
  <Pages>6</Pages>
  <Words>1266</Words>
  <Characters>7470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městské části Praha 6</Company>
  <LinksUpToDate>false</LinksUpToDate>
  <CharactersWithSpaces>8719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Loudová</dc:creator>
  <cp:lastModifiedBy>Magdaléna Marková</cp:lastModifiedBy>
  <cp:revision>28</cp:revision>
  <cp:lastPrinted>2020-07-01T14:19:00Z</cp:lastPrinted>
  <dcterms:created xsi:type="dcterms:W3CDTF">2019-10-01T13:47:00Z</dcterms:created>
  <dcterms:modified xsi:type="dcterms:W3CDTF">2020-07-07T13:27:00Z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UMCP6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