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291CD9" w14:textId="0E71A40D" w:rsidR="00960F66" w:rsidRDefault="00960F66">
      <w:pPr>
        <w:pStyle w:val="Zkladntext"/>
        <w:rPr>
          <w:sz w:val="20"/>
        </w:rPr>
      </w:pPr>
      <w:r>
        <w:rPr>
          <w:u w:val="none"/>
        </w:rPr>
        <w:t xml:space="preserve">                                                                        </w:t>
      </w:r>
      <w:r>
        <w:t xml:space="preserve">                                                                                                                                  Zápis z jednání komise majetkové politiky Rady městské části Praha 6 konaného dne </w:t>
      </w:r>
      <w:r w:rsidR="006B2E2B">
        <w:t>11</w:t>
      </w:r>
      <w:r>
        <w:t>. 0</w:t>
      </w:r>
      <w:r w:rsidR="006B2E2B">
        <w:t>4</w:t>
      </w:r>
      <w:r>
        <w:t>. 2019 v</w:t>
      </w:r>
      <w:r w:rsidR="008C7C22">
        <w:t> </w:t>
      </w:r>
      <w:r>
        <w:t>1</w:t>
      </w:r>
      <w:r w:rsidR="008C7C22">
        <w:t>7:30</w:t>
      </w:r>
      <w:bookmarkStart w:id="0" w:name="_GoBack"/>
      <w:bookmarkEnd w:id="0"/>
      <w:r>
        <w:t xml:space="preserve"> hod.</w:t>
      </w:r>
    </w:p>
    <w:p w14:paraId="36445E8A" w14:textId="77777777" w:rsidR="00960F66" w:rsidRDefault="00960F66">
      <w:pPr>
        <w:jc w:val="both"/>
        <w:rPr>
          <w:rFonts w:ascii="Arial" w:hAnsi="Arial" w:cs="Arial"/>
          <w:sz w:val="20"/>
        </w:rPr>
      </w:pPr>
    </w:p>
    <w:p w14:paraId="77EBA653" w14:textId="77777777" w:rsidR="00960F66" w:rsidRDefault="00960F66">
      <w:pPr>
        <w:tabs>
          <w:tab w:val="left" w:pos="1245"/>
        </w:tabs>
        <w:jc w:val="both"/>
        <w:rPr>
          <w:rFonts w:ascii="Arial" w:hAnsi="Arial" w:cs="Arial"/>
          <w:sz w:val="20"/>
        </w:rPr>
      </w:pPr>
    </w:p>
    <w:p w14:paraId="2658C852" w14:textId="77777777" w:rsidR="00960F66" w:rsidRDefault="00960F66">
      <w:pPr>
        <w:ind w:left="360"/>
        <w:jc w:val="both"/>
        <w:rPr>
          <w:rFonts w:ascii="Arial" w:hAnsi="Arial" w:cs="Arial"/>
          <w:b/>
          <w:bCs/>
          <w:sz w:val="20"/>
          <w:szCs w:val="20"/>
        </w:rPr>
      </w:pPr>
      <w:r>
        <w:rPr>
          <w:rFonts w:ascii="Arial" w:hAnsi="Arial" w:cs="Arial"/>
          <w:b/>
          <w:bCs/>
          <w:sz w:val="20"/>
          <w:szCs w:val="20"/>
        </w:rPr>
        <w:t>Přítomni:</w:t>
      </w:r>
      <w:r w:rsidR="00B5395C">
        <w:rPr>
          <w:rFonts w:ascii="Arial" w:hAnsi="Arial" w:cs="Arial"/>
          <w:sz w:val="20"/>
          <w:szCs w:val="20"/>
        </w:rPr>
        <w:t xml:space="preserve"> p. Jan Dočekal (od bodu </w:t>
      </w:r>
      <w:r w:rsidR="008E2E5D">
        <w:rPr>
          <w:rFonts w:ascii="Arial" w:hAnsi="Arial" w:cs="Arial"/>
          <w:sz w:val="20"/>
          <w:szCs w:val="20"/>
        </w:rPr>
        <w:t>3</w:t>
      </w:r>
      <w:r w:rsidR="00B5395C">
        <w:rPr>
          <w:rFonts w:ascii="Arial" w:hAnsi="Arial" w:cs="Arial"/>
          <w:sz w:val="20"/>
          <w:szCs w:val="20"/>
        </w:rPr>
        <w:t>,1</w:t>
      </w:r>
      <w:r w:rsidR="008E2E5D">
        <w:rPr>
          <w:rFonts w:ascii="Arial" w:hAnsi="Arial" w:cs="Arial"/>
          <w:sz w:val="20"/>
          <w:szCs w:val="20"/>
        </w:rPr>
        <w:t>7:44</w:t>
      </w:r>
      <w:r w:rsidR="00B5395C">
        <w:rPr>
          <w:rFonts w:ascii="Arial" w:hAnsi="Arial" w:cs="Arial"/>
          <w:sz w:val="20"/>
          <w:szCs w:val="20"/>
        </w:rPr>
        <w:t>),</w:t>
      </w:r>
      <w:r w:rsidR="008E2E5D">
        <w:rPr>
          <w:rFonts w:ascii="Arial" w:hAnsi="Arial" w:cs="Arial"/>
          <w:sz w:val="20"/>
          <w:szCs w:val="20"/>
        </w:rPr>
        <w:t xml:space="preserve"> </w:t>
      </w:r>
      <w:r>
        <w:rPr>
          <w:rFonts w:ascii="Arial" w:hAnsi="Arial" w:cs="Arial"/>
          <w:sz w:val="20"/>
          <w:szCs w:val="20"/>
        </w:rPr>
        <w:t>Mgr. Ondřej Dušek, Zdeněk Hořánek, p. Jana Kabelová, p. Stanislav Lazar,</w:t>
      </w:r>
      <w:r w:rsidR="008E2E5D">
        <w:rPr>
          <w:rFonts w:ascii="Arial" w:hAnsi="Arial" w:cs="Arial"/>
          <w:sz w:val="20"/>
          <w:szCs w:val="20"/>
        </w:rPr>
        <w:t xml:space="preserve"> </w:t>
      </w:r>
      <w:r>
        <w:rPr>
          <w:rFonts w:ascii="Arial" w:hAnsi="Arial" w:cs="Arial"/>
          <w:sz w:val="20"/>
          <w:szCs w:val="20"/>
        </w:rPr>
        <w:t>Ing. Bc. Simona Nesvadbová, Ph.D.</w:t>
      </w:r>
      <w:r w:rsidR="008E2E5D">
        <w:rPr>
          <w:rFonts w:ascii="Arial" w:hAnsi="Arial" w:cs="Arial"/>
          <w:sz w:val="20"/>
          <w:szCs w:val="20"/>
        </w:rPr>
        <w:t>,</w:t>
      </w:r>
      <w:r w:rsidR="00B5395C">
        <w:rPr>
          <w:rFonts w:ascii="Arial" w:hAnsi="Arial" w:cs="Arial"/>
          <w:sz w:val="20"/>
          <w:szCs w:val="20"/>
        </w:rPr>
        <w:t xml:space="preserve"> </w:t>
      </w:r>
      <w:r>
        <w:rPr>
          <w:rFonts w:ascii="Arial" w:hAnsi="Arial" w:cs="Arial"/>
          <w:sz w:val="20"/>
          <w:szCs w:val="20"/>
        </w:rPr>
        <w:t>Mgr. Petr Píša, Mgr. Martin Suchan</w:t>
      </w:r>
    </w:p>
    <w:p w14:paraId="3709C988" w14:textId="77777777" w:rsidR="00960F66" w:rsidRDefault="00960F66">
      <w:pPr>
        <w:ind w:left="360"/>
        <w:jc w:val="both"/>
        <w:rPr>
          <w:rFonts w:ascii="Arial" w:hAnsi="Arial" w:cs="Arial"/>
          <w:b/>
          <w:bCs/>
          <w:sz w:val="20"/>
          <w:szCs w:val="20"/>
        </w:rPr>
      </w:pPr>
      <w:r>
        <w:rPr>
          <w:rFonts w:ascii="Arial" w:hAnsi="Arial" w:cs="Arial"/>
          <w:b/>
          <w:bCs/>
          <w:sz w:val="20"/>
          <w:szCs w:val="20"/>
        </w:rPr>
        <w:t>Dále přizván:</w:t>
      </w:r>
      <w:r>
        <w:rPr>
          <w:rFonts w:ascii="Arial" w:hAnsi="Arial" w:cs="Arial"/>
          <w:bCs/>
          <w:sz w:val="20"/>
          <w:szCs w:val="20"/>
        </w:rPr>
        <w:t xml:space="preserve"> Mgr. František Červenka, Ing. Gabriela Lacinová</w:t>
      </w:r>
    </w:p>
    <w:p w14:paraId="0D8534C9" w14:textId="77777777" w:rsidR="00960F66" w:rsidRDefault="00960F66">
      <w:pPr>
        <w:ind w:left="360"/>
        <w:jc w:val="both"/>
        <w:rPr>
          <w:rFonts w:ascii="Arial" w:hAnsi="Arial" w:cs="Arial"/>
          <w:b/>
          <w:bCs/>
          <w:sz w:val="20"/>
          <w:szCs w:val="20"/>
        </w:rPr>
      </w:pPr>
      <w:r>
        <w:rPr>
          <w:rFonts w:ascii="Arial" w:hAnsi="Arial" w:cs="Arial"/>
          <w:b/>
          <w:bCs/>
          <w:sz w:val="20"/>
          <w:szCs w:val="20"/>
        </w:rPr>
        <w:t>Omluveni:</w:t>
      </w:r>
      <w:r>
        <w:rPr>
          <w:rFonts w:ascii="Arial" w:hAnsi="Arial" w:cs="Arial"/>
          <w:sz w:val="20"/>
          <w:szCs w:val="20"/>
        </w:rPr>
        <w:t xml:space="preserve"> </w:t>
      </w:r>
      <w:r w:rsidR="008E2E5D">
        <w:rPr>
          <w:rFonts w:ascii="Arial" w:hAnsi="Arial" w:cs="Arial"/>
          <w:bCs/>
          <w:sz w:val="20"/>
          <w:szCs w:val="20"/>
        </w:rPr>
        <w:t>Ing.</w:t>
      </w:r>
      <w:r w:rsidR="008E2E5D">
        <w:rPr>
          <w:rFonts w:ascii="Arial" w:hAnsi="Arial" w:cs="Arial"/>
          <w:sz w:val="20"/>
          <w:szCs w:val="20"/>
        </w:rPr>
        <w:t xml:space="preserve"> Jan Bosák, </w:t>
      </w:r>
      <w:r>
        <w:rPr>
          <w:rFonts w:ascii="Arial" w:hAnsi="Arial" w:cs="Arial"/>
          <w:sz w:val="20"/>
          <w:szCs w:val="20"/>
        </w:rPr>
        <w:t>Mgr. Jan Chabr, p. Ivan Kapičák, Mgr. Jan Lacina</w:t>
      </w:r>
      <w:r w:rsidR="008E2E5D">
        <w:rPr>
          <w:rFonts w:ascii="Arial" w:hAnsi="Arial" w:cs="Arial"/>
          <w:sz w:val="20"/>
          <w:szCs w:val="20"/>
        </w:rPr>
        <w:t>, p. Viktor Mahrik</w:t>
      </w:r>
    </w:p>
    <w:p w14:paraId="4A46B658" w14:textId="77777777" w:rsidR="00960F66" w:rsidRDefault="00960F66">
      <w:pPr>
        <w:ind w:left="360"/>
        <w:jc w:val="both"/>
        <w:rPr>
          <w:rFonts w:ascii="Arial" w:hAnsi="Arial" w:cs="Arial"/>
          <w:b/>
          <w:bCs/>
          <w:sz w:val="20"/>
          <w:szCs w:val="20"/>
        </w:rPr>
      </w:pPr>
      <w:r>
        <w:rPr>
          <w:rFonts w:ascii="Arial" w:hAnsi="Arial" w:cs="Arial"/>
          <w:b/>
          <w:bCs/>
          <w:sz w:val="20"/>
          <w:szCs w:val="20"/>
        </w:rPr>
        <w:t xml:space="preserve">Nepřítomen: </w:t>
      </w:r>
    </w:p>
    <w:p w14:paraId="15CE3812" w14:textId="77777777" w:rsidR="00960F66" w:rsidRDefault="00960F66">
      <w:pPr>
        <w:ind w:left="360"/>
        <w:jc w:val="both"/>
        <w:rPr>
          <w:rFonts w:ascii="Arial" w:hAnsi="Arial" w:cs="Arial"/>
          <w:b/>
          <w:bCs/>
          <w:sz w:val="20"/>
          <w:szCs w:val="20"/>
        </w:rPr>
      </w:pPr>
      <w:r>
        <w:rPr>
          <w:rFonts w:ascii="Arial" w:hAnsi="Arial" w:cs="Arial"/>
          <w:b/>
          <w:bCs/>
          <w:sz w:val="20"/>
          <w:szCs w:val="20"/>
        </w:rPr>
        <w:t>Zapsala:</w:t>
      </w:r>
      <w:r>
        <w:rPr>
          <w:rFonts w:ascii="Arial" w:hAnsi="Arial" w:cs="Arial"/>
          <w:sz w:val="20"/>
          <w:szCs w:val="20"/>
        </w:rPr>
        <w:t xml:space="preserve"> </w:t>
      </w:r>
      <w:r>
        <w:rPr>
          <w:rFonts w:ascii="Arial" w:hAnsi="Arial" w:cs="Arial"/>
          <w:sz w:val="20"/>
        </w:rPr>
        <w:t>Ing. Kateřina Leopoldová</w:t>
      </w:r>
    </w:p>
    <w:p w14:paraId="2349C5CF" w14:textId="77777777" w:rsidR="00960F66" w:rsidRDefault="00960F66">
      <w:pPr>
        <w:ind w:left="360"/>
        <w:jc w:val="both"/>
        <w:rPr>
          <w:rFonts w:ascii="Arial" w:hAnsi="Arial" w:cs="Arial"/>
          <w:sz w:val="20"/>
          <w:szCs w:val="20"/>
        </w:rPr>
      </w:pPr>
      <w:r>
        <w:rPr>
          <w:rFonts w:ascii="Arial" w:hAnsi="Arial" w:cs="Arial"/>
          <w:b/>
          <w:bCs/>
          <w:sz w:val="20"/>
          <w:szCs w:val="20"/>
        </w:rPr>
        <w:t>Jednání řídil:</w:t>
      </w:r>
      <w:r>
        <w:rPr>
          <w:rFonts w:ascii="Arial" w:hAnsi="Arial" w:cs="Arial"/>
          <w:bCs/>
          <w:sz w:val="20"/>
          <w:szCs w:val="20"/>
        </w:rPr>
        <w:t xml:space="preserve"> </w:t>
      </w:r>
      <w:r>
        <w:rPr>
          <w:rFonts w:ascii="Arial" w:hAnsi="Arial" w:cs="Arial"/>
          <w:sz w:val="20"/>
          <w:szCs w:val="20"/>
        </w:rPr>
        <w:t>Mgr. Ondřej Dušek</w:t>
      </w:r>
    </w:p>
    <w:p w14:paraId="603663AC" w14:textId="77777777" w:rsidR="00960F66" w:rsidRDefault="00960F66">
      <w:pPr>
        <w:ind w:left="6300"/>
        <w:jc w:val="both"/>
        <w:rPr>
          <w:szCs w:val="20"/>
        </w:rPr>
      </w:pPr>
    </w:p>
    <w:p w14:paraId="59D4CC12" w14:textId="6C2AB25D" w:rsidR="00A85E37" w:rsidRDefault="00A85E37" w:rsidP="00A85E37">
      <w:pPr>
        <w:pStyle w:val="Nadpis1"/>
        <w:rPr>
          <w:b/>
          <w:color w:val="000000"/>
          <w:szCs w:val="20"/>
        </w:rPr>
      </w:pPr>
      <w:r>
        <w:rPr>
          <w:b/>
          <w:bCs/>
          <w:sz w:val="20"/>
          <w:szCs w:val="20"/>
          <w:u w:val="none"/>
        </w:rPr>
        <w:t xml:space="preserve">1) Schválení zápisu z minulého jednání – Předseda měl připomínku k bodu Různé třetí odrážka a požádal o úpravu zápisu …, </w:t>
      </w:r>
      <w:r w:rsidRPr="00A85E37">
        <w:rPr>
          <w:b/>
          <w:color w:val="000000"/>
          <w:sz w:val="20"/>
          <w:szCs w:val="20"/>
        </w:rPr>
        <w:t>že někdy je lepší prodat za ZP než za CM</w:t>
      </w:r>
      <w:r w:rsidRPr="00A85E37">
        <w:rPr>
          <w:b/>
          <w:color w:val="000000"/>
          <w:szCs w:val="20"/>
        </w:rPr>
        <w:t>.</w:t>
      </w:r>
    </w:p>
    <w:p w14:paraId="3D099904" w14:textId="77777777" w:rsidR="00A85E37" w:rsidRPr="00A85E37" w:rsidRDefault="00A85E37" w:rsidP="00A85E37">
      <w:pPr>
        <w:pStyle w:val="Zkladntext"/>
      </w:pPr>
    </w:p>
    <w:p w14:paraId="53A5AA7A" w14:textId="77777777" w:rsidR="00A85E37" w:rsidRDefault="00A85E37" w:rsidP="00A85E37">
      <w:pPr>
        <w:ind w:left="6300"/>
        <w:jc w:val="both"/>
        <w:rPr>
          <w:rFonts w:ascii="Arial" w:hAnsi="Arial" w:cs="Arial"/>
          <w:sz w:val="20"/>
          <w:szCs w:val="20"/>
        </w:rPr>
      </w:pPr>
      <w:r>
        <w:rPr>
          <w:rFonts w:ascii="Arial" w:hAnsi="Arial" w:cs="Arial"/>
          <w:b/>
          <w:sz w:val="20"/>
        </w:rPr>
        <w:t xml:space="preserve">Hlasování: 7 : 0 : 0 </w:t>
      </w:r>
    </w:p>
    <w:p w14:paraId="1589DF4B" w14:textId="77777777" w:rsidR="00A85E37" w:rsidRDefault="00A85E37" w:rsidP="00A85E37">
      <w:pPr>
        <w:ind w:left="6300"/>
        <w:jc w:val="both"/>
      </w:pPr>
      <w:r>
        <w:rPr>
          <w:rFonts w:ascii="Arial" w:hAnsi="Arial" w:cs="Arial"/>
          <w:sz w:val="20"/>
          <w:szCs w:val="20"/>
        </w:rPr>
        <w:t xml:space="preserve">(schváleno)  </w:t>
      </w:r>
    </w:p>
    <w:p w14:paraId="09C4B15C" w14:textId="77777777" w:rsidR="00A85E37" w:rsidRDefault="00A85E37">
      <w:pPr>
        <w:ind w:left="6300"/>
        <w:jc w:val="both"/>
        <w:rPr>
          <w:szCs w:val="20"/>
        </w:rPr>
      </w:pPr>
    </w:p>
    <w:p w14:paraId="219AB6A5" w14:textId="77777777" w:rsidR="00960F66" w:rsidRDefault="00960F66">
      <w:pPr>
        <w:pStyle w:val="Zkladntext21"/>
        <w:ind w:left="6300"/>
        <w:rPr>
          <w:szCs w:val="20"/>
        </w:rPr>
      </w:pPr>
      <w:r>
        <w:rPr>
          <w:szCs w:val="20"/>
        </w:rPr>
        <w:tab/>
      </w:r>
    </w:p>
    <w:p w14:paraId="475DA6C4" w14:textId="32A3EB15" w:rsidR="008E2E5D" w:rsidRPr="008E2E5D" w:rsidRDefault="00A85E37" w:rsidP="008E2E5D">
      <w:pPr>
        <w:keepNext/>
        <w:rPr>
          <w:sz w:val="20"/>
        </w:rPr>
      </w:pPr>
      <w:r>
        <w:rPr>
          <w:rFonts w:ascii="Arial" w:hAnsi="Arial" w:cs="Arial"/>
          <w:b/>
          <w:sz w:val="20"/>
        </w:rPr>
        <w:t>2</w:t>
      </w:r>
      <w:r w:rsidR="008E2E5D">
        <w:rPr>
          <w:rFonts w:ascii="Arial" w:hAnsi="Arial" w:cs="Arial"/>
          <w:b/>
          <w:sz w:val="20"/>
        </w:rPr>
        <w:t xml:space="preserve">) Návrh a schválení </w:t>
      </w:r>
      <w:r w:rsidR="008E2E5D">
        <w:rPr>
          <w:rFonts w:ascii="Arial" w:hAnsi="Arial" w:cs="Arial"/>
          <w:b/>
          <w:sz w:val="20"/>
          <w:szCs w:val="20"/>
        </w:rPr>
        <w:t>ověřovatele zápisu</w:t>
      </w:r>
    </w:p>
    <w:p w14:paraId="6ED38A56" w14:textId="77777777" w:rsidR="008E2E5D" w:rsidRDefault="008E2E5D" w:rsidP="008E2E5D">
      <w:pPr>
        <w:ind w:left="360"/>
        <w:jc w:val="both"/>
        <w:rPr>
          <w:rFonts w:ascii="Arial" w:hAnsi="Arial" w:cs="Arial"/>
          <w:sz w:val="20"/>
          <w:szCs w:val="20"/>
        </w:rPr>
      </w:pPr>
      <w:r>
        <w:rPr>
          <w:rFonts w:ascii="Arial" w:hAnsi="Arial" w:cs="Arial"/>
          <w:sz w:val="20"/>
          <w:szCs w:val="20"/>
        </w:rPr>
        <w:t>Ověřovatelem zápisu pro všechna následující jednání komise byl doporučen Mgr. Martin Suchan.</w:t>
      </w:r>
    </w:p>
    <w:p w14:paraId="446EFCFA" w14:textId="77777777" w:rsidR="008E2E5D" w:rsidRDefault="008E2E5D" w:rsidP="008E2E5D">
      <w:pPr>
        <w:ind w:left="360"/>
        <w:jc w:val="both"/>
        <w:rPr>
          <w:rFonts w:ascii="Arial" w:hAnsi="Arial" w:cs="Arial"/>
          <w:b/>
          <w:sz w:val="20"/>
        </w:rPr>
      </w:pPr>
    </w:p>
    <w:p w14:paraId="70EBE6D9" w14:textId="77777777" w:rsidR="008E2E5D" w:rsidRDefault="008E2E5D" w:rsidP="008E2E5D">
      <w:pPr>
        <w:ind w:left="6300"/>
        <w:jc w:val="both"/>
        <w:rPr>
          <w:rFonts w:ascii="Arial" w:hAnsi="Arial" w:cs="Arial"/>
          <w:sz w:val="20"/>
          <w:szCs w:val="20"/>
        </w:rPr>
      </w:pPr>
      <w:r>
        <w:rPr>
          <w:rFonts w:ascii="Arial" w:hAnsi="Arial" w:cs="Arial"/>
          <w:b/>
          <w:sz w:val="20"/>
        </w:rPr>
        <w:t>hlasování: 7</w:t>
      </w:r>
      <w:r>
        <w:rPr>
          <w:rFonts w:ascii="Arial" w:hAnsi="Arial" w:cs="Arial"/>
          <w:b/>
          <w:sz w:val="20"/>
          <w:szCs w:val="20"/>
        </w:rPr>
        <w:t xml:space="preserve"> : 0 : 0</w:t>
      </w:r>
    </w:p>
    <w:p w14:paraId="2503FF7B" w14:textId="77777777" w:rsidR="008E2E5D" w:rsidRDefault="008E2E5D" w:rsidP="008E2E5D">
      <w:pPr>
        <w:ind w:left="6300"/>
        <w:jc w:val="both"/>
        <w:rPr>
          <w:szCs w:val="20"/>
        </w:rPr>
      </w:pPr>
      <w:r>
        <w:rPr>
          <w:rFonts w:ascii="Arial" w:hAnsi="Arial" w:cs="Arial"/>
          <w:sz w:val="20"/>
          <w:szCs w:val="20"/>
        </w:rPr>
        <w:t>(schváleno)</w:t>
      </w:r>
    </w:p>
    <w:p w14:paraId="256CD3D9" w14:textId="77777777" w:rsidR="008E2E5D" w:rsidRDefault="008E2E5D" w:rsidP="008E2E5D">
      <w:pPr>
        <w:pStyle w:val="Zkladntext21"/>
        <w:ind w:left="6300"/>
        <w:rPr>
          <w:szCs w:val="20"/>
        </w:rPr>
      </w:pPr>
      <w:r>
        <w:rPr>
          <w:szCs w:val="20"/>
        </w:rPr>
        <w:tab/>
      </w:r>
    </w:p>
    <w:p w14:paraId="5B07EE38" w14:textId="557E4A03" w:rsidR="00960F66" w:rsidRDefault="00A85E37">
      <w:pPr>
        <w:pStyle w:val="Nadpis1"/>
        <w:rPr>
          <w:sz w:val="20"/>
          <w:u w:val="none"/>
        </w:rPr>
      </w:pPr>
      <w:r>
        <w:rPr>
          <w:b/>
          <w:sz w:val="20"/>
          <w:u w:val="none"/>
        </w:rPr>
        <w:t>3</w:t>
      </w:r>
      <w:r w:rsidR="00960F66">
        <w:rPr>
          <w:b/>
          <w:sz w:val="20"/>
          <w:u w:val="none"/>
        </w:rPr>
        <w:t xml:space="preserve">) Schválení </w:t>
      </w:r>
      <w:r w:rsidR="00960F66">
        <w:rPr>
          <w:b/>
          <w:sz w:val="20"/>
          <w:szCs w:val="20"/>
          <w:u w:val="none"/>
        </w:rPr>
        <w:t xml:space="preserve">programu </w:t>
      </w:r>
    </w:p>
    <w:p w14:paraId="5A4AB1A2" w14:textId="77777777" w:rsidR="00960F66" w:rsidRDefault="008E2E5D" w:rsidP="008E2E5D">
      <w:pPr>
        <w:pStyle w:val="Nadpis1"/>
        <w:tabs>
          <w:tab w:val="clear" w:pos="0"/>
        </w:tabs>
        <w:rPr>
          <w:b/>
          <w:sz w:val="20"/>
        </w:rPr>
      </w:pPr>
      <w:r>
        <w:rPr>
          <w:sz w:val="20"/>
          <w:u w:val="none"/>
        </w:rPr>
        <w:t xml:space="preserve">        </w:t>
      </w:r>
      <w:r w:rsidR="00960F66">
        <w:rPr>
          <w:sz w:val="20"/>
          <w:u w:val="none"/>
        </w:rPr>
        <w:t>Program bez připomínek a doplňujících návrhů.</w:t>
      </w:r>
    </w:p>
    <w:p w14:paraId="7E8D8524" w14:textId="77777777" w:rsidR="00960F66" w:rsidRDefault="00960F66">
      <w:pPr>
        <w:ind w:left="6300"/>
        <w:jc w:val="both"/>
        <w:rPr>
          <w:rFonts w:ascii="Arial" w:hAnsi="Arial" w:cs="Arial"/>
          <w:sz w:val="20"/>
          <w:szCs w:val="20"/>
        </w:rPr>
      </w:pPr>
      <w:r>
        <w:rPr>
          <w:rFonts w:ascii="Arial" w:hAnsi="Arial" w:cs="Arial"/>
          <w:b/>
          <w:sz w:val="20"/>
        </w:rPr>
        <w:t>hlasování: 7 : 0 : 0</w:t>
      </w:r>
    </w:p>
    <w:p w14:paraId="1639A87F" w14:textId="77777777" w:rsidR="00960F66" w:rsidRDefault="00960F66">
      <w:pPr>
        <w:ind w:left="6300"/>
        <w:jc w:val="both"/>
        <w:rPr>
          <w:szCs w:val="20"/>
        </w:rPr>
      </w:pPr>
      <w:r>
        <w:rPr>
          <w:rFonts w:ascii="Arial" w:hAnsi="Arial" w:cs="Arial"/>
          <w:sz w:val="20"/>
          <w:szCs w:val="20"/>
        </w:rPr>
        <w:t xml:space="preserve">(schváleno) </w:t>
      </w:r>
    </w:p>
    <w:p w14:paraId="3D01D1B3" w14:textId="77777777" w:rsidR="00960F66" w:rsidRDefault="00960F66" w:rsidP="006B2E2B">
      <w:pPr>
        <w:jc w:val="both"/>
        <w:rPr>
          <w:rFonts w:ascii="Arial" w:hAnsi="Arial" w:cs="Arial"/>
          <w:sz w:val="20"/>
          <w:szCs w:val="20"/>
        </w:rPr>
      </w:pPr>
    </w:p>
    <w:p w14:paraId="09D69766" w14:textId="77777777" w:rsidR="00960F66" w:rsidRDefault="00960F66">
      <w:pPr>
        <w:pStyle w:val="Zkladntext21"/>
        <w:jc w:val="left"/>
        <w:rPr>
          <w:b w:val="0"/>
          <w:bCs w:val="0"/>
          <w:szCs w:val="20"/>
        </w:rPr>
      </w:pPr>
    </w:p>
    <w:p w14:paraId="087ACF97" w14:textId="7C3C64F0" w:rsidR="00960F66" w:rsidRDefault="00A85E37">
      <w:pPr>
        <w:tabs>
          <w:tab w:val="left" w:pos="540"/>
        </w:tabs>
        <w:suppressAutoHyphens w:val="0"/>
        <w:spacing w:line="240" w:lineRule="atLeast"/>
        <w:ind w:left="284" w:hanging="284"/>
        <w:jc w:val="both"/>
        <w:rPr>
          <w:rFonts w:ascii="Arial" w:hAnsi="Arial" w:cs="Arial"/>
          <w:sz w:val="20"/>
          <w:szCs w:val="20"/>
        </w:rPr>
      </w:pPr>
      <w:r>
        <w:rPr>
          <w:rFonts w:ascii="Arial" w:hAnsi="Arial" w:cs="Arial"/>
          <w:b/>
          <w:sz w:val="20"/>
          <w:szCs w:val="20"/>
        </w:rPr>
        <w:t>4</w:t>
      </w:r>
      <w:r w:rsidR="00960F66">
        <w:rPr>
          <w:rFonts w:ascii="Arial" w:hAnsi="Arial" w:cs="Arial"/>
          <w:b/>
          <w:sz w:val="20"/>
          <w:szCs w:val="20"/>
        </w:rPr>
        <w:t>)</w:t>
      </w:r>
      <w:r w:rsidR="00960F66" w:rsidRPr="00DF44F0">
        <w:rPr>
          <w:b/>
          <w:szCs w:val="20"/>
        </w:rPr>
        <w:t xml:space="preserve"> </w:t>
      </w:r>
      <w:r w:rsidR="006B2E2B" w:rsidRPr="00E94D79">
        <w:rPr>
          <w:rFonts w:ascii="Arial" w:hAnsi="Arial" w:cs="Arial"/>
          <w:b/>
          <w:sz w:val="20"/>
          <w:szCs w:val="20"/>
        </w:rPr>
        <w:t>S</w:t>
      </w:r>
      <w:r w:rsidR="00960F66" w:rsidRPr="00E94D79">
        <w:rPr>
          <w:rFonts w:ascii="Arial" w:hAnsi="Arial" w:cs="Arial"/>
          <w:b/>
          <w:bCs/>
          <w:color w:val="000000"/>
          <w:sz w:val="20"/>
          <w:szCs w:val="20"/>
        </w:rPr>
        <w:t>věření</w:t>
      </w:r>
      <w:r w:rsidR="00960F66">
        <w:rPr>
          <w:rFonts w:ascii="Arial" w:hAnsi="Arial" w:cs="Arial"/>
          <w:b/>
          <w:bCs/>
          <w:color w:val="000000"/>
          <w:sz w:val="20"/>
          <w:szCs w:val="20"/>
        </w:rPr>
        <w:t xml:space="preserve"> pozemk</w:t>
      </w:r>
      <w:r w:rsidR="006B2E2B">
        <w:rPr>
          <w:rFonts w:ascii="Arial" w:hAnsi="Arial" w:cs="Arial"/>
          <w:b/>
          <w:bCs/>
          <w:color w:val="000000"/>
          <w:sz w:val="20"/>
          <w:szCs w:val="20"/>
        </w:rPr>
        <w:t>ů</w:t>
      </w:r>
      <w:r w:rsidR="00960F66">
        <w:rPr>
          <w:rFonts w:ascii="Arial" w:hAnsi="Arial" w:cs="Arial"/>
          <w:b/>
          <w:bCs/>
          <w:color w:val="000000"/>
          <w:sz w:val="20"/>
          <w:szCs w:val="20"/>
        </w:rPr>
        <w:t xml:space="preserve"> parc. č. 68</w:t>
      </w:r>
      <w:r w:rsidR="006B2E2B">
        <w:rPr>
          <w:rFonts w:ascii="Arial" w:hAnsi="Arial" w:cs="Arial"/>
          <w:b/>
          <w:bCs/>
          <w:color w:val="000000"/>
          <w:sz w:val="20"/>
          <w:szCs w:val="20"/>
        </w:rPr>
        <w:t>9</w:t>
      </w:r>
      <w:r w:rsidR="00960F66">
        <w:rPr>
          <w:rFonts w:ascii="Arial" w:hAnsi="Arial" w:cs="Arial"/>
          <w:b/>
          <w:bCs/>
          <w:color w:val="000000"/>
          <w:sz w:val="20"/>
          <w:szCs w:val="20"/>
        </w:rPr>
        <w:t>/</w:t>
      </w:r>
      <w:r w:rsidR="006B2E2B">
        <w:rPr>
          <w:rFonts w:ascii="Arial" w:hAnsi="Arial" w:cs="Arial"/>
          <w:b/>
          <w:bCs/>
          <w:color w:val="000000"/>
          <w:sz w:val="20"/>
          <w:szCs w:val="20"/>
        </w:rPr>
        <w:t>1 a 691/1</w:t>
      </w:r>
      <w:r w:rsidR="00960F66">
        <w:rPr>
          <w:rFonts w:ascii="Arial" w:hAnsi="Arial" w:cs="Arial"/>
          <w:b/>
          <w:bCs/>
          <w:color w:val="000000"/>
          <w:sz w:val="20"/>
          <w:szCs w:val="20"/>
        </w:rPr>
        <w:t xml:space="preserve"> k. ú. </w:t>
      </w:r>
      <w:r w:rsidR="006B2E2B">
        <w:rPr>
          <w:rFonts w:ascii="Arial" w:hAnsi="Arial" w:cs="Arial"/>
          <w:b/>
          <w:bCs/>
          <w:color w:val="000000"/>
          <w:sz w:val="20"/>
          <w:szCs w:val="20"/>
        </w:rPr>
        <w:t>Bubeneč</w:t>
      </w:r>
      <w:r w:rsidR="00960F66">
        <w:rPr>
          <w:rFonts w:ascii="Arial" w:hAnsi="Arial" w:cs="Arial"/>
          <w:b/>
          <w:bCs/>
          <w:color w:val="000000"/>
          <w:sz w:val="20"/>
          <w:szCs w:val="20"/>
        </w:rPr>
        <w:t xml:space="preserve"> </w:t>
      </w:r>
    </w:p>
    <w:p w14:paraId="6A7A9BC9" w14:textId="77777777" w:rsidR="006B2E2B" w:rsidRDefault="00960F66">
      <w:pPr>
        <w:ind w:left="284"/>
        <w:jc w:val="both"/>
        <w:rPr>
          <w:rFonts w:ascii="Arial" w:hAnsi="Arial" w:cs="Arial"/>
          <w:sz w:val="20"/>
          <w:szCs w:val="20"/>
        </w:rPr>
      </w:pPr>
      <w:r>
        <w:rPr>
          <w:rFonts w:ascii="Arial" w:hAnsi="Arial" w:cs="Arial"/>
          <w:sz w:val="20"/>
          <w:szCs w:val="20"/>
        </w:rPr>
        <w:t xml:space="preserve">Úvodní slovo k dané problematice měl předseda.  V diskusi </w:t>
      </w:r>
      <w:r w:rsidR="008E2E5D">
        <w:rPr>
          <w:rFonts w:ascii="Arial" w:hAnsi="Arial" w:cs="Arial"/>
          <w:sz w:val="20"/>
          <w:szCs w:val="20"/>
        </w:rPr>
        <w:t xml:space="preserve">požádal Mgr. Píša o </w:t>
      </w:r>
      <w:r w:rsidR="00E94D79">
        <w:rPr>
          <w:rFonts w:ascii="Arial" w:hAnsi="Arial" w:cs="Arial"/>
          <w:sz w:val="20"/>
          <w:szCs w:val="20"/>
        </w:rPr>
        <w:t>úpravu</w:t>
      </w:r>
      <w:r w:rsidR="008E2E5D">
        <w:rPr>
          <w:rFonts w:ascii="Arial" w:hAnsi="Arial" w:cs="Arial"/>
          <w:sz w:val="20"/>
          <w:szCs w:val="20"/>
        </w:rPr>
        <w:t xml:space="preserve"> zdůvodnění žádosti. </w:t>
      </w:r>
      <w:r w:rsidR="006B5764">
        <w:rPr>
          <w:rFonts w:ascii="Arial" w:hAnsi="Arial" w:cs="Arial"/>
          <w:sz w:val="20"/>
          <w:szCs w:val="20"/>
        </w:rPr>
        <w:t xml:space="preserve">P. Kabelová se dotázala, zda je konkrétnější představa, jak budou pozemky využity. </w:t>
      </w:r>
      <w:r w:rsidR="008E2E5D">
        <w:rPr>
          <w:rFonts w:ascii="Arial" w:hAnsi="Arial" w:cs="Arial"/>
          <w:sz w:val="20"/>
          <w:szCs w:val="20"/>
        </w:rPr>
        <w:t>Mgr. Dušek sdělil, že pro m. č. Praha 6</w:t>
      </w:r>
      <w:r w:rsidR="006B5764">
        <w:rPr>
          <w:rFonts w:ascii="Arial" w:hAnsi="Arial" w:cs="Arial"/>
          <w:sz w:val="20"/>
          <w:szCs w:val="20"/>
        </w:rPr>
        <w:t xml:space="preserve"> je výhodné mít pozemky svěřeny do správy. Mgr. Červenka uvedl, že OSM požádá OÚR </w:t>
      </w:r>
      <w:r w:rsidR="00E94D79">
        <w:rPr>
          <w:rFonts w:ascii="Arial" w:hAnsi="Arial" w:cs="Arial"/>
          <w:sz w:val="20"/>
          <w:szCs w:val="20"/>
        </w:rPr>
        <w:t>o stanovisko, které lépe zdůvod</w:t>
      </w:r>
      <w:r w:rsidR="006B5764">
        <w:rPr>
          <w:rFonts w:ascii="Arial" w:hAnsi="Arial" w:cs="Arial"/>
          <w:sz w:val="20"/>
          <w:szCs w:val="20"/>
        </w:rPr>
        <w:t xml:space="preserve">ní žádost m. č. Praha 6 o svěření pozemků. </w:t>
      </w:r>
    </w:p>
    <w:p w14:paraId="7CB7563E" w14:textId="77777777" w:rsidR="00960F66" w:rsidRDefault="00960F66">
      <w:pPr>
        <w:tabs>
          <w:tab w:val="left" w:pos="540"/>
        </w:tabs>
        <w:suppressAutoHyphens w:val="0"/>
        <w:spacing w:line="240" w:lineRule="atLeast"/>
        <w:ind w:left="284"/>
        <w:jc w:val="both"/>
        <w:rPr>
          <w:szCs w:val="20"/>
        </w:rPr>
      </w:pPr>
      <w:r>
        <w:rPr>
          <w:rFonts w:ascii="Arial" w:hAnsi="Arial" w:cs="Arial"/>
          <w:b/>
          <w:bCs/>
          <w:sz w:val="20"/>
          <w:szCs w:val="20"/>
        </w:rPr>
        <w:t>Závěr:</w:t>
      </w:r>
      <w:r>
        <w:rPr>
          <w:rFonts w:ascii="Arial" w:hAnsi="Arial" w:cs="Arial"/>
          <w:sz w:val="20"/>
          <w:szCs w:val="20"/>
        </w:rPr>
        <w:t xml:space="preserve"> KMP doporučuje </w:t>
      </w:r>
      <w:r w:rsidR="006B2E2B">
        <w:rPr>
          <w:rFonts w:ascii="Arial" w:hAnsi="Arial" w:cs="Arial"/>
          <w:sz w:val="20"/>
          <w:szCs w:val="20"/>
        </w:rPr>
        <w:t>svěření p</w:t>
      </w:r>
      <w:r>
        <w:rPr>
          <w:rFonts w:ascii="Arial" w:hAnsi="Arial" w:cs="Arial"/>
          <w:bCs/>
          <w:color w:val="000000"/>
          <w:sz w:val="20"/>
          <w:szCs w:val="20"/>
        </w:rPr>
        <w:t>ozemk</w:t>
      </w:r>
      <w:r w:rsidR="006B2E2B">
        <w:rPr>
          <w:rFonts w:ascii="Arial" w:hAnsi="Arial" w:cs="Arial"/>
          <w:bCs/>
          <w:color w:val="000000"/>
          <w:sz w:val="20"/>
          <w:szCs w:val="20"/>
        </w:rPr>
        <w:t>ů</w:t>
      </w:r>
      <w:r>
        <w:rPr>
          <w:rFonts w:ascii="Arial" w:hAnsi="Arial" w:cs="Arial"/>
          <w:bCs/>
          <w:color w:val="000000"/>
          <w:sz w:val="20"/>
          <w:szCs w:val="20"/>
        </w:rPr>
        <w:t xml:space="preserve"> parc. č. 68</w:t>
      </w:r>
      <w:r w:rsidR="006B2E2B">
        <w:rPr>
          <w:rFonts w:ascii="Arial" w:hAnsi="Arial" w:cs="Arial"/>
          <w:bCs/>
          <w:color w:val="000000"/>
          <w:sz w:val="20"/>
          <w:szCs w:val="20"/>
        </w:rPr>
        <w:t>9</w:t>
      </w:r>
      <w:r>
        <w:rPr>
          <w:rFonts w:ascii="Arial" w:hAnsi="Arial" w:cs="Arial"/>
          <w:bCs/>
          <w:color w:val="000000"/>
          <w:sz w:val="20"/>
          <w:szCs w:val="20"/>
        </w:rPr>
        <w:t>/</w:t>
      </w:r>
      <w:r w:rsidR="006B2E2B">
        <w:rPr>
          <w:rFonts w:ascii="Arial" w:hAnsi="Arial" w:cs="Arial"/>
          <w:bCs/>
          <w:color w:val="000000"/>
          <w:sz w:val="20"/>
          <w:szCs w:val="20"/>
        </w:rPr>
        <w:t>1 a 691/1</w:t>
      </w:r>
      <w:r>
        <w:rPr>
          <w:rFonts w:ascii="Arial" w:hAnsi="Arial" w:cs="Arial"/>
          <w:bCs/>
          <w:color w:val="000000"/>
          <w:sz w:val="20"/>
          <w:szCs w:val="20"/>
        </w:rPr>
        <w:t xml:space="preserve">  k. ú. </w:t>
      </w:r>
      <w:r w:rsidR="006B2E2B">
        <w:rPr>
          <w:rFonts w:ascii="Arial" w:hAnsi="Arial" w:cs="Arial"/>
          <w:bCs/>
          <w:color w:val="000000"/>
          <w:sz w:val="20"/>
          <w:szCs w:val="20"/>
        </w:rPr>
        <w:t>Bubeneč</w:t>
      </w:r>
      <w:r>
        <w:rPr>
          <w:rFonts w:ascii="Arial" w:hAnsi="Arial" w:cs="Arial"/>
          <w:bCs/>
          <w:color w:val="000000"/>
          <w:sz w:val="20"/>
          <w:szCs w:val="20"/>
        </w:rPr>
        <w:t xml:space="preserve"> </w:t>
      </w:r>
    </w:p>
    <w:p w14:paraId="20747BC4" w14:textId="77777777" w:rsidR="00960F66" w:rsidRDefault="00960F66">
      <w:pPr>
        <w:tabs>
          <w:tab w:val="left" w:pos="540"/>
        </w:tabs>
        <w:suppressAutoHyphens w:val="0"/>
        <w:spacing w:line="240" w:lineRule="atLeast"/>
        <w:ind w:left="284"/>
        <w:jc w:val="both"/>
        <w:rPr>
          <w:szCs w:val="20"/>
        </w:rPr>
      </w:pPr>
    </w:p>
    <w:p w14:paraId="2FBCCFC4" w14:textId="77777777" w:rsidR="006B5764" w:rsidRDefault="006B5764">
      <w:pPr>
        <w:ind w:left="6300"/>
        <w:jc w:val="both"/>
        <w:rPr>
          <w:rFonts w:ascii="Arial" w:hAnsi="Arial" w:cs="Arial"/>
          <w:b/>
          <w:sz w:val="20"/>
        </w:rPr>
      </w:pPr>
      <w:r>
        <w:rPr>
          <w:rFonts w:ascii="Arial" w:hAnsi="Arial" w:cs="Arial"/>
          <w:b/>
          <w:sz w:val="20"/>
        </w:rPr>
        <w:t>hlasování: 8</w:t>
      </w:r>
      <w:r w:rsidR="00960F66">
        <w:rPr>
          <w:rFonts w:ascii="Arial" w:hAnsi="Arial" w:cs="Arial"/>
          <w:b/>
          <w:sz w:val="20"/>
        </w:rPr>
        <w:t xml:space="preserve"> : 0 : </w:t>
      </w:r>
      <w:r>
        <w:rPr>
          <w:rFonts w:ascii="Arial" w:hAnsi="Arial" w:cs="Arial"/>
          <w:b/>
          <w:sz w:val="20"/>
        </w:rPr>
        <w:t>0</w:t>
      </w:r>
      <w:r w:rsidR="00960F66">
        <w:rPr>
          <w:rFonts w:ascii="Arial" w:hAnsi="Arial" w:cs="Arial"/>
          <w:b/>
          <w:sz w:val="20"/>
        </w:rPr>
        <w:t xml:space="preserve"> </w:t>
      </w:r>
    </w:p>
    <w:p w14:paraId="797B6991" w14:textId="77777777" w:rsidR="00960F66" w:rsidRDefault="00960F66">
      <w:pPr>
        <w:ind w:left="6300"/>
        <w:jc w:val="both"/>
        <w:rPr>
          <w:rFonts w:ascii="Arial" w:hAnsi="Arial" w:cs="Arial"/>
          <w:sz w:val="20"/>
          <w:szCs w:val="20"/>
        </w:rPr>
      </w:pPr>
      <w:r>
        <w:rPr>
          <w:rFonts w:ascii="Arial" w:hAnsi="Arial" w:cs="Arial"/>
          <w:sz w:val="20"/>
          <w:szCs w:val="20"/>
        </w:rPr>
        <w:t xml:space="preserve">(schváleno) </w:t>
      </w:r>
    </w:p>
    <w:p w14:paraId="0E8DD7F0" w14:textId="77777777" w:rsidR="006B2E2B" w:rsidRDefault="006B2E2B" w:rsidP="006B2E2B">
      <w:pPr>
        <w:pStyle w:val="Zkladntext21"/>
        <w:jc w:val="left"/>
        <w:rPr>
          <w:b w:val="0"/>
          <w:bCs w:val="0"/>
          <w:szCs w:val="20"/>
        </w:rPr>
      </w:pPr>
    </w:p>
    <w:p w14:paraId="72A1DA31" w14:textId="33F94C97" w:rsidR="006B2E2B" w:rsidRDefault="00A85E37" w:rsidP="006B2E2B">
      <w:pPr>
        <w:tabs>
          <w:tab w:val="left" w:pos="540"/>
        </w:tabs>
        <w:suppressAutoHyphens w:val="0"/>
        <w:spacing w:line="240" w:lineRule="atLeast"/>
        <w:ind w:left="284" w:hanging="284"/>
        <w:jc w:val="both"/>
        <w:rPr>
          <w:rFonts w:ascii="Arial" w:hAnsi="Arial" w:cs="Arial"/>
          <w:sz w:val="20"/>
          <w:szCs w:val="20"/>
        </w:rPr>
      </w:pPr>
      <w:r>
        <w:rPr>
          <w:rFonts w:ascii="Arial" w:hAnsi="Arial" w:cs="Arial"/>
          <w:b/>
          <w:sz w:val="20"/>
          <w:szCs w:val="20"/>
        </w:rPr>
        <w:t>5</w:t>
      </w:r>
      <w:r w:rsidR="006B2E2B">
        <w:rPr>
          <w:rFonts w:ascii="Arial" w:hAnsi="Arial" w:cs="Arial"/>
          <w:b/>
          <w:sz w:val="20"/>
          <w:szCs w:val="20"/>
        </w:rPr>
        <w:t>)</w:t>
      </w:r>
      <w:r w:rsidR="006B2E2B" w:rsidRPr="00DF44F0">
        <w:rPr>
          <w:b/>
          <w:szCs w:val="20"/>
        </w:rPr>
        <w:t xml:space="preserve"> </w:t>
      </w:r>
      <w:r w:rsidR="00E94D79" w:rsidRPr="00E94D79">
        <w:rPr>
          <w:rFonts w:ascii="Arial" w:hAnsi="Arial" w:cs="Arial"/>
          <w:b/>
          <w:sz w:val="20"/>
          <w:szCs w:val="20"/>
        </w:rPr>
        <w:t>S</w:t>
      </w:r>
      <w:r w:rsidR="00E94D79" w:rsidRPr="00E94D79">
        <w:rPr>
          <w:rFonts w:ascii="Arial" w:hAnsi="Arial" w:cs="Arial"/>
          <w:b/>
          <w:bCs/>
          <w:color w:val="000000"/>
          <w:sz w:val="20"/>
          <w:szCs w:val="20"/>
        </w:rPr>
        <w:t>věření</w:t>
      </w:r>
      <w:r w:rsidR="006B2E2B">
        <w:rPr>
          <w:rFonts w:ascii="Arial" w:hAnsi="Arial" w:cs="Arial"/>
          <w:b/>
          <w:bCs/>
          <w:color w:val="000000"/>
          <w:sz w:val="20"/>
          <w:szCs w:val="20"/>
        </w:rPr>
        <w:t xml:space="preserve"> části pozemku parc. č. 4262/1 k. ú. Dejvice </w:t>
      </w:r>
    </w:p>
    <w:p w14:paraId="463C78FF" w14:textId="77777777" w:rsidR="006B2E2B" w:rsidRDefault="006B2E2B" w:rsidP="00F03406">
      <w:pPr>
        <w:ind w:left="284"/>
        <w:jc w:val="both"/>
        <w:rPr>
          <w:rFonts w:ascii="Arial" w:hAnsi="Arial" w:cs="Arial"/>
          <w:sz w:val="20"/>
          <w:szCs w:val="20"/>
        </w:rPr>
      </w:pPr>
      <w:r>
        <w:rPr>
          <w:rFonts w:ascii="Arial" w:hAnsi="Arial" w:cs="Arial"/>
          <w:sz w:val="20"/>
          <w:szCs w:val="20"/>
        </w:rPr>
        <w:t xml:space="preserve">Úvodní slovo k dané problematice měl předseda.  V diskusi </w:t>
      </w:r>
      <w:r w:rsidR="006B5764">
        <w:rPr>
          <w:rFonts w:ascii="Arial" w:hAnsi="Arial" w:cs="Arial"/>
          <w:sz w:val="20"/>
          <w:szCs w:val="20"/>
        </w:rPr>
        <w:t>uvedla Ing. Lacinová, že podmínkou svěření</w:t>
      </w:r>
      <w:r w:rsidR="00E94D79">
        <w:rPr>
          <w:rFonts w:ascii="Arial" w:hAnsi="Arial" w:cs="Arial"/>
          <w:sz w:val="20"/>
          <w:szCs w:val="20"/>
        </w:rPr>
        <w:t xml:space="preserve"> pozemku je, že m. č. Praha 6 </w:t>
      </w:r>
      <w:r w:rsidR="006B5764">
        <w:rPr>
          <w:rFonts w:ascii="Arial" w:hAnsi="Arial" w:cs="Arial"/>
          <w:sz w:val="20"/>
          <w:szCs w:val="20"/>
        </w:rPr>
        <w:t>bude</w:t>
      </w:r>
      <w:r w:rsidR="00E94D79">
        <w:rPr>
          <w:rFonts w:ascii="Arial" w:hAnsi="Arial" w:cs="Arial"/>
          <w:sz w:val="20"/>
          <w:szCs w:val="20"/>
        </w:rPr>
        <w:t xml:space="preserve"> o pozemek pečovat.</w:t>
      </w:r>
    </w:p>
    <w:p w14:paraId="18FA9765" w14:textId="77777777" w:rsidR="006B2E2B" w:rsidRDefault="006B2E2B" w:rsidP="006B2E2B">
      <w:pPr>
        <w:tabs>
          <w:tab w:val="left" w:pos="540"/>
        </w:tabs>
        <w:suppressAutoHyphens w:val="0"/>
        <w:spacing w:line="240" w:lineRule="atLeast"/>
        <w:ind w:left="284"/>
        <w:jc w:val="both"/>
        <w:rPr>
          <w:szCs w:val="20"/>
        </w:rPr>
      </w:pPr>
      <w:r>
        <w:rPr>
          <w:rFonts w:ascii="Arial" w:hAnsi="Arial" w:cs="Arial"/>
          <w:b/>
          <w:bCs/>
          <w:sz w:val="20"/>
          <w:szCs w:val="20"/>
        </w:rPr>
        <w:t>Závěr:</w:t>
      </w:r>
      <w:r>
        <w:rPr>
          <w:rFonts w:ascii="Arial" w:hAnsi="Arial" w:cs="Arial"/>
          <w:sz w:val="20"/>
          <w:szCs w:val="20"/>
        </w:rPr>
        <w:t xml:space="preserve"> KMP doporučuje svěření části p</w:t>
      </w:r>
      <w:r>
        <w:rPr>
          <w:rFonts w:ascii="Arial" w:hAnsi="Arial" w:cs="Arial"/>
          <w:bCs/>
          <w:color w:val="000000"/>
          <w:sz w:val="20"/>
          <w:szCs w:val="20"/>
        </w:rPr>
        <w:t xml:space="preserve">ozemku parc. č. 4262/1 k. ú. Dejvice </w:t>
      </w:r>
    </w:p>
    <w:p w14:paraId="608EBF7A" w14:textId="77777777" w:rsidR="006B2E2B" w:rsidRDefault="006B2E2B" w:rsidP="006B2E2B">
      <w:pPr>
        <w:tabs>
          <w:tab w:val="left" w:pos="540"/>
        </w:tabs>
        <w:suppressAutoHyphens w:val="0"/>
        <w:spacing w:line="240" w:lineRule="atLeast"/>
        <w:ind w:left="284"/>
        <w:jc w:val="both"/>
        <w:rPr>
          <w:szCs w:val="20"/>
        </w:rPr>
      </w:pPr>
    </w:p>
    <w:p w14:paraId="5F549797" w14:textId="77777777" w:rsidR="00F03406" w:rsidRDefault="00F03406" w:rsidP="006B2E2B">
      <w:pPr>
        <w:ind w:left="6300"/>
        <w:jc w:val="both"/>
        <w:rPr>
          <w:rFonts w:ascii="Arial" w:hAnsi="Arial" w:cs="Arial"/>
          <w:b/>
          <w:sz w:val="20"/>
        </w:rPr>
      </w:pPr>
      <w:r>
        <w:rPr>
          <w:rFonts w:ascii="Arial" w:hAnsi="Arial" w:cs="Arial"/>
          <w:b/>
          <w:sz w:val="20"/>
        </w:rPr>
        <w:t>hlasování: 8</w:t>
      </w:r>
      <w:r w:rsidR="006B2E2B">
        <w:rPr>
          <w:rFonts w:ascii="Arial" w:hAnsi="Arial" w:cs="Arial"/>
          <w:b/>
          <w:sz w:val="20"/>
        </w:rPr>
        <w:t xml:space="preserve"> : 0 : </w:t>
      </w:r>
      <w:r>
        <w:rPr>
          <w:rFonts w:ascii="Arial" w:hAnsi="Arial" w:cs="Arial"/>
          <w:b/>
          <w:sz w:val="20"/>
        </w:rPr>
        <w:t>0</w:t>
      </w:r>
      <w:r w:rsidR="006B2E2B">
        <w:rPr>
          <w:rFonts w:ascii="Arial" w:hAnsi="Arial" w:cs="Arial"/>
          <w:b/>
          <w:sz w:val="20"/>
        </w:rPr>
        <w:t xml:space="preserve"> </w:t>
      </w:r>
    </w:p>
    <w:p w14:paraId="4B4867C0" w14:textId="77777777" w:rsidR="006B2E2B" w:rsidRDefault="006B2E2B" w:rsidP="006B2E2B">
      <w:pPr>
        <w:ind w:left="6300"/>
        <w:jc w:val="both"/>
        <w:rPr>
          <w:rFonts w:ascii="Arial" w:hAnsi="Arial" w:cs="Arial"/>
          <w:sz w:val="20"/>
          <w:szCs w:val="20"/>
        </w:rPr>
      </w:pPr>
      <w:r>
        <w:rPr>
          <w:rFonts w:ascii="Arial" w:hAnsi="Arial" w:cs="Arial"/>
          <w:sz w:val="20"/>
          <w:szCs w:val="20"/>
        </w:rPr>
        <w:t xml:space="preserve">(schváleno) </w:t>
      </w:r>
    </w:p>
    <w:p w14:paraId="33C1202B" w14:textId="77777777" w:rsidR="006B2E2B" w:rsidRDefault="006B2E2B" w:rsidP="006B2E2B">
      <w:pPr>
        <w:ind w:firstLine="284"/>
        <w:jc w:val="both"/>
        <w:rPr>
          <w:rFonts w:ascii="Arial" w:hAnsi="Arial" w:cs="Arial"/>
          <w:sz w:val="20"/>
          <w:szCs w:val="20"/>
        </w:rPr>
      </w:pPr>
    </w:p>
    <w:p w14:paraId="12FBEF49" w14:textId="77777777" w:rsidR="006B2E2B" w:rsidRDefault="006B2E2B" w:rsidP="006B2E2B">
      <w:pPr>
        <w:pStyle w:val="Zkladntext21"/>
        <w:jc w:val="left"/>
        <w:rPr>
          <w:b w:val="0"/>
          <w:bCs w:val="0"/>
          <w:szCs w:val="20"/>
        </w:rPr>
      </w:pPr>
    </w:p>
    <w:p w14:paraId="661778F1" w14:textId="7DFC0B01" w:rsidR="006B2E2B" w:rsidRDefault="00A85E37" w:rsidP="006B2E2B">
      <w:pPr>
        <w:tabs>
          <w:tab w:val="left" w:pos="540"/>
        </w:tabs>
        <w:suppressAutoHyphens w:val="0"/>
        <w:spacing w:line="240" w:lineRule="atLeast"/>
        <w:ind w:left="284" w:hanging="284"/>
        <w:jc w:val="both"/>
        <w:rPr>
          <w:rFonts w:ascii="Arial" w:hAnsi="Arial" w:cs="Arial"/>
          <w:sz w:val="20"/>
          <w:szCs w:val="20"/>
        </w:rPr>
      </w:pPr>
      <w:r>
        <w:rPr>
          <w:rFonts w:ascii="Arial" w:hAnsi="Arial" w:cs="Arial"/>
          <w:b/>
          <w:sz w:val="20"/>
          <w:szCs w:val="20"/>
        </w:rPr>
        <w:t>6</w:t>
      </w:r>
      <w:r w:rsidR="006B2E2B">
        <w:rPr>
          <w:rFonts w:ascii="Arial" w:hAnsi="Arial" w:cs="Arial"/>
          <w:b/>
          <w:sz w:val="20"/>
          <w:szCs w:val="20"/>
        </w:rPr>
        <w:t>)</w:t>
      </w:r>
      <w:r w:rsidR="006B2E2B">
        <w:rPr>
          <w:szCs w:val="20"/>
        </w:rPr>
        <w:t xml:space="preserve"> </w:t>
      </w:r>
      <w:r w:rsidR="00E94D79" w:rsidRPr="00E94D79">
        <w:rPr>
          <w:rFonts w:ascii="Arial" w:hAnsi="Arial" w:cs="Arial"/>
          <w:b/>
          <w:sz w:val="20"/>
          <w:szCs w:val="20"/>
        </w:rPr>
        <w:t>S</w:t>
      </w:r>
      <w:r w:rsidR="00E94D79" w:rsidRPr="00E94D79">
        <w:rPr>
          <w:rFonts w:ascii="Arial" w:hAnsi="Arial" w:cs="Arial"/>
          <w:b/>
          <w:bCs/>
          <w:color w:val="000000"/>
          <w:sz w:val="20"/>
          <w:szCs w:val="20"/>
        </w:rPr>
        <w:t>věření</w:t>
      </w:r>
      <w:r w:rsidR="00E94D79">
        <w:rPr>
          <w:rFonts w:ascii="Arial" w:hAnsi="Arial" w:cs="Arial"/>
          <w:b/>
          <w:bCs/>
          <w:color w:val="000000"/>
          <w:sz w:val="20"/>
          <w:szCs w:val="20"/>
        </w:rPr>
        <w:t xml:space="preserve"> </w:t>
      </w:r>
      <w:r w:rsidR="006B2E2B">
        <w:rPr>
          <w:rFonts w:ascii="Arial" w:hAnsi="Arial" w:cs="Arial"/>
          <w:b/>
          <w:bCs/>
          <w:color w:val="000000"/>
          <w:sz w:val="20"/>
          <w:szCs w:val="20"/>
        </w:rPr>
        <w:t xml:space="preserve">pozemků parc. č. 2342/1, 2347 a části 2342/2 k. ú. Břevnov </w:t>
      </w:r>
    </w:p>
    <w:p w14:paraId="2D87A2F3" w14:textId="77777777" w:rsidR="00F03406" w:rsidRDefault="006B2E2B" w:rsidP="00F03406">
      <w:pPr>
        <w:ind w:left="284"/>
        <w:jc w:val="both"/>
        <w:rPr>
          <w:rFonts w:ascii="Arial" w:hAnsi="Arial" w:cs="Arial"/>
          <w:sz w:val="20"/>
          <w:szCs w:val="20"/>
        </w:rPr>
      </w:pPr>
      <w:r>
        <w:rPr>
          <w:rFonts w:ascii="Arial" w:hAnsi="Arial" w:cs="Arial"/>
          <w:sz w:val="20"/>
          <w:szCs w:val="20"/>
        </w:rPr>
        <w:t>Úvodní slovo k dané problematic</w:t>
      </w:r>
      <w:r w:rsidR="00F03406">
        <w:rPr>
          <w:rFonts w:ascii="Arial" w:hAnsi="Arial" w:cs="Arial"/>
          <w:sz w:val="20"/>
          <w:szCs w:val="20"/>
        </w:rPr>
        <w:t>e měl předseda, který sdělil, že tento požadavek vyplynul z </w:t>
      </w:r>
      <w:r w:rsidR="00E94D79">
        <w:rPr>
          <w:rFonts w:ascii="Arial" w:hAnsi="Arial" w:cs="Arial"/>
          <w:sz w:val="20"/>
          <w:szCs w:val="20"/>
        </w:rPr>
        <w:t>projektu</w:t>
      </w:r>
      <w:r w:rsidR="00F03406">
        <w:rPr>
          <w:rFonts w:ascii="Arial" w:hAnsi="Arial" w:cs="Arial"/>
          <w:sz w:val="20"/>
          <w:szCs w:val="20"/>
        </w:rPr>
        <w:t xml:space="preserve"> Mám nápad pro Šestku 2017, </w:t>
      </w:r>
      <w:r w:rsidR="00E94D79">
        <w:rPr>
          <w:rFonts w:ascii="Arial" w:hAnsi="Arial" w:cs="Arial"/>
          <w:sz w:val="20"/>
          <w:szCs w:val="20"/>
        </w:rPr>
        <w:t xml:space="preserve">a to v rámci vítězného projektu, </w:t>
      </w:r>
      <w:r w:rsidR="00F03406">
        <w:rPr>
          <w:rFonts w:ascii="Arial" w:hAnsi="Arial" w:cs="Arial"/>
          <w:sz w:val="20"/>
          <w:szCs w:val="20"/>
        </w:rPr>
        <w:t>projekt „Plivátko žije“.</w:t>
      </w:r>
    </w:p>
    <w:p w14:paraId="4782FF3F" w14:textId="77777777" w:rsidR="006B2E2B" w:rsidRDefault="006B2E2B" w:rsidP="00F03406">
      <w:pPr>
        <w:ind w:left="284"/>
        <w:jc w:val="both"/>
        <w:rPr>
          <w:rFonts w:ascii="Arial" w:hAnsi="Arial" w:cs="Arial"/>
          <w:bCs/>
          <w:color w:val="000000"/>
          <w:sz w:val="20"/>
          <w:szCs w:val="20"/>
        </w:rPr>
      </w:pPr>
      <w:r>
        <w:rPr>
          <w:rFonts w:ascii="Arial" w:hAnsi="Arial" w:cs="Arial"/>
          <w:b/>
          <w:bCs/>
          <w:sz w:val="20"/>
          <w:szCs w:val="20"/>
        </w:rPr>
        <w:t>Závěr:</w:t>
      </w:r>
      <w:r>
        <w:rPr>
          <w:rFonts w:ascii="Arial" w:hAnsi="Arial" w:cs="Arial"/>
          <w:sz w:val="20"/>
          <w:szCs w:val="20"/>
        </w:rPr>
        <w:t xml:space="preserve"> KMP doporučuje svěření p</w:t>
      </w:r>
      <w:r>
        <w:rPr>
          <w:rFonts w:ascii="Arial" w:hAnsi="Arial" w:cs="Arial"/>
          <w:bCs/>
          <w:color w:val="000000"/>
          <w:sz w:val="20"/>
          <w:szCs w:val="20"/>
        </w:rPr>
        <w:t xml:space="preserve">ozemků parc. č. </w:t>
      </w:r>
      <w:r w:rsidRPr="006B2E2B">
        <w:rPr>
          <w:rFonts w:ascii="Arial" w:hAnsi="Arial" w:cs="Arial"/>
          <w:bCs/>
          <w:color w:val="000000"/>
          <w:sz w:val="20"/>
          <w:szCs w:val="20"/>
        </w:rPr>
        <w:t>2342/1, 2347 a části 2342/2 k. ú. Břevnov</w:t>
      </w:r>
    </w:p>
    <w:p w14:paraId="0786EBDB" w14:textId="77777777" w:rsidR="006B2E2B" w:rsidRDefault="006B2E2B" w:rsidP="006B2E2B">
      <w:pPr>
        <w:tabs>
          <w:tab w:val="left" w:pos="540"/>
        </w:tabs>
        <w:suppressAutoHyphens w:val="0"/>
        <w:spacing w:line="240" w:lineRule="atLeast"/>
        <w:ind w:left="284"/>
        <w:jc w:val="both"/>
        <w:rPr>
          <w:szCs w:val="20"/>
        </w:rPr>
      </w:pPr>
    </w:p>
    <w:p w14:paraId="5E12ED79" w14:textId="77777777" w:rsidR="006B2E2B" w:rsidRPr="006B2E2B" w:rsidRDefault="006B2E2B" w:rsidP="006B2E2B">
      <w:pPr>
        <w:ind w:left="6300"/>
        <w:jc w:val="both"/>
        <w:rPr>
          <w:rFonts w:ascii="Arial" w:hAnsi="Arial" w:cs="Arial"/>
          <w:i/>
          <w:sz w:val="20"/>
          <w:szCs w:val="20"/>
        </w:rPr>
      </w:pPr>
      <w:r>
        <w:rPr>
          <w:rFonts w:ascii="Arial" w:hAnsi="Arial" w:cs="Arial"/>
          <w:b/>
          <w:sz w:val="20"/>
        </w:rPr>
        <w:t xml:space="preserve">hlasování: </w:t>
      </w:r>
      <w:r w:rsidR="00F03406">
        <w:rPr>
          <w:rFonts w:ascii="Arial" w:hAnsi="Arial" w:cs="Arial"/>
          <w:b/>
          <w:sz w:val="20"/>
        </w:rPr>
        <w:t>8</w:t>
      </w:r>
      <w:r>
        <w:rPr>
          <w:rFonts w:ascii="Arial" w:hAnsi="Arial" w:cs="Arial"/>
          <w:b/>
          <w:sz w:val="20"/>
        </w:rPr>
        <w:t xml:space="preserve"> : 0 : </w:t>
      </w:r>
      <w:r w:rsidR="00F03406">
        <w:rPr>
          <w:rFonts w:ascii="Arial" w:hAnsi="Arial" w:cs="Arial"/>
          <w:b/>
          <w:sz w:val="20"/>
        </w:rPr>
        <w:t>0</w:t>
      </w:r>
    </w:p>
    <w:p w14:paraId="172D2EA6" w14:textId="77777777" w:rsidR="006B2E2B" w:rsidRDefault="006B2E2B" w:rsidP="006B2E2B">
      <w:pPr>
        <w:ind w:left="6300"/>
        <w:jc w:val="both"/>
        <w:rPr>
          <w:rFonts w:ascii="Arial" w:hAnsi="Arial" w:cs="Arial"/>
          <w:sz w:val="20"/>
          <w:szCs w:val="20"/>
        </w:rPr>
      </w:pPr>
      <w:r>
        <w:rPr>
          <w:rFonts w:ascii="Arial" w:hAnsi="Arial" w:cs="Arial"/>
          <w:sz w:val="20"/>
          <w:szCs w:val="20"/>
        </w:rPr>
        <w:t xml:space="preserve">(schváleno) </w:t>
      </w:r>
    </w:p>
    <w:p w14:paraId="3B635B2A" w14:textId="77777777" w:rsidR="006B2E2B" w:rsidRDefault="006B2E2B" w:rsidP="006B2E2B">
      <w:pPr>
        <w:ind w:firstLine="284"/>
        <w:jc w:val="both"/>
        <w:rPr>
          <w:rFonts w:ascii="Arial" w:hAnsi="Arial" w:cs="Arial"/>
          <w:sz w:val="20"/>
          <w:szCs w:val="20"/>
        </w:rPr>
      </w:pPr>
    </w:p>
    <w:p w14:paraId="6DAD3152" w14:textId="77777777" w:rsidR="00960F66" w:rsidRDefault="00960F66">
      <w:pPr>
        <w:ind w:firstLine="284"/>
        <w:jc w:val="both"/>
        <w:rPr>
          <w:rFonts w:ascii="Arial" w:hAnsi="Arial" w:cs="Arial"/>
          <w:sz w:val="20"/>
          <w:szCs w:val="20"/>
        </w:rPr>
      </w:pPr>
    </w:p>
    <w:p w14:paraId="284A198A" w14:textId="77777777" w:rsidR="00960F66" w:rsidRDefault="00960F66">
      <w:pPr>
        <w:pStyle w:val="Zkladntext21"/>
        <w:ind w:left="6300"/>
        <w:jc w:val="left"/>
        <w:rPr>
          <w:color w:val="000000"/>
          <w:szCs w:val="20"/>
        </w:rPr>
      </w:pPr>
      <w:r>
        <w:rPr>
          <w:szCs w:val="20"/>
        </w:rPr>
        <w:t xml:space="preserve">      </w:t>
      </w:r>
    </w:p>
    <w:p w14:paraId="3DC29BA0" w14:textId="493F1083" w:rsidR="00960F66" w:rsidRDefault="00A85E37">
      <w:pPr>
        <w:pStyle w:val="Nadpis1"/>
        <w:tabs>
          <w:tab w:val="clear" w:pos="0"/>
        </w:tabs>
        <w:ind w:left="0" w:firstLine="0"/>
        <w:rPr>
          <w:sz w:val="20"/>
          <w:szCs w:val="20"/>
        </w:rPr>
      </w:pPr>
      <w:r>
        <w:rPr>
          <w:b/>
          <w:bCs/>
          <w:color w:val="000000"/>
          <w:sz w:val="20"/>
          <w:szCs w:val="20"/>
          <w:u w:val="none"/>
        </w:rPr>
        <w:lastRenderedPageBreak/>
        <w:t>7</w:t>
      </w:r>
      <w:r w:rsidR="00960F66">
        <w:rPr>
          <w:b/>
          <w:bCs/>
          <w:color w:val="000000"/>
          <w:sz w:val="20"/>
          <w:szCs w:val="20"/>
          <w:u w:val="none"/>
        </w:rPr>
        <w:t xml:space="preserve">) </w:t>
      </w:r>
      <w:r w:rsidR="00960F66">
        <w:rPr>
          <w:b/>
          <w:sz w:val="20"/>
          <w:szCs w:val="20"/>
          <w:u w:val="none"/>
        </w:rPr>
        <w:t>P</w:t>
      </w:r>
      <w:r w:rsidR="006B2E2B">
        <w:rPr>
          <w:b/>
          <w:sz w:val="20"/>
          <w:szCs w:val="20"/>
          <w:u w:val="none"/>
        </w:rPr>
        <w:t>rodej/p</w:t>
      </w:r>
      <w:r w:rsidR="00960F66">
        <w:rPr>
          <w:b/>
          <w:sz w:val="20"/>
          <w:szCs w:val="20"/>
          <w:u w:val="none"/>
        </w:rPr>
        <w:t xml:space="preserve">ronájem pozemku </w:t>
      </w:r>
      <w:r w:rsidR="006B2E2B">
        <w:rPr>
          <w:b/>
          <w:sz w:val="20"/>
          <w:szCs w:val="20"/>
          <w:u w:val="none"/>
        </w:rPr>
        <w:t xml:space="preserve">pod garáží </w:t>
      </w:r>
      <w:r w:rsidR="00960F66">
        <w:rPr>
          <w:b/>
          <w:sz w:val="20"/>
          <w:szCs w:val="20"/>
          <w:u w:val="none"/>
        </w:rPr>
        <w:t xml:space="preserve">parc. č. </w:t>
      </w:r>
      <w:r w:rsidR="006B2E2B">
        <w:rPr>
          <w:b/>
          <w:sz w:val="20"/>
          <w:szCs w:val="20"/>
          <w:u w:val="none"/>
        </w:rPr>
        <w:t>1514</w:t>
      </w:r>
      <w:r w:rsidR="00960F66">
        <w:rPr>
          <w:b/>
          <w:sz w:val="20"/>
          <w:szCs w:val="20"/>
          <w:u w:val="none"/>
        </w:rPr>
        <w:t xml:space="preserve">/2 k. ú. </w:t>
      </w:r>
      <w:r w:rsidR="006B2E2B">
        <w:rPr>
          <w:b/>
          <w:sz w:val="20"/>
          <w:szCs w:val="20"/>
          <w:u w:val="none"/>
        </w:rPr>
        <w:t>Břevnov</w:t>
      </w:r>
      <w:r w:rsidR="00960F66">
        <w:rPr>
          <w:b/>
          <w:sz w:val="20"/>
          <w:szCs w:val="20"/>
          <w:u w:val="none"/>
        </w:rPr>
        <w:t xml:space="preserve"> </w:t>
      </w:r>
    </w:p>
    <w:p w14:paraId="6DD91074" w14:textId="5C10715F" w:rsidR="00960F66" w:rsidRDefault="00960F66">
      <w:pPr>
        <w:tabs>
          <w:tab w:val="left" w:pos="0"/>
        </w:tabs>
        <w:ind w:left="284"/>
        <w:jc w:val="both"/>
        <w:rPr>
          <w:rFonts w:ascii="Arial" w:hAnsi="Arial" w:cs="Arial"/>
          <w:b/>
          <w:bCs/>
          <w:sz w:val="20"/>
          <w:szCs w:val="20"/>
        </w:rPr>
      </w:pPr>
      <w:r>
        <w:rPr>
          <w:rFonts w:ascii="Arial" w:hAnsi="Arial" w:cs="Arial"/>
          <w:sz w:val="20"/>
          <w:szCs w:val="20"/>
        </w:rPr>
        <w:t xml:space="preserve">Úvodní slovo k dané problematice měl předseda. </w:t>
      </w:r>
      <w:r w:rsidR="004834F3">
        <w:rPr>
          <w:rFonts w:ascii="Arial" w:hAnsi="Arial" w:cs="Arial"/>
          <w:sz w:val="20"/>
          <w:szCs w:val="20"/>
        </w:rPr>
        <w:t>V </w:t>
      </w:r>
      <w:r>
        <w:rPr>
          <w:rFonts w:ascii="Arial" w:hAnsi="Arial" w:cs="Arial"/>
          <w:sz w:val="20"/>
          <w:szCs w:val="20"/>
        </w:rPr>
        <w:t>diskus</w:t>
      </w:r>
      <w:r w:rsidR="004834F3">
        <w:rPr>
          <w:rFonts w:ascii="Arial" w:hAnsi="Arial" w:cs="Arial"/>
          <w:sz w:val="20"/>
          <w:szCs w:val="20"/>
        </w:rPr>
        <w:t>i uvedl p. Hořánek, že pokud se bude prodávat pozemek pod garáží je pro prodej i části pozemku mezi garáží a sousedním pozemkem.</w:t>
      </w:r>
      <w:r w:rsidR="00717B7C">
        <w:rPr>
          <w:rFonts w:ascii="Arial" w:hAnsi="Arial" w:cs="Arial"/>
          <w:sz w:val="20"/>
          <w:szCs w:val="20"/>
        </w:rPr>
        <w:t xml:space="preserve"> Dále uvedl, že je nutné zvážit</w:t>
      </w:r>
      <w:r w:rsidR="0097745D">
        <w:rPr>
          <w:rFonts w:ascii="Arial" w:hAnsi="Arial" w:cs="Arial"/>
          <w:sz w:val="20"/>
          <w:szCs w:val="20"/>
        </w:rPr>
        <w:t>, zda vybírat nájemné ve výši 17.780 Kč, či prodat pozemek za cenovou mapu. P. Dočekal se dotázal, zda p. Kuric byl obeznámen i s prodejem části pozemku parc. č. 1514/1 k. ú. Bře</w:t>
      </w:r>
      <w:r w:rsidR="00A85E37">
        <w:rPr>
          <w:rFonts w:ascii="Arial" w:hAnsi="Arial" w:cs="Arial"/>
          <w:sz w:val="20"/>
          <w:szCs w:val="20"/>
        </w:rPr>
        <w:t>vnov</w:t>
      </w:r>
      <w:r w:rsidR="0097745D">
        <w:rPr>
          <w:rFonts w:ascii="Arial" w:hAnsi="Arial" w:cs="Arial"/>
          <w:sz w:val="20"/>
          <w:szCs w:val="20"/>
        </w:rPr>
        <w:t>. Mgr. Dušek doporučuje řešit území komplexně, pokud bude prodán pozemek pod garáží sníží se cena pozemku parc. č.1514/1 k. ú. Břevnov. Ing. Lacinová uvedla, že v domě jsou byty a nebytové prostory. P. Kabelová se ztotožňuje s názorem p. předsedy. Mgr. Píša uvedl, pokud jsou v domě 3 byty a nebytové prostory a jsou pronajaté, není nutné zachovat celý pozemek.</w:t>
      </w:r>
      <w:r>
        <w:rPr>
          <w:rFonts w:ascii="Arial" w:hAnsi="Arial" w:cs="Arial"/>
          <w:sz w:val="20"/>
          <w:szCs w:val="20"/>
        </w:rPr>
        <w:t xml:space="preserve"> </w:t>
      </w:r>
    </w:p>
    <w:p w14:paraId="3B592F59" w14:textId="77777777" w:rsidR="006B2E2B" w:rsidRDefault="00960F66">
      <w:pPr>
        <w:tabs>
          <w:tab w:val="left" w:pos="0"/>
        </w:tabs>
        <w:ind w:left="284"/>
        <w:jc w:val="both"/>
        <w:rPr>
          <w:rFonts w:ascii="Arial" w:hAnsi="Arial" w:cs="Arial"/>
          <w:sz w:val="20"/>
          <w:szCs w:val="20"/>
        </w:rPr>
      </w:pPr>
      <w:r>
        <w:rPr>
          <w:rFonts w:ascii="Arial" w:hAnsi="Arial" w:cs="Arial"/>
          <w:b/>
          <w:bCs/>
          <w:sz w:val="20"/>
          <w:szCs w:val="20"/>
        </w:rPr>
        <w:t>Závěr:</w:t>
      </w:r>
      <w:r w:rsidR="00FE633F">
        <w:rPr>
          <w:rFonts w:ascii="Arial" w:hAnsi="Arial" w:cs="Arial"/>
          <w:b/>
          <w:bCs/>
          <w:sz w:val="20"/>
          <w:szCs w:val="20"/>
        </w:rPr>
        <w:t xml:space="preserve"> </w:t>
      </w:r>
      <w:r w:rsidR="00FE633F" w:rsidRPr="00FE633F">
        <w:rPr>
          <w:rFonts w:ascii="Arial" w:hAnsi="Arial" w:cs="Arial"/>
          <w:bCs/>
          <w:sz w:val="20"/>
          <w:szCs w:val="20"/>
        </w:rPr>
        <w:t>1)</w:t>
      </w:r>
      <w:r>
        <w:rPr>
          <w:rFonts w:ascii="Arial" w:hAnsi="Arial" w:cs="Arial"/>
          <w:sz w:val="20"/>
          <w:szCs w:val="20"/>
        </w:rPr>
        <w:t xml:space="preserve"> KMP doporučuje </w:t>
      </w:r>
      <w:r w:rsidR="006B2E2B">
        <w:rPr>
          <w:rFonts w:ascii="Arial" w:hAnsi="Arial" w:cs="Arial"/>
          <w:sz w:val="20"/>
          <w:szCs w:val="20"/>
        </w:rPr>
        <w:t>prodej</w:t>
      </w:r>
      <w:r>
        <w:rPr>
          <w:rFonts w:ascii="Arial" w:hAnsi="Arial" w:cs="Arial"/>
          <w:sz w:val="20"/>
          <w:szCs w:val="20"/>
        </w:rPr>
        <w:t xml:space="preserve"> pozemku parc. č. </w:t>
      </w:r>
      <w:r w:rsidR="006B2E2B" w:rsidRPr="006B2E2B">
        <w:rPr>
          <w:rFonts w:ascii="Arial" w:hAnsi="Arial" w:cs="Arial"/>
          <w:sz w:val="20"/>
          <w:szCs w:val="20"/>
        </w:rPr>
        <w:t>1514/2 k. ú. Břevnov</w:t>
      </w:r>
      <w:r w:rsidR="006B2E2B">
        <w:rPr>
          <w:b/>
          <w:sz w:val="20"/>
          <w:szCs w:val="20"/>
        </w:rPr>
        <w:t xml:space="preserve"> </w:t>
      </w:r>
      <w:r w:rsidR="006B2E2B" w:rsidRPr="006B2E2B">
        <w:rPr>
          <w:rFonts w:ascii="Arial" w:hAnsi="Arial" w:cs="Arial"/>
          <w:sz w:val="20"/>
          <w:szCs w:val="20"/>
        </w:rPr>
        <w:t xml:space="preserve">za cenu </w:t>
      </w:r>
      <w:r w:rsidR="0097745D">
        <w:rPr>
          <w:rFonts w:ascii="Arial" w:hAnsi="Arial" w:cs="Arial"/>
          <w:sz w:val="20"/>
          <w:szCs w:val="20"/>
        </w:rPr>
        <w:t>CM ve výši 355.600 Kč</w:t>
      </w:r>
      <w:r w:rsidR="006B2E2B">
        <w:rPr>
          <w:rFonts w:ascii="Arial" w:hAnsi="Arial" w:cs="Arial"/>
          <w:sz w:val="20"/>
          <w:szCs w:val="20"/>
        </w:rPr>
        <w:t xml:space="preserve"> a prodej části pozemku parc. č. 1514/1 k. ú. Břevnov</w:t>
      </w:r>
      <w:r w:rsidR="0097745D" w:rsidRPr="0097745D">
        <w:rPr>
          <w:rFonts w:ascii="Arial" w:hAnsi="Arial" w:cs="Arial"/>
          <w:sz w:val="20"/>
          <w:szCs w:val="20"/>
        </w:rPr>
        <w:t xml:space="preserve"> </w:t>
      </w:r>
      <w:r w:rsidR="0097745D" w:rsidRPr="006B2E2B">
        <w:rPr>
          <w:rFonts w:ascii="Arial" w:hAnsi="Arial" w:cs="Arial"/>
          <w:sz w:val="20"/>
          <w:szCs w:val="20"/>
        </w:rPr>
        <w:t xml:space="preserve">za cenu </w:t>
      </w:r>
      <w:r w:rsidR="0097745D">
        <w:rPr>
          <w:rFonts w:ascii="Arial" w:hAnsi="Arial" w:cs="Arial"/>
          <w:sz w:val="20"/>
          <w:szCs w:val="20"/>
        </w:rPr>
        <w:t>CM</w:t>
      </w:r>
      <w:r w:rsidR="006B2E2B">
        <w:rPr>
          <w:rFonts w:ascii="Arial" w:hAnsi="Arial" w:cs="Arial"/>
          <w:sz w:val="20"/>
          <w:szCs w:val="20"/>
        </w:rPr>
        <w:t xml:space="preserve"> vlastníkovi garáže</w:t>
      </w:r>
    </w:p>
    <w:p w14:paraId="677A30E3" w14:textId="77777777" w:rsidR="006B2E2B" w:rsidRDefault="006B2E2B" w:rsidP="006B2E2B">
      <w:pPr>
        <w:tabs>
          <w:tab w:val="left" w:pos="0"/>
        </w:tabs>
        <w:ind w:left="284"/>
        <w:jc w:val="both"/>
        <w:rPr>
          <w:rFonts w:ascii="Arial" w:hAnsi="Arial" w:cs="Arial"/>
          <w:sz w:val="20"/>
          <w:szCs w:val="20"/>
        </w:rPr>
      </w:pPr>
    </w:p>
    <w:p w14:paraId="55B26036" w14:textId="77777777" w:rsidR="006B2E2B" w:rsidRDefault="0097745D" w:rsidP="006B2E2B">
      <w:pPr>
        <w:ind w:left="6372"/>
        <w:jc w:val="both"/>
        <w:rPr>
          <w:rFonts w:ascii="Arial" w:hAnsi="Arial" w:cs="Arial"/>
          <w:b/>
          <w:bCs/>
          <w:sz w:val="20"/>
          <w:szCs w:val="20"/>
        </w:rPr>
      </w:pPr>
      <w:r>
        <w:rPr>
          <w:rFonts w:ascii="Arial" w:hAnsi="Arial" w:cs="Arial"/>
          <w:b/>
          <w:sz w:val="20"/>
          <w:szCs w:val="20"/>
        </w:rPr>
        <w:t>Hlasování: 5</w:t>
      </w:r>
      <w:r w:rsidR="006B2E2B">
        <w:rPr>
          <w:rFonts w:ascii="Arial" w:hAnsi="Arial" w:cs="Arial"/>
          <w:b/>
          <w:sz w:val="20"/>
          <w:szCs w:val="20"/>
        </w:rPr>
        <w:t xml:space="preserve"> : </w:t>
      </w:r>
      <w:r>
        <w:rPr>
          <w:rFonts w:ascii="Arial" w:hAnsi="Arial" w:cs="Arial"/>
          <w:b/>
          <w:sz w:val="20"/>
          <w:szCs w:val="20"/>
        </w:rPr>
        <w:t>2</w:t>
      </w:r>
      <w:r w:rsidR="006B2E2B">
        <w:rPr>
          <w:rFonts w:ascii="Arial" w:hAnsi="Arial" w:cs="Arial"/>
          <w:b/>
          <w:sz w:val="20"/>
          <w:szCs w:val="20"/>
        </w:rPr>
        <w:t xml:space="preserve"> : </w:t>
      </w:r>
      <w:r>
        <w:rPr>
          <w:rFonts w:ascii="Arial" w:hAnsi="Arial" w:cs="Arial"/>
          <w:b/>
          <w:sz w:val="20"/>
          <w:szCs w:val="20"/>
        </w:rPr>
        <w:t xml:space="preserve">1 </w:t>
      </w:r>
      <w:r w:rsidRPr="00FE633F">
        <w:rPr>
          <w:rFonts w:ascii="Arial" w:hAnsi="Arial" w:cs="Arial"/>
          <w:sz w:val="20"/>
          <w:szCs w:val="20"/>
        </w:rPr>
        <w:t>(proti Mgr. Suchan, p. Kabelová, zdržela se</w:t>
      </w:r>
      <w:r w:rsidR="00FE633F">
        <w:rPr>
          <w:rFonts w:ascii="Arial" w:hAnsi="Arial" w:cs="Arial"/>
          <w:b/>
          <w:sz w:val="20"/>
          <w:szCs w:val="20"/>
        </w:rPr>
        <w:t xml:space="preserve"> </w:t>
      </w:r>
      <w:r w:rsidR="00FE633F">
        <w:rPr>
          <w:rFonts w:ascii="Arial" w:hAnsi="Arial" w:cs="Arial"/>
          <w:sz w:val="20"/>
          <w:szCs w:val="20"/>
        </w:rPr>
        <w:t>Ing. Bc. Nesvadbová, Ph.D</w:t>
      </w:r>
      <w:r w:rsidR="003F637B">
        <w:rPr>
          <w:rFonts w:ascii="Arial" w:hAnsi="Arial" w:cs="Arial"/>
          <w:sz w:val="20"/>
          <w:szCs w:val="20"/>
        </w:rPr>
        <w:t>.</w:t>
      </w:r>
      <w:r>
        <w:rPr>
          <w:rFonts w:ascii="Arial" w:hAnsi="Arial" w:cs="Arial"/>
          <w:b/>
          <w:sz w:val="20"/>
          <w:szCs w:val="20"/>
        </w:rPr>
        <w:t xml:space="preserve"> </w:t>
      </w:r>
      <w:r w:rsidR="006B2E2B">
        <w:rPr>
          <w:rFonts w:ascii="Arial" w:hAnsi="Arial" w:cs="Arial"/>
          <w:b/>
          <w:sz w:val="20"/>
          <w:szCs w:val="20"/>
        </w:rPr>
        <w:t xml:space="preserve"> </w:t>
      </w:r>
    </w:p>
    <w:p w14:paraId="3721D91A" w14:textId="77777777" w:rsidR="006B2E2B" w:rsidRDefault="006B2E2B" w:rsidP="006B2E2B">
      <w:pPr>
        <w:tabs>
          <w:tab w:val="left" w:pos="0"/>
        </w:tabs>
        <w:ind w:left="284"/>
        <w:jc w:val="both"/>
        <w:rPr>
          <w:rFonts w:ascii="Arial" w:hAnsi="Arial" w:cs="Arial"/>
          <w:sz w:val="20"/>
          <w:szCs w:val="20"/>
        </w:rPr>
      </w:pP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sz w:val="20"/>
          <w:szCs w:val="20"/>
        </w:rPr>
        <w:t>(</w:t>
      </w:r>
      <w:r w:rsidR="00FE633F">
        <w:rPr>
          <w:rFonts w:ascii="Arial" w:hAnsi="Arial" w:cs="Arial"/>
          <w:sz w:val="20"/>
          <w:szCs w:val="20"/>
        </w:rPr>
        <w:t>ne</w:t>
      </w:r>
      <w:r>
        <w:rPr>
          <w:rFonts w:ascii="Arial" w:hAnsi="Arial" w:cs="Arial"/>
          <w:sz w:val="20"/>
          <w:szCs w:val="20"/>
        </w:rPr>
        <w:t>schváleno)</w:t>
      </w:r>
    </w:p>
    <w:p w14:paraId="289279FC" w14:textId="77777777" w:rsidR="006B2E2B" w:rsidRDefault="006B2E2B">
      <w:pPr>
        <w:tabs>
          <w:tab w:val="left" w:pos="0"/>
        </w:tabs>
        <w:ind w:left="284"/>
        <w:jc w:val="both"/>
        <w:rPr>
          <w:rFonts w:ascii="Arial" w:hAnsi="Arial" w:cs="Arial"/>
          <w:sz w:val="20"/>
          <w:szCs w:val="20"/>
        </w:rPr>
      </w:pPr>
    </w:p>
    <w:p w14:paraId="165E9396" w14:textId="77777777" w:rsidR="00960F66" w:rsidRDefault="00FE633F">
      <w:pPr>
        <w:tabs>
          <w:tab w:val="left" w:pos="0"/>
        </w:tabs>
        <w:ind w:left="284"/>
        <w:jc w:val="both"/>
        <w:rPr>
          <w:rFonts w:ascii="Arial" w:hAnsi="Arial" w:cs="Arial"/>
          <w:sz w:val="20"/>
          <w:szCs w:val="20"/>
        </w:rPr>
      </w:pPr>
      <w:r>
        <w:rPr>
          <w:rFonts w:ascii="Arial" w:hAnsi="Arial" w:cs="Arial"/>
          <w:sz w:val="20"/>
          <w:szCs w:val="20"/>
        </w:rPr>
        <w:tab/>
        <w:t xml:space="preserve">    2) </w:t>
      </w:r>
      <w:r w:rsidR="006B2E2B">
        <w:rPr>
          <w:rFonts w:ascii="Arial" w:hAnsi="Arial" w:cs="Arial"/>
          <w:sz w:val="20"/>
          <w:szCs w:val="20"/>
        </w:rPr>
        <w:t>KMP doporučuje pronájem pozemku parc. č. 1514/2 k. ú. B</w:t>
      </w:r>
      <w:r>
        <w:rPr>
          <w:rFonts w:ascii="Arial" w:hAnsi="Arial" w:cs="Arial"/>
          <w:sz w:val="20"/>
          <w:szCs w:val="20"/>
        </w:rPr>
        <w:t>řevnov vlastníkovi garáže za 1/</w:t>
      </w:r>
      <w:r w:rsidR="006B2E2B">
        <w:rPr>
          <w:rFonts w:ascii="Arial" w:hAnsi="Arial" w:cs="Arial"/>
          <w:sz w:val="20"/>
          <w:szCs w:val="20"/>
        </w:rPr>
        <w:t>20 CM, tj</w:t>
      </w:r>
      <w:r>
        <w:rPr>
          <w:rFonts w:ascii="Arial" w:hAnsi="Arial" w:cs="Arial"/>
          <w:sz w:val="20"/>
          <w:szCs w:val="20"/>
        </w:rPr>
        <w:t xml:space="preserve"> 635 </w:t>
      </w:r>
      <w:r w:rsidR="00960F66">
        <w:rPr>
          <w:rFonts w:ascii="Arial" w:hAnsi="Arial" w:cs="Arial"/>
          <w:sz w:val="20"/>
          <w:szCs w:val="20"/>
        </w:rPr>
        <w:t>Kč/m</w:t>
      </w:r>
      <w:r w:rsidR="00960F66">
        <w:rPr>
          <w:rFonts w:ascii="Arial" w:hAnsi="Arial" w:cs="Arial"/>
          <w:sz w:val="20"/>
          <w:szCs w:val="20"/>
          <w:vertAlign w:val="superscript"/>
        </w:rPr>
        <w:t>2</w:t>
      </w:r>
      <w:r w:rsidR="00960F66">
        <w:rPr>
          <w:rFonts w:ascii="Arial" w:hAnsi="Arial" w:cs="Arial"/>
          <w:sz w:val="20"/>
          <w:szCs w:val="20"/>
        </w:rPr>
        <w:t>/</w:t>
      </w:r>
      <w:r>
        <w:rPr>
          <w:rFonts w:ascii="Arial" w:hAnsi="Arial" w:cs="Arial"/>
          <w:sz w:val="20"/>
          <w:szCs w:val="20"/>
        </w:rPr>
        <w:t>rok</w:t>
      </w:r>
      <w:r w:rsidR="00960F66">
        <w:rPr>
          <w:rFonts w:ascii="Arial" w:hAnsi="Arial" w:cs="Arial"/>
          <w:sz w:val="20"/>
          <w:szCs w:val="20"/>
        </w:rPr>
        <w:t xml:space="preserve"> bez DPH (1</w:t>
      </w:r>
      <w:r>
        <w:rPr>
          <w:rFonts w:ascii="Arial" w:hAnsi="Arial" w:cs="Arial"/>
          <w:sz w:val="20"/>
          <w:szCs w:val="20"/>
        </w:rPr>
        <w:t>7</w:t>
      </w:r>
      <w:r w:rsidR="00960F66">
        <w:rPr>
          <w:rFonts w:ascii="Arial" w:hAnsi="Arial" w:cs="Arial"/>
          <w:sz w:val="20"/>
          <w:szCs w:val="20"/>
        </w:rPr>
        <w:t xml:space="preserve"> </w:t>
      </w:r>
      <w:r>
        <w:rPr>
          <w:rFonts w:ascii="Arial" w:hAnsi="Arial" w:cs="Arial"/>
          <w:sz w:val="20"/>
          <w:szCs w:val="20"/>
        </w:rPr>
        <w:t>78</w:t>
      </w:r>
      <w:r w:rsidR="00960F66">
        <w:rPr>
          <w:rFonts w:ascii="Arial" w:hAnsi="Arial" w:cs="Arial"/>
          <w:sz w:val="20"/>
          <w:szCs w:val="20"/>
        </w:rPr>
        <w:t xml:space="preserve">0 Kč). </w:t>
      </w:r>
    </w:p>
    <w:p w14:paraId="4550AF91" w14:textId="77777777" w:rsidR="00960F66" w:rsidRDefault="00960F66">
      <w:pPr>
        <w:tabs>
          <w:tab w:val="left" w:pos="0"/>
        </w:tabs>
        <w:ind w:left="284"/>
        <w:jc w:val="both"/>
        <w:rPr>
          <w:rFonts w:ascii="Arial" w:hAnsi="Arial" w:cs="Arial"/>
          <w:sz w:val="20"/>
          <w:szCs w:val="20"/>
        </w:rPr>
      </w:pPr>
    </w:p>
    <w:p w14:paraId="436C31DB" w14:textId="77777777" w:rsidR="00960F66" w:rsidRDefault="00960F66">
      <w:pPr>
        <w:ind w:left="6372"/>
        <w:jc w:val="both"/>
        <w:rPr>
          <w:rFonts w:ascii="Arial" w:hAnsi="Arial" w:cs="Arial"/>
          <w:b/>
          <w:bCs/>
          <w:sz w:val="20"/>
          <w:szCs w:val="20"/>
        </w:rPr>
      </w:pPr>
      <w:r>
        <w:rPr>
          <w:rFonts w:ascii="Arial" w:hAnsi="Arial" w:cs="Arial"/>
          <w:b/>
          <w:sz w:val="20"/>
          <w:szCs w:val="20"/>
        </w:rPr>
        <w:t xml:space="preserve">Hlasování: </w:t>
      </w:r>
      <w:r w:rsidR="00FE633F">
        <w:rPr>
          <w:rFonts w:ascii="Arial" w:hAnsi="Arial" w:cs="Arial"/>
          <w:b/>
          <w:sz w:val="20"/>
          <w:szCs w:val="20"/>
        </w:rPr>
        <w:t>8</w:t>
      </w:r>
      <w:r>
        <w:rPr>
          <w:rFonts w:ascii="Arial" w:hAnsi="Arial" w:cs="Arial"/>
          <w:b/>
          <w:sz w:val="20"/>
          <w:szCs w:val="20"/>
        </w:rPr>
        <w:t xml:space="preserve"> : 0 : 0 </w:t>
      </w:r>
    </w:p>
    <w:p w14:paraId="28C172C8" w14:textId="77777777" w:rsidR="00960F66" w:rsidRDefault="00960F66">
      <w:pPr>
        <w:tabs>
          <w:tab w:val="left" w:pos="0"/>
        </w:tabs>
        <w:ind w:left="284"/>
        <w:jc w:val="both"/>
        <w:rPr>
          <w:rFonts w:ascii="Arial" w:hAnsi="Arial" w:cs="Arial"/>
          <w:sz w:val="20"/>
          <w:szCs w:val="20"/>
        </w:rPr>
      </w:pP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sz w:val="20"/>
          <w:szCs w:val="20"/>
        </w:rPr>
        <w:t>(schváleno)</w:t>
      </w:r>
    </w:p>
    <w:p w14:paraId="205D1C6E" w14:textId="77777777" w:rsidR="00960F66" w:rsidRDefault="00960F66">
      <w:pPr>
        <w:tabs>
          <w:tab w:val="left" w:pos="0"/>
        </w:tabs>
        <w:ind w:left="284"/>
        <w:jc w:val="both"/>
        <w:rPr>
          <w:rFonts w:ascii="Arial" w:hAnsi="Arial" w:cs="Arial"/>
          <w:sz w:val="20"/>
          <w:szCs w:val="20"/>
        </w:rPr>
      </w:pPr>
    </w:p>
    <w:p w14:paraId="2F185D29" w14:textId="77777777" w:rsidR="00960F66" w:rsidRDefault="00960F66">
      <w:pPr>
        <w:tabs>
          <w:tab w:val="left" w:pos="-993"/>
        </w:tabs>
        <w:ind w:left="284" w:hanging="284"/>
        <w:rPr>
          <w:rFonts w:ascii="Arial" w:hAnsi="Arial" w:cs="Arial"/>
          <w:sz w:val="20"/>
          <w:szCs w:val="20"/>
        </w:rPr>
      </w:pPr>
    </w:p>
    <w:p w14:paraId="54BAC662" w14:textId="136941D7" w:rsidR="00960F66" w:rsidRDefault="00A85E37" w:rsidP="00FE633F">
      <w:pPr>
        <w:pStyle w:val="Zkladntext21"/>
        <w:ind w:left="284" w:hanging="284"/>
        <w:jc w:val="left"/>
        <w:rPr>
          <w:szCs w:val="20"/>
        </w:rPr>
      </w:pPr>
      <w:r>
        <w:rPr>
          <w:color w:val="000000"/>
          <w:szCs w:val="20"/>
        </w:rPr>
        <w:t>8</w:t>
      </w:r>
      <w:r w:rsidR="00960F66">
        <w:rPr>
          <w:color w:val="000000"/>
          <w:szCs w:val="20"/>
        </w:rPr>
        <w:t xml:space="preserve">) Pronájem PNS č. </w:t>
      </w:r>
      <w:r w:rsidR="006B2E2B">
        <w:rPr>
          <w:color w:val="000000"/>
          <w:szCs w:val="20"/>
        </w:rPr>
        <w:t xml:space="preserve">11 </w:t>
      </w:r>
      <w:r w:rsidR="00960F66">
        <w:rPr>
          <w:color w:val="000000"/>
          <w:szCs w:val="20"/>
        </w:rPr>
        <w:t>na</w:t>
      </w:r>
      <w:r w:rsidR="007119F4">
        <w:rPr>
          <w:color w:val="000000"/>
          <w:szCs w:val="20"/>
        </w:rPr>
        <w:t xml:space="preserve"> části</w:t>
      </w:r>
      <w:r w:rsidR="00960F66">
        <w:rPr>
          <w:color w:val="000000"/>
          <w:szCs w:val="20"/>
        </w:rPr>
        <w:t xml:space="preserve"> pozemku parc. č. </w:t>
      </w:r>
      <w:r w:rsidR="007119F4">
        <w:rPr>
          <w:color w:val="000000"/>
          <w:szCs w:val="20"/>
        </w:rPr>
        <w:t>1</w:t>
      </w:r>
      <w:r w:rsidR="00960F66">
        <w:rPr>
          <w:color w:val="000000"/>
          <w:szCs w:val="20"/>
        </w:rPr>
        <w:t>3</w:t>
      </w:r>
      <w:r w:rsidR="007119F4">
        <w:rPr>
          <w:color w:val="000000"/>
          <w:szCs w:val="20"/>
        </w:rPr>
        <w:t>0</w:t>
      </w:r>
      <w:r w:rsidR="00960F66">
        <w:rPr>
          <w:color w:val="000000"/>
          <w:szCs w:val="20"/>
        </w:rPr>
        <w:t>7/</w:t>
      </w:r>
      <w:r w:rsidR="007119F4">
        <w:rPr>
          <w:color w:val="000000"/>
          <w:szCs w:val="20"/>
        </w:rPr>
        <w:t>1</w:t>
      </w:r>
      <w:r w:rsidR="00960F66">
        <w:rPr>
          <w:color w:val="000000"/>
          <w:szCs w:val="20"/>
        </w:rPr>
        <w:t xml:space="preserve"> k. ú. </w:t>
      </w:r>
      <w:r w:rsidR="007119F4">
        <w:rPr>
          <w:color w:val="000000"/>
          <w:szCs w:val="20"/>
        </w:rPr>
        <w:t>Lib</w:t>
      </w:r>
      <w:r w:rsidR="00960F66">
        <w:rPr>
          <w:color w:val="000000"/>
          <w:szCs w:val="20"/>
        </w:rPr>
        <w:t>o</w:t>
      </w:r>
      <w:r w:rsidR="007119F4">
        <w:rPr>
          <w:color w:val="000000"/>
          <w:szCs w:val="20"/>
        </w:rPr>
        <w:t>c a PNS č. 12 na části pozemku   parc. č. 1343/2 k. ú. Liboc</w:t>
      </w:r>
    </w:p>
    <w:p w14:paraId="1C598B4D" w14:textId="1AA043B5" w:rsidR="00960F66" w:rsidRDefault="00960F66" w:rsidP="00EE349C">
      <w:pPr>
        <w:ind w:left="284" w:firstLine="16"/>
        <w:jc w:val="both"/>
        <w:rPr>
          <w:rFonts w:ascii="Arial" w:hAnsi="Arial" w:cs="Arial"/>
          <w:sz w:val="20"/>
          <w:szCs w:val="20"/>
        </w:rPr>
      </w:pPr>
      <w:r>
        <w:rPr>
          <w:rFonts w:ascii="Arial" w:hAnsi="Arial" w:cs="Arial"/>
          <w:sz w:val="20"/>
          <w:szCs w:val="20"/>
        </w:rPr>
        <w:t xml:space="preserve">Úvodní slovo k dané problematice měl předseda. </w:t>
      </w:r>
      <w:r w:rsidR="00EE349C">
        <w:rPr>
          <w:rFonts w:ascii="Arial" w:hAnsi="Arial" w:cs="Arial"/>
          <w:sz w:val="20"/>
          <w:szCs w:val="20"/>
        </w:rPr>
        <w:t>V </w:t>
      </w:r>
      <w:r>
        <w:rPr>
          <w:rFonts w:ascii="Arial" w:hAnsi="Arial" w:cs="Arial"/>
          <w:sz w:val="20"/>
          <w:szCs w:val="20"/>
        </w:rPr>
        <w:t>diskus</w:t>
      </w:r>
      <w:r w:rsidR="00EE349C">
        <w:rPr>
          <w:rFonts w:ascii="Arial" w:hAnsi="Arial" w:cs="Arial"/>
          <w:sz w:val="20"/>
          <w:szCs w:val="20"/>
        </w:rPr>
        <w:t xml:space="preserve">i Mgr. Píša sdělil, že rozhodně souhlasí s pronájmem, ale dotázal se na stánek na Vítězném náměstí. Ing. Lacinová uvedla, že OSM dával podnět k odstranění stánku na OV. Toto řízení zatím není ukončeno. Mgr. Suchan </w:t>
      </w:r>
      <w:r w:rsidR="00A85E37">
        <w:rPr>
          <w:rFonts w:ascii="Arial" w:hAnsi="Arial" w:cs="Arial"/>
          <w:sz w:val="20"/>
          <w:szCs w:val="20"/>
        </w:rPr>
        <w:t>upozornil, že v místě obou stánků bude v blízké době probíhat výstavba</w:t>
      </w:r>
      <w:r w:rsidR="00EE349C">
        <w:rPr>
          <w:rFonts w:ascii="Arial" w:hAnsi="Arial" w:cs="Arial"/>
          <w:sz w:val="20"/>
          <w:szCs w:val="20"/>
        </w:rPr>
        <w:t xml:space="preserve"> tramvajové trati </w:t>
      </w:r>
      <w:r w:rsidR="00A85E37">
        <w:rPr>
          <w:rFonts w:ascii="Arial" w:hAnsi="Arial" w:cs="Arial"/>
          <w:sz w:val="20"/>
          <w:szCs w:val="20"/>
        </w:rPr>
        <w:t>na Dědinu</w:t>
      </w:r>
      <w:r w:rsidR="00EE349C">
        <w:rPr>
          <w:rFonts w:ascii="Arial" w:hAnsi="Arial" w:cs="Arial"/>
          <w:sz w:val="20"/>
          <w:szCs w:val="20"/>
        </w:rPr>
        <w:t xml:space="preserve">. P. Kabelová doporučuje upozornit nájemce na tuto skutečnost. </w:t>
      </w:r>
    </w:p>
    <w:p w14:paraId="3241B974" w14:textId="77777777" w:rsidR="00960F66" w:rsidRPr="007119F4" w:rsidRDefault="00EE349C" w:rsidP="00EE349C">
      <w:pPr>
        <w:pStyle w:val="Zkladntext21"/>
        <w:ind w:left="284" w:hanging="284"/>
        <w:jc w:val="left"/>
        <w:rPr>
          <w:color w:val="FF0000"/>
          <w:szCs w:val="20"/>
        </w:rPr>
      </w:pPr>
      <w:r>
        <w:rPr>
          <w:b w:val="0"/>
          <w:bCs w:val="0"/>
          <w:szCs w:val="20"/>
        </w:rPr>
        <w:t xml:space="preserve">  </w:t>
      </w:r>
      <w:r w:rsidR="00DD37F3">
        <w:rPr>
          <w:b w:val="0"/>
          <w:bCs w:val="0"/>
          <w:szCs w:val="20"/>
        </w:rPr>
        <w:t xml:space="preserve">  </w:t>
      </w:r>
      <w:r>
        <w:rPr>
          <w:b w:val="0"/>
          <w:bCs w:val="0"/>
          <w:szCs w:val="20"/>
        </w:rPr>
        <w:t xml:space="preserve"> </w:t>
      </w:r>
      <w:r w:rsidR="00960F66">
        <w:rPr>
          <w:b w:val="0"/>
          <w:bCs w:val="0"/>
          <w:szCs w:val="20"/>
        </w:rPr>
        <w:t>Závěr:</w:t>
      </w:r>
      <w:r w:rsidR="00960F66">
        <w:rPr>
          <w:szCs w:val="20"/>
        </w:rPr>
        <w:t xml:space="preserve"> </w:t>
      </w:r>
      <w:r w:rsidR="00960F66" w:rsidRPr="00EE349C">
        <w:rPr>
          <w:b w:val="0"/>
          <w:szCs w:val="20"/>
        </w:rPr>
        <w:t>KMP doporučuje pronájem PNS č.</w:t>
      </w:r>
      <w:r w:rsidR="007119F4" w:rsidRPr="00EE349C">
        <w:rPr>
          <w:b w:val="0"/>
          <w:szCs w:val="20"/>
        </w:rPr>
        <w:t xml:space="preserve">11 </w:t>
      </w:r>
      <w:r w:rsidRPr="00EE349C">
        <w:rPr>
          <w:b w:val="0"/>
          <w:color w:val="000000"/>
          <w:szCs w:val="20"/>
        </w:rPr>
        <w:t xml:space="preserve">na části pozemku parc. č. 1307/1 k. ú. Liboc </w:t>
      </w:r>
      <w:r>
        <w:rPr>
          <w:b w:val="0"/>
          <w:color w:val="000000"/>
          <w:szCs w:val="20"/>
        </w:rPr>
        <w:t xml:space="preserve"> za </w:t>
      </w:r>
      <w:r w:rsidRPr="00EE349C">
        <w:rPr>
          <w:b w:val="0"/>
          <w:bCs w:val="0"/>
          <w:color w:val="000000"/>
          <w:szCs w:val="20"/>
        </w:rPr>
        <w:t>2 000</w:t>
      </w:r>
      <w:r w:rsidRPr="00EE349C">
        <w:rPr>
          <w:b w:val="0"/>
          <w:bCs w:val="0"/>
          <w:color w:val="FF0000"/>
          <w:szCs w:val="20"/>
        </w:rPr>
        <w:t xml:space="preserve"> </w:t>
      </w:r>
      <w:r w:rsidRPr="00EE349C">
        <w:rPr>
          <w:b w:val="0"/>
          <w:bCs w:val="0"/>
          <w:color w:val="000000"/>
          <w:szCs w:val="20"/>
        </w:rPr>
        <w:t>Kč/měs bez DPH</w:t>
      </w:r>
      <w:r>
        <w:rPr>
          <w:b w:val="0"/>
          <w:color w:val="000000"/>
          <w:szCs w:val="20"/>
        </w:rPr>
        <w:t xml:space="preserve"> </w:t>
      </w:r>
      <w:r w:rsidR="007119F4" w:rsidRPr="00EE349C">
        <w:rPr>
          <w:b w:val="0"/>
          <w:szCs w:val="20"/>
        </w:rPr>
        <w:t>a č. 12</w:t>
      </w:r>
      <w:r>
        <w:rPr>
          <w:szCs w:val="20"/>
        </w:rPr>
        <w:t xml:space="preserve"> </w:t>
      </w:r>
      <w:r w:rsidRPr="00EE349C">
        <w:rPr>
          <w:b w:val="0"/>
          <w:color w:val="000000"/>
          <w:szCs w:val="20"/>
        </w:rPr>
        <w:t>na části pozemku   parc. č. 1343/2 k. ú. Liboc</w:t>
      </w:r>
      <w:r>
        <w:rPr>
          <w:szCs w:val="20"/>
        </w:rPr>
        <w:t xml:space="preserve"> </w:t>
      </w:r>
      <w:r w:rsidR="00960F66">
        <w:rPr>
          <w:szCs w:val="20"/>
        </w:rPr>
        <w:t xml:space="preserve"> </w:t>
      </w:r>
      <w:r w:rsidR="00960F66" w:rsidRPr="008E28A0">
        <w:rPr>
          <w:b w:val="0"/>
          <w:bCs w:val="0"/>
          <w:color w:val="000000"/>
          <w:szCs w:val="20"/>
        </w:rPr>
        <w:t>za 2 00</w:t>
      </w:r>
      <w:r w:rsidR="007119F4" w:rsidRPr="008E28A0">
        <w:rPr>
          <w:b w:val="0"/>
          <w:bCs w:val="0"/>
          <w:color w:val="000000"/>
          <w:szCs w:val="20"/>
        </w:rPr>
        <w:t>0</w:t>
      </w:r>
      <w:r w:rsidR="00960F66" w:rsidRPr="008E28A0">
        <w:rPr>
          <w:b w:val="0"/>
          <w:bCs w:val="0"/>
          <w:color w:val="FF0000"/>
          <w:szCs w:val="20"/>
        </w:rPr>
        <w:t xml:space="preserve"> </w:t>
      </w:r>
      <w:r w:rsidR="00960F66" w:rsidRPr="008E28A0">
        <w:rPr>
          <w:b w:val="0"/>
          <w:bCs w:val="0"/>
          <w:color w:val="000000"/>
          <w:szCs w:val="20"/>
        </w:rPr>
        <w:t>Kč/měs bez DPH žadateli p</w:t>
      </w:r>
      <w:r w:rsidR="008E28A0">
        <w:rPr>
          <w:b w:val="0"/>
          <w:bCs w:val="0"/>
          <w:color w:val="000000"/>
          <w:szCs w:val="20"/>
        </w:rPr>
        <w:t xml:space="preserve">. </w:t>
      </w:r>
      <w:r w:rsidR="00DD37F3">
        <w:rPr>
          <w:b w:val="0"/>
          <w:bCs w:val="0"/>
          <w:color w:val="000000"/>
          <w:szCs w:val="20"/>
        </w:rPr>
        <w:t>Josefu Peckovi.</w:t>
      </w:r>
    </w:p>
    <w:p w14:paraId="1E745EA0" w14:textId="77777777" w:rsidR="00960F66" w:rsidRDefault="00960F66">
      <w:pPr>
        <w:tabs>
          <w:tab w:val="left" w:pos="-993"/>
        </w:tabs>
        <w:ind w:left="284" w:hanging="284"/>
        <w:rPr>
          <w:rFonts w:ascii="Arial" w:hAnsi="Arial" w:cs="Arial"/>
          <w:sz w:val="20"/>
          <w:szCs w:val="20"/>
        </w:rPr>
      </w:pPr>
    </w:p>
    <w:p w14:paraId="715EDE8A" w14:textId="77777777" w:rsidR="00960F66" w:rsidRDefault="00960F66">
      <w:pPr>
        <w:tabs>
          <w:tab w:val="left" w:pos="-993"/>
        </w:tabs>
        <w:ind w:left="284" w:hanging="284"/>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w:t>
      </w:r>
      <w:r>
        <w:rPr>
          <w:rFonts w:ascii="Arial" w:hAnsi="Arial" w:cs="Arial"/>
          <w:b/>
          <w:sz w:val="20"/>
          <w:szCs w:val="20"/>
        </w:rPr>
        <w:t xml:space="preserve">Hlasování: </w:t>
      </w:r>
      <w:r w:rsidR="00DD37F3">
        <w:rPr>
          <w:rFonts w:ascii="Arial" w:hAnsi="Arial" w:cs="Arial"/>
          <w:b/>
          <w:sz w:val="20"/>
          <w:szCs w:val="20"/>
        </w:rPr>
        <w:t>8</w:t>
      </w:r>
      <w:r>
        <w:rPr>
          <w:rFonts w:ascii="Arial" w:hAnsi="Arial" w:cs="Arial"/>
          <w:b/>
          <w:sz w:val="20"/>
          <w:szCs w:val="20"/>
        </w:rPr>
        <w:t xml:space="preserve"> : 0 : 0</w:t>
      </w:r>
      <w:r>
        <w:rPr>
          <w:rFonts w:ascii="Arial" w:hAnsi="Arial" w:cs="Arial"/>
          <w:sz w:val="20"/>
          <w:szCs w:val="20"/>
        </w:rPr>
        <w:t xml:space="preserve"> </w:t>
      </w:r>
    </w:p>
    <w:p w14:paraId="5F8C39BC" w14:textId="77777777" w:rsidR="00960F66" w:rsidRDefault="00DD37F3" w:rsidP="00DD37F3">
      <w:pPr>
        <w:ind w:left="6300"/>
        <w:jc w:val="both"/>
        <w:rPr>
          <w:rFonts w:ascii="Arial" w:hAnsi="Arial" w:cs="Arial"/>
          <w:sz w:val="20"/>
          <w:szCs w:val="20"/>
        </w:rPr>
      </w:pPr>
      <w:r>
        <w:rPr>
          <w:rFonts w:ascii="Arial" w:hAnsi="Arial" w:cs="Arial"/>
          <w:sz w:val="20"/>
          <w:szCs w:val="20"/>
        </w:rPr>
        <w:t xml:space="preserve">  (schváleno)</w:t>
      </w:r>
    </w:p>
    <w:p w14:paraId="218FC6D4" w14:textId="77777777" w:rsidR="00960F66" w:rsidRDefault="00960F66">
      <w:pPr>
        <w:ind w:left="6300"/>
        <w:jc w:val="both"/>
        <w:rPr>
          <w:rFonts w:ascii="Arial" w:hAnsi="Arial" w:cs="Arial"/>
          <w:sz w:val="20"/>
          <w:szCs w:val="20"/>
        </w:rPr>
      </w:pPr>
    </w:p>
    <w:p w14:paraId="23CB6B37" w14:textId="480F9D30" w:rsidR="00960F66" w:rsidRPr="00EB4AA5" w:rsidRDefault="00A85E37" w:rsidP="002354F9">
      <w:pPr>
        <w:ind w:left="426" w:hanging="425"/>
        <w:rPr>
          <w:rFonts w:ascii="Arial" w:hAnsi="Arial" w:cs="Arial"/>
          <w:b/>
          <w:sz w:val="20"/>
          <w:szCs w:val="20"/>
        </w:rPr>
      </w:pPr>
      <w:r>
        <w:rPr>
          <w:rFonts w:ascii="Arial" w:hAnsi="Arial" w:cs="Arial"/>
          <w:b/>
          <w:sz w:val="20"/>
          <w:szCs w:val="20"/>
        </w:rPr>
        <w:t>9</w:t>
      </w:r>
      <w:r w:rsidR="00960F66" w:rsidRPr="00EB4AA5">
        <w:rPr>
          <w:rFonts w:ascii="Arial" w:hAnsi="Arial" w:cs="Arial"/>
          <w:b/>
          <w:sz w:val="20"/>
          <w:szCs w:val="20"/>
        </w:rPr>
        <w:t xml:space="preserve">) </w:t>
      </w:r>
      <w:r w:rsidR="002354F9">
        <w:rPr>
          <w:rFonts w:ascii="Arial" w:hAnsi="Arial" w:cs="Arial"/>
          <w:b/>
          <w:sz w:val="20"/>
          <w:szCs w:val="20"/>
        </w:rPr>
        <w:t xml:space="preserve"> </w:t>
      </w:r>
      <w:r w:rsidR="00960F66" w:rsidRPr="00EB4AA5">
        <w:rPr>
          <w:rFonts w:ascii="Arial" w:hAnsi="Arial" w:cs="Arial"/>
          <w:b/>
          <w:sz w:val="20"/>
          <w:szCs w:val="20"/>
        </w:rPr>
        <w:t xml:space="preserve">Prodej pozemku parc. č. </w:t>
      </w:r>
      <w:r w:rsidR="007119F4">
        <w:rPr>
          <w:rFonts w:ascii="Arial" w:hAnsi="Arial" w:cs="Arial"/>
          <w:b/>
          <w:sz w:val="20"/>
          <w:szCs w:val="20"/>
        </w:rPr>
        <w:t>1</w:t>
      </w:r>
      <w:r w:rsidR="00960F66" w:rsidRPr="00EB4AA5">
        <w:rPr>
          <w:rFonts w:ascii="Arial" w:hAnsi="Arial" w:cs="Arial"/>
          <w:b/>
          <w:sz w:val="20"/>
          <w:szCs w:val="20"/>
        </w:rPr>
        <w:t>3</w:t>
      </w:r>
      <w:r w:rsidR="007119F4">
        <w:rPr>
          <w:rFonts w:ascii="Arial" w:hAnsi="Arial" w:cs="Arial"/>
          <w:b/>
          <w:sz w:val="20"/>
          <w:szCs w:val="20"/>
        </w:rPr>
        <w:t>47/2</w:t>
      </w:r>
      <w:r w:rsidR="00960F66" w:rsidRPr="00EB4AA5">
        <w:rPr>
          <w:rFonts w:ascii="Arial" w:hAnsi="Arial" w:cs="Arial"/>
          <w:b/>
          <w:sz w:val="20"/>
          <w:szCs w:val="20"/>
        </w:rPr>
        <w:t xml:space="preserve">  k. ú. </w:t>
      </w:r>
      <w:r w:rsidR="007119F4">
        <w:rPr>
          <w:rFonts w:ascii="Arial" w:hAnsi="Arial" w:cs="Arial"/>
          <w:b/>
          <w:sz w:val="20"/>
          <w:szCs w:val="20"/>
        </w:rPr>
        <w:t xml:space="preserve">Vokovice </w:t>
      </w:r>
      <w:r w:rsidR="00960F66" w:rsidRPr="00EB4AA5">
        <w:rPr>
          <w:rFonts w:ascii="Arial" w:hAnsi="Arial" w:cs="Arial"/>
          <w:b/>
          <w:sz w:val="20"/>
          <w:szCs w:val="20"/>
        </w:rPr>
        <w:t xml:space="preserve">  </w:t>
      </w:r>
    </w:p>
    <w:p w14:paraId="4DDCD94C" w14:textId="214F1B27" w:rsidR="007119F4" w:rsidRDefault="00960F66" w:rsidP="00EB4AA5">
      <w:pPr>
        <w:tabs>
          <w:tab w:val="left" w:pos="0"/>
        </w:tabs>
        <w:ind w:left="426"/>
        <w:jc w:val="both"/>
        <w:rPr>
          <w:rFonts w:ascii="Arial" w:hAnsi="Arial" w:cs="Arial"/>
          <w:sz w:val="20"/>
          <w:szCs w:val="20"/>
        </w:rPr>
      </w:pPr>
      <w:r>
        <w:rPr>
          <w:rFonts w:ascii="Arial" w:hAnsi="Arial" w:cs="Arial"/>
          <w:sz w:val="20"/>
          <w:szCs w:val="20"/>
        </w:rPr>
        <w:t>Úvodní slovo k</w:t>
      </w:r>
      <w:r w:rsidR="00DD37F3">
        <w:rPr>
          <w:rFonts w:ascii="Arial" w:hAnsi="Arial" w:cs="Arial"/>
          <w:sz w:val="20"/>
          <w:szCs w:val="20"/>
        </w:rPr>
        <w:t> dané problematice měl předseda, který uvedl, že pokud by se pozemek prodával, tak doporučuje prodej formou VŘ.</w:t>
      </w:r>
      <w:r>
        <w:rPr>
          <w:rFonts w:ascii="Arial" w:hAnsi="Arial" w:cs="Arial"/>
          <w:sz w:val="20"/>
          <w:szCs w:val="20"/>
        </w:rPr>
        <w:t xml:space="preserve"> </w:t>
      </w:r>
      <w:r w:rsidR="00113547">
        <w:rPr>
          <w:rFonts w:ascii="Arial" w:hAnsi="Arial" w:cs="Arial"/>
          <w:sz w:val="20"/>
          <w:szCs w:val="20"/>
        </w:rPr>
        <w:t xml:space="preserve">Dále bylo uvedeno, že pozemek se nachází v ochranném pásmu vysokého napětí. </w:t>
      </w:r>
      <w:r>
        <w:rPr>
          <w:rFonts w:ascii="Arial" w:hAnsi="Arial" w:cs="Arial"/>
          <w:sz w:val="20"/>
          <w:szCs w:val="20"/>
        </w:rPr>
        <w:t xml:space="preserve">V diskusi </w:t>
      </w:r>
      <w:r w:rsidR="00DD37F3">
        <w:rPr>
          <w:rFonts w:ascii="Arial" w:hAnsi="Arial" w:cs="Arial"/>
          <w:sz w:val="20"/>
          <w:szCs w:val="20"/>
        </w:rPr>
        <w:t>sdělil p. Hořánek, že bylo řečeno vše potřebné.</w:t>
      </w:r>
    </w:p>
    <w:p w14:paraId="2C891AEB" w14:textId="77777777" w:rsidR="00960F66" w:rsidRDefault="00960F66" w:rsidP="00EB4AA5">
      <w:pPr>
        <w:tabs>
          <w:tab w:val="left" w:pos="0"/>
        </w:tabs>
        <w:ind w:left="426"/>
        <w:jc w:val="both"/>
        <w:rPr>
          <w:rFonts w:ascii="Arial" w:hAnsi="Arial" w:cs="Arial"/>
          <w:sz w:val="20"/>
          <w:szCs w:val="20"/>
        </w:rPr>
      </w:pPr>
      <w:r>
        <w:rPr>
          <w:rFonts w:ascii="Arial" w:hAnsi="Arial" w:cs="Arial"/>
          <w:b/>
          <w:bCs/>
          <w:sz w:val="20"/>
          <w:szCs w:val="20"/>
        </w:rPr>
        <w:t>Závěr:</w:t>
      </w:r>
      <w:r>
        <w:rPr>
          <w:rFonts w:ascii="Arial" w:hAnsi="Arial" w:cs="Arial"/>
          <w:sz w:val="20"/>
          <w:szCs w:val="20"/>
        </w:rPr>
        <w:t xml:space="preserve"> KMP doporučuje</w:t>
      </w:r>
      <w:r>
        <w:rPr>
          <w:rFonts w:ascii="Arial" w:hAnsi="Arial" w:cs="Arial"/>
          <w:bCs/>
          <w:color w:val="000000"/>
          <w:sz w:val="20"/>
          <w:szCs w:val="20"/>
        </w:rPr>
        <w:t xml:space="preserve"> prodej pozemku parc. č. </w:t>
      </w:r>
      <w:r w:rsidR="007119F4">
        <w:rPr>
          <w:rFonts w:ascii="Arial" w:hAnsi="Arial" w:cs="Arial"/>
          <w:bCs/>
          <w:color w:val="000000"/>
          <w:sz w:val="20"/>
          <w:szCs w:val="20"/>
        </w:rPr>
        <w:t>1</w:t>
      </w:r>
      <w:r>
        <w:rPr>
          <w:rFonts w:ascii="Arial" w:hAnsi="Arial" w:cs="Arial"/>
          <w:bCs/>
          <w:color w:val="000000"/>
          <w:sz w:val="20"/>
          <w:szCs w:val="20"/>
        </w:rPr>
        <w:t>3</w:t>
      </w:r>
      <w:r w:rsidR="007119F4">
        <w:rPr>
          <w:rFonts w:ascii="Arial" w:hAnsi="Arial" w:cs="Arial"/>
          <w:bCs/>
          <w:color w:val="000000"/>
          <w:sz w:val="20"/>
          <w:szCs w:val="20"/>
        </w:rPr>
        <w:t>47</w:t>
      </w:r>
      <w:r>
        <w:rPr>
          <w:rFonts w:ascii="Arial" w:hAnsi="Arial" w:cs="Arial"/>
          <w:bCs/>
          <w:color w:val="000000"/>
          <w:sz w:val="20"/>
          <w:szCs w:val="20"/>
        </w:rPr>
        <w:t xml:space="preserve">/2 k. ú. </w:t>
      </w:r>
      <w:r w:rsidR="007119F4">
        <w:rPr>
          <w:rFonts w:ascii="Arial" w:hAnsi="Arial" w:cs="Arial"/>
          <w:bCs/>
          <w:color w:val="000000"/>
          <w:sz w:val="20"/>
          <w:szCs w:val="20"/>
        </w:rPr>
        <w:t>Vokovice žadatelům.</w:t>
      </w:r>
    </w:p>
    <w:p w14:paraId="22DA68D6" w14:textId="77777777" w:rsidR="00960F66" w:rsidRDefault="00960F66">
      <w:pPr>
        <w:tabs>
          <w:tab w:val="left" w:pos="0"/>
        </w:tabs>
        <w:ind w:left="284"/>
        <w:jc w:val="both"/>
        <w:rPr>
          <w:rFonts w:ascii="Arial" w:hAnsi="Arial" w:cs="Arial"/>
          <w:sz w:val="20"/>
          <w:szCs w:val="20"/>
        </w:rPr>
      </w:pPr>
    </w:p>
    <w:p w14:paraId="2FF4ADD0" w14:textId="77777777" w:rsidR="00DD37F3" w:rsidRDefault="00960F66">
      <w:pPr>
        <w:ind w:left="6300"/>
        <w:jc w:val="both"/>
        <w:rPr>
          <w:rFonts w:ascii="Arial" w:hAnsi="Arial" w:cs="Arial"/>
          <w:b/>
          <w:sz w:val="20"/>
          <w:szCs w:val="20"/>
        </w:rPr>
      </w:pPr>
      <w:r>
        <w:rPr>
          <w:rFonts w:ascii="Arial" w:hAnsi="Arial" w:cs="Arial"/>
          <w:b/>
          <w:sz w:val="20"/>
          <w:szCs w:val="20"/>
        </w:rPr>
        <w:t xml:space="preserve">Hlasování: </w:t>
      </w:r>
      <w:r w:rsidR="00DD37F3">
        <w:rPr>
          <w:rFonts w:ascii="Arial" w:hAnsi="Arial" w:cs="Arial"/>
          <w:b/>
          <w:sz w:val="20"/>
          <w:szCs w:val="20"/>
        </w:rPr>
        <w:t>0</w:t>
      </w:r>
      <w:r>
        <w:rPr>
          <w:rFonts w:ascii="Arial" w:hAnsi="Arial" w:cs="Arial"/>
          <w:b/>
          <w:sz w:val="20"/>
          <w:szCs w:val="20"/>
        </w:rPr>
        <w:t xml:space="preserve"> : </w:t>
      </w:r>
      <w:r w:rsidR="00DD37F3">
        <w:rPr>
          <w:rFonts w:ascii="Arial" w:hAnsi="Arial" w:cs="Arial"/>
          <w:b/>
          <w:sz w:val="20"/>
          <w:szCs w:val="20"/>
        </w:rPr>
        <w:t>8</w:t>
      </w:r>
      <w:r>
        <w:rPr>
          <w:rFonts w:ascii="Arial" w:hAnsi="Arial" w:cs="Arial"/>
          <w:b/>
          <w:sz w:val="20"/>
          <w:szCs w:val="20"/>
        </w:rPr>
        <w:t xml:space="preserve"> : </w:t>
      </w:r>
      <w:r w:rsidR="00DD37F3">
        <w:rPr>
          <w:rFonts w:ascii="Arial" w:hAnsi="Arial" w:cs="Arial"/>
          <w:b/>
          <w:sz w:val="20"/>
          <w:szCs w:val="20"/>
        </w:rPr>
        <w:t>0</w:t>
      </w:r>
    </w:p>
    <w:p w14:paraId="58BCD6C2" w14:textId="77777777" w:rsidR="00960F66" w:rsidRDefault="00960F66">
      <w:pPr>
        <w:ind w:left="6300"/>
        <w:jc w:val="both"/>
        <w:rPr>
          <w:rFonts w:ascii="Arial" w:hAnsi="Arial" w:cs="Arial"/>
          <w:sz w:val="20"/>
          <w:szCs w:val="20"/>
        </w:rPr>
      </w:pPr>
      <w:r>
        <w:rPr>
          <w:rFonts w:ascii="Arial" w:hAnsi="Arial" w:cs="Arial"/>
          <w:sz w:val="20"/>
          <w:szCs w:val="20"/>
        </w:rPr>
        <w:t>(neschváleno)</w:t>
      </w:r>
    </w:p>
    <w:p w14:paraId="5F87B448" w14:textId="77777777" w:rsidR="00960F66" w:rsidRDefault="00960F66">
      <w:pPr>
        <w:ind w:left="6300"/>
        <w:jc w:val="both"/>
        <w:rPr>
          <w:rFonts w:ascii="Arial" w:hAnsi="Arial" w:cs="Arial"/>
          <w:sz w:val="20"/>
          <w:szCs w:val="20"/>
        </w:rPr>
      </w:pPr>
    </w:p>
    <w:p w14:paraId="741C05E5" w14:textId="1A0E0A3D" w:rsidR="00960F66" w:rsidRDefault="00960F66">
      <w:pPr>
        <w:pStyle w:val="Nadpis1"/>
        <w:jc w:val="both"/>
        <w:rPr>
          <w:sz w:val="20"/>
          <w:szCs w:val="20"/>
        </w:rPr>
      </w:pPr>
      <w:r>
        <w:rPr>
          <w:b/>
          <w:sz w:val="20"/>
          <w:szCs w:val="20"/>
          <w:u w:val="none"/>
        </w:rPr>
        <w:t xml:space="preserve"> </w:t>
      </w:r>
      <w:r w:rsidR="00A85E37">
        <w:rPr>
          <w:b/>
          <w:sz w:val="20"/>
          <w:szCs w:val="20"/>
          <w:u w:val="none"/>
        </w:rPr>
        <w:t>10</w:t>
      </w:r>
      <w:r>
        <w:rPr>
          <w:b/>
          <w:sz w:val="20"/>
          <w:szCs w:val="20"/>
          <w:u w:val="none"/>
        </w:rPr>
        <w:t xml:space="preserve">) </w:t>
      </w:r>
      <w:r>
        <w:rPr>
          <w:b/>
          <w:bCs/>
          <w:color w:val="000000"/>
          <w:sz w:val="20"/>
          <w:szCs w:val="20"/>
          <w:u w:val="none"/>
        </w:rPr>
        <w:t xml:space="preserve">Prodej pozemku parc. č. </w:t>
      </w:r>
      <w:r w:rsidR="007119F4">
        <w:rPr>
          <w:b/>
          <w:bCs/>
          <w:color w:val="000000"/>
          <w:sz w:val="20"/>
          <w:szCs w:val="20"/>
          <w:u w:val="none"/>
        </w:rPr>
        <w:t>115/15</w:t>
      </w:r>
      <w:r>
        <w:rPr>
          <w:b/>
          <w:bCs/>
          <w:color w:val="000000"/>
          <w:sz w:val="20"/>
          <w:szCs w:val="20"/>
          <w:u w:val="none"/>
        </w:rPr>
        <w:t xml:space="preserve"> k. ú. </w:t>
      </w:r>
      <w:r w:rsidR="007119F4">
        <w:rPr>
          <w:b/>
          <w:bCs/>
          <w:color w:val="000000"/>
          <w:sz w:val="20"/>
          <w:szCs w:val="20"/>
          <w:u w:val="none"/>
        </w:rPr>
        <w:t xml:space="preserve">Břevnov </w:t>
      </w:r>
    </w:p>
    <w:p w14:paraId="721B16ED" w14:textId="77777777" w:rsidR="007119F4" w:rsidRDefault="00960F66" w:rsidP="002354F9">
      <w:pPr>
        <w:ind w:left="426"/>
        <w:jc w:val="both"/>
        <w:rPr>
          <w:rFonts w:ascii="Arial" w:hAnsi="Arial" w:cs="Arial"/>
          <w:sz w:val="20"/>
          <w:szCs w:val="20"/>
        </w:rPr>
      </w:pPr>
      <w:r>
        <w:rPr>
          <w:rFonts w:ascii="Arial" w:hAnsi="Arial" w:cs="Arial"/>
          <w:sz w:val="20"/>
          <w:szCs w:val="20"/>
        </w:rPr>
        <w:t xml:space="preserve">Úvodní slovo k dané problematice měl předseda. V diskusi </w:t>
      </w:r>
      <w:r w:rsidR="00DD37F3">
        <w:rPr>
          <w:rFonts w:ascii="Arial" w:hAnsi="Arial" w:cs="Arial"/>
          <w:sz w:val="20"/>
          <w:szCs w:val="20"/>
        </w:rPr>
        <w:t>p. Kabelová, řekla, že OÚR situaci správně vyhodnotil a doporučuje pozemek neprodávat.</w:t>
      </w:r>
    </w:p>
    <w:p w14:paraId="144B824E" w14:textId="77777777" w:rsidR="00960F66" w:rsidRDefault="00960F66" w:rsidP="002354F9">
      <w:pPr>
        <w:ind w:left="426"/>
        <w:jc w:val="both"/>
        <w:rPr>
          <w:rFonts w:ascii="Arial" w:hAnsi="Arial" w:cs="Arial"/>
          <w:sz w:val="20"/>
          <w:szCs w:val="20"/>
        </w:rPr>
      </w:pPr>
      <w:r>
        <w:rPr>
          <w:rFonts w:ascii="Arial" w:hAnsi="Arial" w:cs="Arial"/>
          <w:b/>
          <w:bCs/>
          <w:sz w:val="20"/>
          <w:szCs w:val="20"/>
        </w:rPr>
        <w:t>Závěr:</w:t>
      </w:r>
      <w:r>
        <w:rPr>
          <w:rFonts w:ascii="Arial" w:hAnsi="Arial" w:cs="Arial"/>
          <w:sz w:val="20"/>
          <w:szCs w:val="20"/>
        </w:rPr>
        <w:t xml:space="preserve"> KMP doporučuje</w:t>
      </w:r>
      <w:r>
        <w:rPr>
          <w:rFonts w:ascii="Arial" w:hAnsi="Arial" w:cs="Arial"/>
          <w:bCs/>
          <w:color w:val="000000"/>
          <w:sz w:val="20"/>
          <w:szCs w:val="20"/>
        </w:rPr>
        <w:t xml:space="preserve"> prodej pozemku parc. č. </w:t>
      </w:r>
      <w:r w:rsidR="007119F4">
        <w:rPr>
          <w:rFonts w:ascii="Arial" w:hAnsi="Arial" w:cs="Arial"/>
          <w:bCs/>
          <w:color w:val="000000"/>
          <w:sz w:val="20"/>
          <w:szCs w:val="20"/>
        </w:rPr>
        <w:t>115/15</w:t>
      </w:r>
      <w:r>
        <w:rPr>
          <w:rFonts w:ascii="Arial" w:hAnsi="Arial" w:cs="Arial"/>
          <w:bCs/>
          <w:color w:val="000000"/>
          <w:sz w:val="20"/>
          <w:szCs w:val="20"/>
        </w:rPr>
        <w:t xml:space="preserve"> k. ú. </w:t>
      </w:r>
      <w:r w:rsidR="007119F4">
        <w:rPr>
          <w:rFonts w:ascii="Arial" w:hAnsi="Arial" w:cs="Arial"/>
          <w:bCs/>
          <w:color w:val="000000"/>
          <w:sz w:val="20"/>
          <w:szCs w:val="20"/>
        </w:rPr>
        <w:t>Břevnov vlastníkovi garáže</w:t>
      </w:r>
      <w:r>
        <w:rPr>
          <w:rFonts w:ascii="Arial" w:hAnsi="Arial" w:cs="Arial"/>
          <w:bCs/>
          <w:color w:val="000000"/>
          <w:sz w:val="20"/>
          <w:szCs w:val="20"/>
        </w:rPr>
        <w:t>.</w:t>
      </w:r>
    </w:p>
    <w:p w14:paraId="2FD295B9" w14:textId="77777777" w:rsidR="00960F66" w:rsidRDefault="00960F66">
      <w:pPr>
        <w:ind w:left="709"/>
        <w:jc w:val="both"/>
        <w:rPr>
          <w:rFonts w:ascii="Arial" w:hAnsi="Arial" w:cs="Arial"/>
          <w:sz w:val="20"/>
          <w:szCs w:val="20"/>
        </w:rPr>
      </w:pPr>
    </w:p>
    <w:p w14:paraId="3CC69434" w14:textId="77777777" w:rsidR="00960F66" w:rsidRDefault="00960F66">
      <w:pPr>
        <w:ind w:left="6300"/>
        <w:jc w:val="both"/>
        <w:rPr>
          <w:szCs w:val="20"/>
        </w:rPr>
      </w:pPr>
      <w:r>
        <w:rPr>
          <w:rFonts w:ascii="Arial" w:hAnsi="Arial" w:cs="Arial"/>
          <w:b/>
          <w:sz w:val="20"/>
          <w:szCs w:val="20"/>
        </w:rPr>
        <w:t xml:space="preserve">Hlasování: </w:t>
      </w:r>
      <w:r w:rsidR="00DD37F3">
        <w:rPr>
          <w:rFonts w:ascii="Arial" w:hAnsi="Arial" w:cs="Arial"/>
          <w:b/>
          <w:sz w:val="20"/>
          <w:szCs w:val="20"/>
        </w:rPr>
        <w:t>0</w:t>
      </w:r>
      <w:r>
        <w:rPr>
          <w:rFonts w:ascii="Arial" w:hAnsi="Arial" w:cs="Arial"/>
          <w:b/>
          <w:sz w:val="20"/>
          <w:szCs w:val="20"/>
        </w:rPr>
        <w:t xml:space="preserve"> : </w:t>
      </w:r>
      <w:r w:rsidR="00DD37F3">
        <w:rPr>
          <w:rFonts w:ascii="Arial" w:hAnsi="Arial" w:cs="Arial"/>
          <w:b/>
          <w:sz w:val="20"/>
          <w:szCs w:val="20"/>
        </w:rPr>
        <w:t>8</w:t>
      </w:r>
      <w:r>
        <w:rPr>
          <w:rFonts w:ascii="Arial" w:hAnsi="Arial" w:cs="Arial"/>
          <w:b/>
          <w:sz w:val="20"/>
          <w:szCs w:val="20"/>
        </w:rPr>
        <w:t xml:space="preserve"> : </w:t>
      </w:r>
      <w:r w:rsidR="00DD37F3">
        <w:rPr>
          <w:rFonts w:ascii="Arial" w:hAnsi="Arial" w:cs="Arial"/>
          <w:b/>
          <w:sz w:val="20"/>
          <w:szCs w:val="20"/>
        </w:rPr>
        <w:t>0</w:t>
      </w:r>
      <w:r>
        <w:rPr>
          <w:rFonts w:ascii="Arial" w:hAnsi="Arial" w:cs="Arial"/>
          <w:sz w:val="20"/>
          <w:szCs w:val="20"/>
        </w:rPr>
        <w:t xml:space="preserve">  </w:t>
      </w:r>
    </w:p>
    <w:p w14:paraId="293058FF" w14:textId="77777777" w:rsidR="00960F66" w:rsidRDefault="00960F66">
      <w:pPr>
        <w:pStyle w:val="Zkladntext21"/>
        <w:ind w:left="6300"/>
        <w:rPr>
          <w:szCs w:val="20"/>
        </w:rPr>
      </w:pPr>
      <w:r>
        <w:rPr>
          <w:b w:val="0"/>
          <w:szCs w:val="20"/>
        </w:rPr>
        <w:t>(</w:t>
      </w:r>
      <w:r w:rsidR="00DD37F3">
        <w:rPr>
          <w:b w:val="0"/>
          <w:szCs w:val="20"/>
        </w:rPr>
        <w:t>ne</w:t>
      </w:r>
      <w:r>
        <w:rPr>
          <w:b w:val="0"/>
          <w:szCs w:val="20"/>
        </w:rPr>
        <w:t>schváleno)</w:t>
      </w:r>
    </w:p>
    <w:p w14:paraId="3ED2FAC4" w14:textId="77777777" w:rsidR="002354F9" w:rsidRDefault="002354F9" w:rsidP="00DD37F3">
      <w:pPr>
        <w:suppressAutoHyphens w:val="0"/>
        <w:spacing w:line="276" w:lineRule="auto"/>
        <w:jc w:val="both"/>
        <w:rPr>
          <w:rFonts w:ascii="Arial" w:hAnsi="Arial" w:cs="Arial"/>
          <w:b/>
          <w:bCs/>
          <w:sz w:val="20"/>
          <w:szCs w:val="20"/>
        </w:rPr>
      </w:pPr>
    </w:p>
    <w:p w14:paraId="3EEAF9A9" w14:textId="27AB8ACC" w:rsidR="00960F66" w:rsidRDefault="007119F4">
      <w:pPr>
        <w:suppressAutoHyphens w:val="0"/>
        <w:spacing w:line="276" w:lineRule="auto"/>
        <w:ind w:left="284" w:hanging="284"/>
        <w:jc w:val="both"/>
        <w:rPr>
          <w:rFonts w:ascii="Arial" w:hAnsi="Arial" w:cs="Arial"/>
          <w:sz w:val="20"/>
          <w:szCs w:val="20"/>
        </w:rPr>
      </w:pPr>
      <w:r>
        <w:rPr>
          <w:rFonts w:ascii="Arial" w:hAnsi="Arial" w:cs="Arial"/>
          <w:b/>
          <w:bCs/>
          <w:sz w:val="20"/>
          <w:szCs w:val="20"/>
        </w:rPr>
        <w:t>1</w:t>
      </w:r>
      <w:r w:rsidR="00A85E37">
        <w:rPr>
          <w:rFonts w:ascii="Arial" w:hAnsi="Arial" w:cs="Arial"/>
          <w:b/>
          <w:bCs/>
          <w:sz w:val="20"/>
          <w:szCs w:val="20"/>
        </w:rPr>
        <w:t>1</w:t>
      </w:r>
      <w:r w:rsidR="00960F66">
        <w:rPr>
          <w:rFonts w:ascii="Arial" w:hAnsi="Arial" w:cs="Arial"/>
          <w:b/>
          <w:bCs/>
          <w:sz w:val="20"/>
          <w:szCs w:val="20"/>
        </w:rPr>
        <w:t xml:space="preserve">) </w:t>
      </w:r>
      <w:r>
        <w:rPr>
          <w:rFonts w:ascii="Arial" w:hAnsi="Arial" w:cs="Arial"/>
          <w:b/>
          <w:bCs/>
          <w:color w:val="000000"/>
          <w:sz w:val="20"/>
          <w:szCs w:val="20"/>
        </w:rPr>
        <w:t>Odkup id. 1/6</w:t>
      </w:r>
      <w:r w:rsidR="00960F66">
        <w:rPr>
          <w:rFonts w:ascii="Arial" w:hAnsi="Arial" w:cs="Arial"/>
          <w:b/>
          <w:bCs/>
          <w:color w:val="000000"/>
          <w:sz w:val="20"/>
          <w:szCs w:val="20"/>
        </w:rPr>
        <w:t xml:space="preserve"> pozemku parc. č. </w:t>
      </w:r>
      <w:r>
        <w:rPr>
          <w:rFonts w:ascii="Arial" w:hAnsi="Arial" w:cs="Arial"/>
          <w:b/>
          <w:bCs/>
          <w:color w:val="000000"/>
          <w:sz w:val="20"/>
          <w:szCs w:val="20"/>
        </w:rPr>
        <w:t>931, jehož součástí je stavba č.</w:t>
      </w:r>
      <w:r w:rsidR="00DF44F0">
        <w:rPr>
          <w:rFonts w:ascii="Arial" w:hAnsi="Arial" w:cs="Arial"/>
          <w:b/>
          <w:bCs/>
          <w:color w:val="000000"/>
          <w:sz w:val="20"/>
          <w:szCs w:val="20"/>
        </w:rPr>
        <w:t xml:space="preserve"> </w:t>
      </w:r>
      <w:r>
        <w:rPr>
          <w:rFonts w:ascii="Arial" w:hAnsi="Arial" w:cs="Arial"/>
          <w:b/>
          <w:bCs/>
          <w:color w:val="000000"/>
          <w:sz w:val="20"/>
          <w:szCs w:val="20"/>
        </w:rPr>
        <w:t xml:space="preserve">p. 397, Dejvická, 34 a pozemku   </w:t>
      </w:r>
      <w:r w:rsidR="00DD37F3">
        <w:rPr>
          <w:rFonts w:ascii="Arial" w:hAnsi="Arial" w:cs="Arial"/>
          <w:b/>
          <w:bCs/>
          <w:color w:val="000000"/>
          <w:sz w:val="20"/>
          <w:szCs w:val="20"/>
        </w:rPr>
        <w:t xml:space="preserve">  </w:t>
      </w:r>
      <w:r>
        <w:rPr>
          <w:rFonts w:ascii="Arial" w:hAnsi="Arial" w:cs="Arial"/>
          <w:b/>
          <w:bCs/>
          <w:color w:val="000000"/>
          <w:sz w:val="20"/>
          <w:szCs w:val="20"/>
        </w:rPr>
        <w:t>parc. č. 932</w:t>
      </w:r>
      <w:r w:rsidR="00960F66">
        <w:rPr>
          <w:rFonts w:ascii="Arial" w:hAnsi="Arial" w:cs="Arial"/>
          <w:b/>
          <w:bCs/>
          <w:color w:val="000000"/>
          <w:sz w:val="20"/>
          <w:szCs w:val="20"/>
        </w:rPr>
        <w:t xml:space="preserve"> </w:t>
      </w:r>
      <w:r w:rsidR="00960F66">
        <w:rPr>
          <w:rFonts w:ascii="Arial" w:hAnsi="Arial" w:cs="Arial"/>
          <w:b/>
          <w:sz w:val="20"/>
          <w:szCs w:val="20"/>
        </w:rPr>
        <w:t xml:space="preserve">k. ú. </w:t>
      </w:r>
      <w:r>
        <w:rPr>
          <w:rFonts w:ascii="Arial" w:hAnsi="Arial" w:cs="Arial"/>
          <w:b/>
          <w:sz w:val="20"/>
          <w:szCs w:val="20"/>
        </w:rPr>
        <w:t>Bubeneč</w:t>
      </w:r>
      <w:r w:rsidR="00960F66">
        <w:rPr>
          <w:rFonts w:ascii="Arial" w:hAnsi="Arial" w:cs="Arial"/>
          <w:b/>
          <w:sz w:val="20"/>
          <w:szCs w:val="20"/>
        </w:rPr>
        <w:t xml:space="preserve"> </w:t>
      </w:r>
    </w:p>
    <w:p w14:paraId="577894AC" w14:textId="77777777" w:rsidR="00413E2E" w:rsidRDefault="00960F66" w:rsidP="002354F9">
      <w:pPr>
        <w:tabs>
          <w:tab w:val="left" w:pos="-1134"/>
        </w:tabs>
        <w:ind w:left="426"/>
        <w:jc w:val="both"/>
        <w:rPr>
          <w:rFonts w:ascii="Arial" w:hAnsi="Arial" w:cs="Arial"/>
          <w:sz w:val="20"/>
          <w:szCs w:val="20"/>
        </w:rPr>
      </w:pPr>
      <w:r>
        <w:rPr>
          <w:rFonts w:ascii="Arial" w:hAnsi="Arial" w:cs="Arial"/>
          <w:sz w:val="20"/>
          <w:szCs w:val="20"/>
        </w:rPr>
        <w:t xml:space="preserve">Úvodní slovo k dané problematice měl předseda. V diskusi </w:t>
      </w:r>
      <w:r w:rsidR="00587683">
        <w:rPr>
          <w:rFonts w:ascii="Arial" w:hAnsi="Arial" w:cs="Arial"/>
          <w:sz w:val="20"/>
          <w:szCs w:val="20"/>
        </w:rPr>
        <w:t>sdělila Ing. Lacinová</w:t>
      </w:r>
      <w:r w:rsidR="003F637B">
        <w:rPr>
          <w:rFonts w:ascii="Arial" w:hAnsi="Arial" w:cs="Arial"/>
          <w:sz w:val="20"/>
          <w:szCs w:val="20"/>
        </w:rPr>
        <w:t xml:space="preserve">, že zástupce Mgr. Tylla a p. Růžičky oslovil dalšího spoluvlastníka s nabídkou využití předkupního práva (PP). Dle této informace má p. Čejka zájem využít své PP. Mgr. Suchan citoval ze zákona § o předkupním právu.P. Kabelová uvedla, že nabídka reflektuje tržní cenu, je pro odkoupení, ale požaduje nejprve znát koncepci. Ing. Bc. Nesvadbová, Ph.D. uvedla, že již v minulých letech se m. č. snažila odkoupit podíl od bývalého spoluvlastníka, což se nikdy nepovedlo, byla i snaha dům rozdělit na BJ, což se též nepodařilo </w:t>
      </w:r>
      <w:r w:rsidR="003F637B">
        <w:rPr>
          <w:rFonts w:ascii="Arial" w:hAnsi="Arial" w:cs="Arial"/>
          <w:sz w:val="20"/>
          <w:szCs w:val="20"/>
        </w:rPr>
        <w:lastRenderedPageBreak/>
        <w:t>sjednat. Mgr. Dušek uvedl, že m. č. je nyní v situaci, kdy může scelit vlastnictví této nemovitosti, eventuálně zvýšit id. podíl. P. Kabelová požaduje záruku, že nebudou v domě přibývat nebytové prostory. Ing. Lacinová sdělila,</w:t>
      </w:r>
      <w:r w:rsidR="00D3034C">
        <w:rPr>
          <w:rFonts w:ascii="Arial" w:hAnsi="Arial" w:cs="Arial"/>
          <w:sz w:val="20"/>
          <w:szCs w:val="20"/>
        </w:rPr>
        <w:t xml:space="preserve"> že všechny byty jsou pronajaté a uvedla na dotaz Ing. Bc. Nesvadbové, Ph.D., že smlouvy jsou na donu neurčitou. Výpověď je možná pouze zákonem stanovených podmínek. Dále uvedla, že dům projde rozsáhlou rekonstrukcí, protože je nutná rekonstrukce rozvodů vody</w:t>
      </w:r>
      <w:r w:rsidR="00717B7C">
        <w:rPr>
          <w:rFonts w:ascii="Arial" w:hAnsi="Arial" w:cs="Arial"/>
          <w:sz w:val="20"/>
          <w:szCs w:val="20"/>
        </w:rPr>
        <w:t>,</w:t>
      </w:r>
      <w:r w:rsidR="00D3034C">
        <w:rPr>
          <w:rFonts w:ascii="Arial" w:hAnsi="Arial" w:cs="Arial"/>
          <w:sz w:val="20"/>
          <w:szCs w:val="20"/>
        </w:rPr>
        <w:t xml:space="preserve"> kanalizace, výměna oken.</w:t>
      </w:r>
    </w:p>
    <w:p w14:paraId="47EC60E0" w14:textId="77777777" w:rsidR="00F0704B" w:rsidRDefault="00F0704B" w:rsidP="002354F9">
      <w:pPr>
        <w:tabs>
          <w:tab w:val="left" w:pos="-1134"/>
        </w:tabs>
        <w:ind w:left="426"/>
        <w:jc w:val="both"/>
        <w:rPr>
          <w:rFonts w:ascii="Arial" w:hAnsi="Arial" w:cs="Arial"/>
          <w:sz w:val="20"/>
          <w:szCs w:val="20"/>
        </w:rPr>
      </w:pPr>
    </w:p>
    <w:p w14:paraId="524D5BC6" w14:textId="77777777" w:rsidR="00F0704B" w:rsidRDefault="00F0704B" w:rsidP="002354F9">
      <w:pPr>
        <w:tabs>
          <w:tab w:val="left" w:pos="-1134"/>
        </w:tabs>
        <w:ind w:left="426"/>
        <w:jc w:val="both"/>
        <w:rPr>
          <w:rFonts w:ascii="Arial" w:hAnsi="Arial" w:cs="Arial"/>
          <w:sz w:val="20"/>
          <w:szCs w:val="20"/>
        </w:rPr>
      </w:pPr>
    </w:p>
    <w:p w14:paraId="7CC69211" w14:textId="77777777" w:rsidR="00F0704B" w:rsidRDefault="00960F66" w:rsidP="00F0704B">
      <w:pPr>
        <w:suppressAutoHyphens w:val="0"/>
        <w:spacing w:line="276" w:lineRule="auto"/>
        <w:ind w:left="284" w:hanging="284"/>
        <w:jc w:val="both"/>
        <w:rPr>
          <w:rFonts w:ascii="Arial" w:hAnsi="Arial" w:cs="Arial"/>
          <w:sz w:val="20"/>
          <w:szCs w:val="20"/>
        </w:rPr>
      </w:pPr>
      <w:r>
        <w:rPr>
          <w:rFonts w:ascii="Arial" w:hAnsi="Arial" w:cs="Arial"/>
          <w:b/>
          <w:sz w:val="20"/>
          <w:szCs w:val="20"/>
        </w:rPr>
        <w:t>Závěr:</w:t>
      </w:r>
      <w:r>
        <w:rPr>
          <w:rFonts w:ascii="Arial" w:hAnsi="Arial" w:cs="Arial"/>
          <w:sz w:val="20"/>
          <w:szCs w:val="20"/>
        </w:rPr>
        <w:t xml:space="preserve"> KMP doporučuje</w:t>
      </w:r>
      <w:r>
        <w:rPr>
          <w:rFonts w:ascii="Arial" w:hAnsi="Arial" w:cs="Arial"/>
          <w:color w:val="000000"/>
          <w:sz w:val="20"/>
          <w:szCs w:val="20"/>
        </w:rPr>
        <w:t xml:space="preserve"> </w:t>
      </w:r>
      <w:r w:rsidR="00413E2E">
        <w:rPr>
          <w:rFonts w:ascii="Arial" w:hAnsi="Arial" w:cs="Arial"/>
          <w:color w:val="000000"/>
          <w:sz w:val="20"/>
          <w:szCs w:val="20"/>
        </w:rPr>
        <w:t>odkup</w:t>
      </w:r>
      <w:r w:rsidR="00F0704B">
        <w:rPr>
          <w:rFonts w:ascii="Arial" w:hAnsi="Arial" w:cs="Arial"/>
          <w:color w:val="000000"/>
          <w:sz w:val="20"/>
          <w:szCs w:val="20"/>
        </w:rPr>
        <w:t xml:space="preserve"> id. 1/6</w:t>
      </w:r>
      <w:r>
        <w:rPr>
          <w:rFonts w:ascii="Arial" w:hAnsi="Arial" w:cs="Arial"/>
          <w:bCs/>
          <w:color w:val="000000"/>
          <w:sz w:val="20"/>
          <w:szCs w:val="20"/>
        </w:rPr>
        <w:t xml:space="preserve"> </w:t>
      </w:r>
      <w:r w:rsidR="00F0704B" w:rsidRPr="00F0704B">
        <w:rPr>
          <w:rFonts w:ascii="Arial" w:hAnsi="Arial" w:cs="Arial"/>
          <w:bCs/>
          <w:color w:val="000000"/>
          <w:sz w:val="20"/>
          <w:szCs w:val="20"/>
        </w:rPr>
        <w:t xml:space="preserve">pozemku parc. č. 931, jehož součástí je stavba č. p. 397, Dejvická, 34 a pozemku   parc. č. 932 </w:t>
      </w:r>
      <w:r w:rsidR="00F0704B" w:rsidRPr="00F0704B">
        <w:rPr>
          <w:rFonts w:ascii="Arial" w:hAnsi="Arial" w:cs="Arial"/>
          <w:sz w:val="20"/>
          <w:szCs w:val="20"/>
        </w:rPr>
        <w:t>k. ú. Bubeneč</w:t>
      </w:r>
      <w:r w:rsidR="00F0704B">
        <w:rPr>
          <w:rFonts w:ascii="Arial" w:hAnsi="Arial" w:cs="Arial"/>
          <w:b/>
          <w:sz w:val="20"/>
          <w:szCs w:val="20"/>
        </w:rPr>
        <w:t xml:space="preserve"> </w:t>
      </w:r>
      <w:r w:rsidR="00F0704B" w:rsidRPr="00F0704B">
        <w:rPr>
          <w:rFonts w:ascii="Arial" w:hAnsi="Arial" w:cs="Arial"/>
          <w:sz w:val="20"/>
          <w:szCs w:val="20"/>
        </w:rPr>
        <w:t>za cenu</w:t>
      </w:r>
      <w:r w:rsidR="0056657E">
        <w:rPr>
          <w:rFonts w:ascii="Arial" w:hAnsi="Arial" w:cs="Arial"/>
          <w:sz w:val="20"/>
          <w:szCs w:val="20"/>
        </w:rPr>
        <w:t xml:space="preserve"> 13 333 334 Kč (2x 6 666 667 Kč)</w:t>
      </w:r>
      <w:r w:rsidR="00F0704B">
        <w:rPr>
          <w:rFonts w:ascii="Arial" w:hAnsi="Arial" w:cs="Arial"/>
          <w:b/>
          <w:sz w:val="20"/>
          <w:szCs w:val="20"/>
        </w:rPr>
        <w:t xml:space="preserve"> </w:t>
      </w:r>
    </w:p>
    <w:p w14:paraId="68DE9FE4" w14:textId="77777777" w:rsidR="00960F66" w:rsidRDefault="00960F66" w:rsidP="002354F9">
      <w:pPr>
        <w:tabs>
          <w:tab w:val="left" w:pos="-1134"/>
        </w:tabs>
        <w:ind w:left="426"/>
        <w:jc w:val="both"/>
        <w:rPr>
          <w:rFonts w:ascii="Arial" w:hAnsi="Arial" w:cs="Arial"/>
          <w:b/>
          <w:sz w:val="20"/>
          <w:szCs w:val="20"/>
        </w:rPr>
      </w:pPr>
    </w:p>
    <w:p w14:paraId="3FA8E8A3" w14:textId="77777777" w:rsidR="00960F66" w:rsidRPr="0056657E" w:rsidRDefault="00960F66">
      <w:pPr>
        <w:tabs>
          <w:tab w:val="left" w:pos="0"/>
        </w:tabs>
        <w:ind w:left="284"/>
        <w:jc w:val="both"/>
        <w:rPr>
          <w:szCs w:val="20"/>
        </w:rPr>
      </w:pPr>
      <w:r>
        <w:rPr>
          <w:rFonts w:ascii="Arial" w:hAnsi="Arial" w:cs="Arial"/>
          <w:b/>
          <w:sz w:val="20"/>
          <w:szCs w:val="20"/>
        </w:rPr>
        <w:tab/>
      </w:r>
      <w:r w:rsidR="0056657E">
        <w:rPr>
          <w:rFonts w:ascii="Arial" w:hAnsi="Arial" w:cs="Arial"/>
          <w:b/>
          <w:sz w:val="20"/>
          <w:szCs w:val="20"/>
        </w:rPr>
        <w:tab/>
      </w:r>
      <w:r w:rsidR="0056657E">
        <w:rPr>
          <w:rFonts w:ascii="Arial" w:hAnsi="Arial" w:cs="Arial"/>
          <w:b/>
          <w:sz w:val="20"/>
          <w:szCs w:val="20"/>
        </w:rPr>
        <w:tab/>
      </w:r>
      <w:r w:rsidR="0056657E">
        <w:rPr>
          <w:rFonts w:ascii="Arial" w:hAnsi="Arial" w:cs="Arial"/>
          <w:b/>
          <w:sz w:val="20"/>
          <w:szCs w:val="20"/>
        </w:rPr>
        <w:tab/>
      </w:r>
      <w:r w:rsidR="0056657E">
        <w:rPr>
          <w:rFonts w:ascii="Arial" w:hAnsi="Arial" w:cs="Arial"/>
          <w:b/>
          <w:sz w:val="20"/>
          <w:szCs w:val="20"/>
        </w:rPr>
        <w:tab/>
      </w:r>
      <w:r w:rsidR="0056657E">
        <w:rPr>
          <w:rFonts w:ascii="Arial" w:hAnsi="Arial" w:cs="Arial"/>
          <w:b/>
          <w:sz w:val="20"/>
          <w:szCs w:val="20"/>
        </w:rPr>
        <w:tab/>
      </w:r>
      <w:r w:rsidR="0056657E">
        <w:rPr>
          <w:rFonts w:ascii="Arial" w:hAnsi="Arial" w:cs="Arial"/>
          <w:b/>
          <w:sz w:val="20"/>
          <w:szCs w:val="20"/>
        </w:rPr>
        <w:tab/>
      </w:r>
      <w:r w:rsidR="0056657E">
        <w:rPr>
          <w:rFonts w:ascii="Arial" w:hAnsi="Arial" w:cs="Arial"/>
          <w:b/>
          <w:sz w:val="20"/>
          <w:szCs w:val="20"/>
        </w:rPr>
        <w:tab/>
      </w:r>
      <w:r w:rsidR="0056657E">
        <w:rPr>
          <w:rFonts w:ascii="Arial" w:hAnsi="Arial" w:cs="Arial"/>
          <w:b/>
          <w:sz w:val="20"/>
          <w:szCs w:val="20"/>
        </w:rPr>
        <w:tab/>
        <w:t>Hlasování: 7</w:t>
      </w:r>
      <w:r>
        <w:rPr>
          <w:rFonts w:ascii="Arial" w:hAnsi="Arial" w:cs="Arial"/>
          <w:b/>
          <w:sz w:val="20"/>
          <w:szCs w:val="20"/>
        </w:rPr>
        <w:t xml:space="preserve"> : 0 : </w:t>
      </w:r>
      <w:r w:rsidR="0056657E">
        <w:rPr>
          <w:rFonts w:ascii="Arial" w:hAnsi="Arial" w:cs="Arial"/>
          <w:b/>
          <w:sz w:val="20"/>
          <w:szCs w:val="20"/>
        </w:rPr>
        <w:t>1</w:t>
      </w:r>
      <w:r w:rsidR="0056657E">
        <w:rPr>
          <w:rFonts w:ascii="Arial" w:hAnsi="Arial" w:cs="Arial"/>
          <w:sz w:val="20"/>
          <w:szCs w:val="20"/>
        </w:rPr>
        <w:t xml:space="preserve"> (p. Kabelová)</w:t>
      </w:r>
    </w:p>
    <w:p w14:paraId="4DF183E4" w14:textId="77777777" w:rsidR="00960F66" w:rsidRDefault="00960F66">
      <w:pPr>
        <w:pStyle w:val="Zkladntext21"/>
        <w:ind w:left="6300"/>
      </w:pPr>
      <w:r>
        <w:rPr>
          <w:b w:val="0"/>
          <w:szCs w:val="20"/>
        </w:rPr>
        <w:t xml:space="preserve"> (schváleno)</w:t>
      </w:r>
    </w:p>
    <w:p w14:paraId="455D9107" w14:textId="77777777" w:rsidR="00960F66" w:rsidRDefault="00960F66">
      <w:pPr>
        <w:pStyle w:val="Nadpis1"/>
        <w:tabs>
          <w:tab w:val="clear" w:pos="0"/>
        </w:tabs>
      </w:pPr>
    </w:p>
    <w:p w14:paraId="31919329" w14:textId="77777777" w:rsidR="00960F66" w:rsidRDefault="00960F66">
      <w:pPr>
        <w:pStyle w:val="Zkladntext21"/>
        <w:rPr>
          <w:szCs w:val="20"/>
        </w:rPr>
      </w:pPr>
    </w:p>
    <w:p w14:paraId="38C748AA" w14:textId="7AF87645" w:rsidR="00F0704B" w:rsidRDefault="00F0704B" w:rsidP="00F0704B">
      <w:pPr>
        <w:autoSpaceDE w:val="0"/>
        <w:autoSpaceDN w:val="0"/>
        <w:adjustRightInd w:val="0"/>
        <w:rPr>
          <w:rFonts w:ascii="Arial" w:hAnsi="Arial" w:cs="Arial"/>
          <w:b/>
          <w:bCs/>
          <w:sz w:val="20"/>
          <w:szCs w:val="20"/>
        </w:rPr>
      </w:pPr>
      <w:r>
        <w:rPr>
          <w:rFonts w:ascii="Arial" w:hAnsi="Arial" w:cs="Arial"/>
          <w:b/>
          <w:bCs/>
          <w:sz w:val="20"/>
          <w:szCs w:val="20"/>
        </w:rPr>
        <w:t>1</w:t>
      </w:r>
      <w:r w:rsidR="00A85E37">
        <w:rPr>
          <w:rFonts w:ascii="Arial" w:hAnsi="Arial" w:cs="Arial"/>
          <w:b/>
          <w:bCs/>
          <w:sz w:val="20"/>
          <w:szCs w:val="20"/>
        </w:rPr>
        <w:t>2</w:t>
      </w:r>
      <w:r w:rsidR="00960F66" w:rsidRPr="00F0704B">
        <w:rPr>
          <w:rFonts w:ascii="Arial" w:hAnsi="Arial" w:cs="Arial"/>
          <w:b/>
          <w:bCs/>
          <w:sz w:val="20"/>
          <w:szCs w:val="20"/>
        </w:rPr>
        <w:t xml:space="preserve">) </w:t>
      </w:r>
      <w:r w:rsidRPr="00F0704B">
        <w:rPr>
          <w:rFonts w:ascii="Arial" w:hAnsi="Arial" w:cs="Arial"/>
          <w:b/>
          <w:bCs/>
          <w:sz w:val="20"/>
          <w:szCs w:val="20"/>
        </w:rPr>
        <w:t>Různé</w:t>
      </w:r>
    </w:p>
    <w:p w14:paraId="503B6126" w14:textId="77777777" w:rsidR="00F0704B" w:rsidRPr="00F0704B" w:rsidRDefault="00F0704B" w:rsidP="00F0704B">
      <w:pPr>
        <w:autoSpaceDE w:val="0"/>
        <w:autoSpaceDN w:val="0"/>
        <w:adjustRightInd w:val="0"/>
        <w:ind w:left="284"/>
        <w:rPr>
          <w:rFonts w:ascii="Palatino Linotype" w:hAnsi="Palatino Linotype" w:cs="Arial"/>
          <w:b/>
          <w:bCs/>
          <w:iCs/>
          <w:color w:val="000000"/>
          <w:sz w:val="20"/>
          <w:szCs w:val="20"/>
        </w:rPr>
      </w:pPr>
      <w:r>
        <w:rPr>
          <w:rFonts w:ascii="Arial" w:hAnsi="Arial" w:cs="Arial"/>
          <w:b/>
          <w:bCs/>
          <w:sz w:val="20"/>
          <w:szCs w:val="20"/>
        </w:rPr>
        <w:t xml:space="preserve">- </w:t>
      </w:r>
      <w:r w:rsidRPr="00F0704B">
        <w:rPr>
          <w:rFonts w:ascii="Arial" w:hAnsi="Arial" w:cs="Arial"/>
          <w:b/>
          <w:bCs/>
          <w:sz w:val="20"/>
          <w:szCs w:val="20"/>
        </w:rPr>
        <w:t xml:space="preserve"> </w:t>
      </w:r>
      <w:r w:rsidRPr="00F0704B">
        <w:rPr>
          <w:rFonts w:ascii="Arial" w:hAnsi="Arial" w:cs="Arial"/>
          <w:b/>
          <w:bCs/>
          <w:iCs/>
          <w:color w:val="000000"/>
          <w:sz w:val="20"/>
          <w:szCs w:val="20"/>
        </w:rPr>
        <w:t xml:space="preserve">Uzavření dodatku č. 1 ke směnné smlouvě č. S 831/2017/OSM se společností Rezidence Vokovice, </w:t>
      </w:r>
      <w:r>
        <w:rPr>
          <w:rFonts w:ascii="Arial" w:hAnsi="Arial" w:cs="Arial"/>
          <w:b/>
          <w:bCs/>
          <w:iCs/>
          <w:color w:val="000000"/>
          <w:sz w:val="20"/>
          <w:szCs w:val="20"/>
        </w:rPr>
        <w:t xml:space="preserve">  </w:t>
      </w:r>
      <w:r w:rsidRPr="00F0704B">
        <w:rPr>
          <w:rFonts w:ascii="Arial" w:hAnsi="Arial" w:cs="Arial"/>
          <w:b/>
          <w:bCs/>
          <w:iCs/>
          <w:color w:val="000000"/>
          <w:sz w:val="20"/>
          <w:szCs w:val="20"/>
        </w:rPr>
        <w:t>s.r.o</w:t>
      </w:r>
    </w:p>
    <w:p w14:paraId="110ABBE9" w14:textId="77777777" w:rsidR="00F0704B" w:rsidRPr="00F0704B" w:rsidRDefault="00960F66" w:rsidP="00DD37F3">
      <w:pPr>
        <w:suppressAutoHyphens w:val="0"/>
        <w:spacing w:line="276" w:lineRule="auto"/>
        <w:ind w:left="284" w:hanging="284"/>
        <w:jc w:val="both"/>
        <w:rPr>
          <w:rFonts w:ascii="Arial" w:hAnsi="Arial" w:cs="Arial"/>
          <w:b/>
          <w:sz w:val="20"/>
          <w:szCs w:val="20"/>
        </w:rPr>
      </w:pPr>
      <w:r>
        <w:rPr>
          <w:rFonts w:ascii="Arial" w:hAnsi="Arial" w:cs="Arial"/>
          <w:b/>
          <w:sz w:val="20"/>
          <w:szCs w:val="20"/>
        </w:rPr>
        <w:tab/>
      </w:r>
      <w:r w:rsidR="00DD37F3">
        <w:rPr>
          <w:rFonts w:ascii="Arial" w:hAnsi="Arial" w:cs="Arial"/>
          <w:b/>
          <w:sz w:val="20"/>
          <w:szCs w:val="20"/>
        </w:rPr>
        <w:t xml:space="preserve">-   </w:t>
      </w:r>
      <w:r w:rsidR="00F0704B" w:rsidRPr="00F0704B">
        <w:rPr>
          <w:rFonts w:ascii="Arial" w:hAnsi="Arial" w:cs="Arial"/>
          <w:b/>
          <w:sz w:val="20"/>
          <w:szCs w:val="20"/>
        </w:rPr>
        <w:t>Prodej pozemku parc. č.  3198/14 v  k. ú. Dejvice</w:t>
      </w:r>
    </w:p>
    <w:p w14:paraId="63D78999" w14:textId="77777777" w:rsidR="00960F66" w:rsidRDefault="00960F66" w:rsidP="00F0704B">
      <w:pPr>
        <w:suppressAutoHyphens w:val="0"/>
        <w:spacing w:line="276" w:lineRule="auto"/>
        <w:ind w:left="284" w:hanging="284"/>
        <w:jc w:val="both"/>
      </w:pPr>
      <w:r>
        <w:rPr>
          <w:rFonts w:ascii="Arial" w:hAnsi="Arial" w:cs="Arial"/>
          <w:b/>
          <w:sz w:val="20"/>
          <w:szCs w:val="20"/>
        </w:rPr>
        <w:tab/>
      </w:r>
      <w:r w:rsidR="00DD37F3">
        <w:rPr>
          <w:rFonts w:ascii="Arial" w:hAnsi="Arial" w:cs="Arial"/>
          <w:b/>
          <w:sz w:val="20"/>
          <w:szCs w:val="20"/>
        </w:rPr>
        <w:t xml:space="preserve">Oba body </w:t>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p>
    <w:p w14:paraId="5EC69603" w14:textId="77777777" w:rsidR="00960F66" w:rsidRDefault="00960F66">
      <w:pPr>
        <w:pStyle w:val="Zkladntext21"/>
        <w:ind w:left="360"/>
        <w:rPr>
          <w:szCs w:val="20"/>
        </w:rPr>
      </w:pPr>
      <w:r>
        <w:rPr>
          <w:b w:val="0"/>
          <w:bCs w:val="0"/>
          <w:szCs w:val="20"/>
        </w:rPr>
        <w:t>Začátek jednání: 1</w:t>
      </w:r>
      <w:r w:rsidR="00F0704B">
        <w:rPr>
          <w:b w:val="0"/>
          <w:bCs w:val="0"/>
          <w:szCs w:val="20"/>
        </w:rPr>
        <w:t>7</w:t>
      </w:r>
      <w:r>
        <w:rPr>
          <w:b w:val="0"/>
          <w:bCs w:val="0"/>
          <w:szCs w:val="20"/>
        </w:rPr>
        <w:t>:</w:t>
      </w:r>
      <w:r w:rsidR="00F0704B">
        <w:rPr>
          <w:b w:val="0"/>
          <w:bCs w:val="0"/>
          <w:szCs w:val="20"/>
        </w:rPr>
        <w:t>3</w:t>
      </w:r>
      <w:r>
        <w:rPr>
          <w:b w:val="0"/>
          <w:bCs w:val="0"/>
          <w:szCs w:val="20"/>
        </w:rPr>
        <w:t>0 hod.</w:t>
      </w:r>
    </w:p>
    <w:p w14:paraId="0375CC5B" w14:textId="77777777" w:rsidR="00960F66" w:rsidRDefault="00587683">
      <w:pPr>
        <w:ind w:left="360"/>
        <w:jc w:val="both"/>
        <w:rPr>
          <w:rFonts w:ascii="Arial" w:hAnsi="Arial" w:cs="Arial"/>
          <w:sz w:val="20"/>
          <w:szCs w:val="20"/>
        </w:rPr>
      </w:pPr>
      <w:r>
        <w:rPr>
          <w:rFonts w:ascii="Arial" w:hAnsi="Arial" w:cs="Arial"/>
          <w:sz w:val="20"/>
          <w:szCs w:val="20"/>
        </w:rPr>
        <w:t>Konec jednání: 18</w:t>
      </w:r>
      <w:r w:rsidR="00960F66">
        <w:rPr>
          <w:rFonts w:ascii="Arial" w:hAnsi="Arial" w:cs="Arial"/>
          <w:sz w:val="20"/>
          <w:szCs w:val="20"/>
        </w:rPr>
        <w:t>:</w:t>
      </w:r>
      <w:r>
        <w:rPr>
          <w:rFonts w:ascii="Arial" w:hAnsi="Arial" w:cs="Arial"/>
          <w:sz w:val="20"/>
          <w:szCs w:val="20"/>
        </w:rPr>
        <w:t>3</w:t>
      </w:r>
      <w:r w:rsidR="00960F66">
        <w:rPr>
          <w:rFonts w:ascii="Arial" w:hAnsi="Arial" w:cs="Arial"/>
          <w:sz w:val="20"/>
          <w:szCs w:val="20"/>
        </w:rPr>
        <w:t>0 hod.</w:t>
      </w:r>
    </w:p>
    <w:p w14:paraId="592D7BAD" w14:textId="77777777" w:rsidR="00960F66" w:rsidRDefault="00960F66">
      <w:pPr>
        <w:ind w:left="360"/>
        <w:jc w:val="both"/>
        <w:rPr>
          <w:rFonts w:ascii="Arial" w:hAnsi="Arial" w:cs="Arial"/>
          <w:sz w:val="20"/>
          <w:szCs w:val="20"/>
        </w:rPr>
      </w:pPr>
      <w:r>
        <w:rPr>
          <w:rFonts w:ascii="Arial" w:hAnsi="Arial" w:cs="Arial"/>
          <w:sz w:val="20"/>
          <w:szCs w:val="20"/>
        </w:rPr>
        <w:t>Zapsala: Ing. Kateřina Leopoldová</w:t>
      </w:r>
    </w:p>
    <w:p w14:paraId="40EE73AA" w14:textId="77777777" w:rsidR="00960F66" w:rsidRDefault="00960F66">
      <w:pPr>
        <w:ind w:left="360"/>
        <w:jc w:val="both"/>
        <w:rPr>
          <w:rFonts w:ascii="Arial" w:hAnsi="Arial" w:cs="Arial"/>
          <w:sz w:val="20"/>
        </w:rPr>
      </w:pPr>
      <w:r>
        <w:rPr>
          <w:rFonts w:ascii="Arial" w:hAnsi="Arial" w:cs="Arial"/>
          <w:sz w:val="20"/>
          <w:szCs w:val="20"/>
        </w:rPr>
        <w:t>Ověřil: Mgr. Suchan</w:t>
      </w:r>
    </w:p>
    <w:p w14:paraId="16D8161B" w14:textId="77777777" w:rsidR="00960F66" w:rsidRDefault="00960F66">
      <w:pPr>
        <w:jc w:val="both"/>
        <w:rPr>
          <w:rFonts w:ascii="Arial" w:hAnsi="Arial" w:cs="Arial"/>
          <w:sz w:val="20"/>
        </w:rPr>
      </w:pPr>
    </w:p>
    <w:p w14:paraId="7AD4B903" w14:textId="77777777" w:rsidR="00960F66" w:rsidRDefault="00960F66">
      <w:pPr>
        <w:ind w:left="1416" w:firstLine="708"/>
        <w:jc w:val="both"/>
      </w:pPr>
      <w:r>
        <w:rPr>
          <w:rFonts w:ascii="Arial" w:hAnsi="Arial" w:cs="Arial"/>
          <w:sz w:val="20"/>
        </w:rPr>
        <w:tab/>
      </w:r>
      <w:r>
        <w:rPr>
          <w:rFonts w:ascii="Arial" w:hAnsi="Arial" w:cs="Arial"/>
          <w:b/>
          <w:bCs/>
          <w:sz w:val="20"/>
        </w:rPr>
        <w:t xml:space="preserve">Příští jednání bude </w:t>
      </w:r>
      <w:r w:rsidRPr="00587683">
        <w:rPr>
          <w:rFonts w:ascii="Arial" w:hAnsi="Arial" w:cs="Arial"/>
          <w:b/>
          <w:bCs/>
          <w:sz w:val="20"/>
        </w:rPr>
        <w:t>1</w:t>
      </w:r>
      <w:r w:rsidR="00587683" w:rsidRPr="00587683">
        <w:rPr>
          <w:rFonts w:ascii="Arial" w:hAnsi="Arial" w:cs="Arial"/>
          <w:b/>
          <w:bCs/>
          <w:sz w:val="20"/>
        </w:rPr>
        <w:t>0</w:t>
      </w:r>
      <w:r w:rsidRPr="00587683">
        <w:rPr>
          <w:rFonts w:ascii="Arial" w:hAnsi="Arial" w:cs="Arial"/>
          <w:b/>
          <w:bCs/>
          <w:sz w:val="20"/>
        </w:rPr>
        <w:t>.</w:t>
      </w:r>
      <w:r w:rsidR="00587683" w:rsidRPr="00587683">
        <w:rPr>
          <w:rFonts w:ascii="Arial" w:hAnsi="Arial" w:cs="Arial"/>
          <w:b/>
          <w:bCs/>
          <w:sz w:val="20"/>
        </w:rPr>
        <w:t>5</w:t>
      </w:r>
      <w:r>
        <w:rPr>
          <w:rFonts w:ascii="Arial" w:hAnsi="Arial" w:cs="Arial"/>
          <w:b/>
          <w:bCs/>
          <w:sz w:val="20"/>
        </w:rPr>
        <w:t>. 2019 od 17.30 hod.</w:t>
      </w:r>
    </w:p>
    <w:p w14:paraId="4DCA9290" w14:textId="77777777" w:rsidR="00960F66" w:rsidRDefault="00960F66">
      <w:pPr>
        <w:jc w:val="both"/>
      </w:pPr>
    </w:p>
    <w:sectPr w:rsidR="00960F66">
      <w:footerReference w:type="even" r:id="rId8"/>
      <w:footerReference w:type="default" r:id="rId9"/>
      <w:pgSz w:w="11906" w:h="16838"/>
      <w:pgMar w:top="907" w:right="1134" w:bottom="907" w:left="1134" w:header="709" w:footer="709" w:gutter="0"/>
      <w:cols w:space="708"/>
      <w:docGrid w:linePitch="600" w:charSpace="32768"/>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6D5A13E" w16cid:durableId="2062D855"/>
  <w16cid:commentId w16cid:paraId="2C97C089" w16cid:durableId="2062DAC5"/>
  <w16cid:commentId w16cid:paraId="54C208A8" w16cid:durableId="2062DBBC"/>
  <w16cid:commentId w16cid:paraId="62DD5EC4" w16cid:durableId="2062DCA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949369" w14:textId="77777777" w:rsidR="00813063" w:rsidRDefault="00813063">
      <w:r>
        <w:separator/>
      </w:r>
    </w:p>
  </w:endnote>
  <w:endnote w:type="continuationSeparator" w:id="0">
    <w:p w14:paraId="6651CA2B" w14:textId="77777777" w:rsidR="00813063" w:rsidRDefault="008130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YaHei">
    <w:panose1 w:val="020B0503020204020204"/>
    <w:charset w:val="86"/>
    <w:family w:val="swiss"/>
    <w:pitch w:val="variable"/>
    <w:sig w:usb0="A0000287" w:usb1="28CF3C52" w:usb2="00000016" w:usb3="00000000" w:csb0="0004001F" w:csb1="00000000"/>
  </w:font>
  <w:font w:name="Lucida Sans">
    <w:altName w:val="Arial"/>
    <w:charset w:val="00"/>
    <w:family w:val="swiss"/>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OpenSymbol">
    <w:altName w:val="Arial Unicode MS"/>
    <w:charset w:val="80"/>
    <w:family w:val="auto"/>
    <w:pitch w:val="default"/>
  </w:font>
  <w:font w:name="Arial Unicode MS">
    <w:panose1 w:val="020B0604020202020204"/>
    <w:charset w:val="80"/>
    <w:family w:val="swiss"/>
    <w:pitch w:val="variable"/>
    <w:sig w:usb0="F7FFAFFF" w:usb1="E9DFFFFF" w:usb2="0000003F" w:usb3="00000000" w:csb0="003F01FF" w:csb1="00000000"/>
  </w:font>
  <w:font w:name="Palatino Linotype">
    <w:panose1 w:val="02040502050505030304"/>
    <w:charset w:val="EE"/>
    <w:family w:val="roman"/>
    <w:pitch w:val="variable"/>
    <w:sig w:usb0="E0000287" w:usb1="40000013" w:usb2="00000000" w:usb3="00000000" w:csb0="0000019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46802141"/>
      <w:docPartObj>
        <w:docPartGallery w:val="Page Numbers (Bottom of Page)"/>
        <w:docPartUnique/>
      </w:docPartObj>
    </w:sdtPr>
    <w:sdtEndPr/>
    <w:sdtContent>
      <w:p w14:paraId="1A302199" w14:textId="77777777" w:rsidR="003F637B" w:rsidRDefault="003F637B">
        <w:pPr>
          <w:pStyle w:val="Zpat"/>
          <w:jc w:val="center"/>
        </w:pPr>
        <w:r>
          <w:fldChar w:fldCharType="begin"/>
        </w:r>
        <w:r>
          <w:instrText>PAGE   \* MERGEFORMAT</w:instrText>
        </w:r>
        <w:r>
          <w:fldChar w:fldCharType="separate"/>
        </w:r>
        <w:r w:rsidR="008C7C22">
          <w:rPr>
            <w:noProof/>
          </w:rPr>
          <w:t>2</w:t>
        </w:r>
        <w:r>
          <w:fldChar w:fldCharType="end"/>
        </w:r>
      </w:p>
    </w:sdtContent>
  </w:sdt>
  <w:p w14:paraId="4385A9AC" w14:textId="77777777" w:rsidR="003F637B" w:rsidRDefault="003F637B">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41D6B3" w14:textId="77777777" w:rsidR="003F637B" w:rsidRDefault="003F637B">
    <w:pPr>
      <w:pStyle w:val="Zpat"/>
      <w:jc w:val="center"/>
    </w:pPr>
    <w:r>
      <w:fldChar w:fldCharType="begin"/>
    </w:r>
    <w:r>
      <w:instrText xml:space="preserve"> PAGE </w:instrText>
    </w:r>
    <w:r>
      <w:fldChar w:fldCharType="separate"/>
    </w:r>
    <w:r w:rsidR="008C7C22">
      <w:rPr>
        <w:noProof/>
      </w:rPr>
      <w:t>1</w:t>
    </w:r>
    <w:r>
      <w:fldChar w:fldCharType="end"/>
    </w:r>
  </w:p>
  <w:p w14:paraId="04D69953" w14:textId="77777777" w:rsidR="003F637B" w:rsidRDefault="003F637B">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96F585" w14:textId="77777777" w:rsidR="00813063" w:rsidRDefault="00813063">
      <w:r>
        <w:separator/>
      </w:r>
    </w:p>
  </w:footnote>
  <w:footnote w:type="continuationSeparator" w:id="0">
    <w:p w14:paraId="13500C0A" w14:textId="77777777" w:rsidR="00813063" w:rsidRDefault="0081306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rPr>
        <w:rFonts w:ascii="Times New Roman" w:eastAsia="Times New Roman" w:hAnsi="Times New Roman" w:cs="Times New Roman"/>
      </w:rPr>
    </w:lvl>
    <w:lvl w:ilvl="2">
      <w:start w:val="1"/>
      <w:numFmt w:val="none"/>
      <w:suff w:val="nothing"/>
      <w:lvlText w:val=""/>
      <w:lvlJc w:val="left"/>
      <w:pPr>
        <w:tabs>
          <w:tab w:val="num" w:pos="0"/>
        </w:tabs>
        <w:ind w:left="720" w:hanging="720"/>
      </w:pPr>
      <w:rPr>
        <w:rFonts w:ascii="Arial" w:hAnsi="Arial" w:cs="Arial"/>
        <w:b/>
        <w:bCs/>
        <w:color w:val="000000"/>
        <w:sz w:val="20"/>
        <w:szCs w:val="20"/>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rPr>
        <w:rFonts w:cs="Arial"/>
        <w:b w:val="0"/>
        <w:bCs w:val="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rPr>
        <w:rFonts w:ascii="Arial" w:hAnsi="Arial" w:cs="Arial"/>
        <w:b/>
        <w:bCs/>
        <w:color w:val="000000"/>
        <w:sz w:val="20"/>
        <w:szCs w:val="20"/>
      </w:rPr>
    </w:lvl>
    <w:lvl w:ilvl="3">
      <w:start w:val="1"/>
      <w:numFmt w:val="none"/>
      <w:suff w:val="nothing"/>
      <w:lvlText w:val=""/>
      <w:lvlJc w:val="left"/>
      <w:pPr>
        <w:tabs>
          <w:tab w:val="num" w:pos="0"/>
        </w:tabs>
        <w:ind w:left="864" w:hanging="864"/>
      </w:pPr>
      <w:rPr>
        <w:rFonts w:ascii="Arial" w:hAnsi="Arial" w:cs="Arial"/>
        <w:bCs/>
        <w:color w:val="000000"/>
        <w:sz w:val="20"/>
        <w:szCs w:val="20"/>
      </w:r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multilevel"/>
    <w:tmpl w:val="00000003"/>
    <w:name w:val="WW8Num4"/>
    <w:lvl w:ilvl="0">
      <w:start w:val="1"/>
      <w:numFmt w:val="bullet"/>
      <w:lvlText w:val=""/>
      <w:lvlJc w:val="left"/>
      <w:pPr>
        <w:tabs>
          <w:tab w:val="num" w:pos="720"/>
        </w:tabs>
        <w:ind w:left="720" w:hanging="360"/>
      </w:pPr>
      <w:rPr>
        <w:rFonts w:ascii="Symbol" w:hAnsi="Symbol" w:cs="Arial"/>
        <w:color w:val="000000"/>
        <w:sz w:val="20"/>
        <w:szCs w:val="20"/>
      </w:rPr>
    </w:lvl>
    <w:lvl w:ilvl="1">
      <w:start w:val="1"/>
      <w:numFmt w:val="bullet"/>
      <w:lvlText w:val=""/>
      <w:lvlJc w:val="left"/>
      <w:pPr>
        <w:tabs>
          <w:tab w:val="num" w:pos="1080"/>
        </w:tabs>
        <w:ind w:left="1080" w:hanging="360"/>
      </w:pPr>
      <w:rPr>
        <w:rFonts w:ascii="Symbol" w:hAnsi="Symbol" w:cs="Arial"/>
        <w:color w:val="000000"/>
        <w:sz w:val="20"/>
        <w:szCs w:val="20"/>
      </w:rPr>
    </w:lvl>
    <w:lvl w:ilvl="2">
      <w:start w:val="1"/>
      <w:numFmt w:val="bullet"/>
      <w:lvlText w:val=""/>
      <w:lvlJc w:val="left"/>
      <w:pPr>
        <w:tabs>
          <w:tab w:val="num" w:pos="1440"/>
        </w:tabs>
        <w:ind w:left="1440" w:hanging="360"/>
      </w:pPr>
      <w:rPr>
        <w:rFonts w:ascii="Symbol" w:hAnsi="Symbol" w:cs="Arial"/>
        <w:color w:val="000000"/>
        <w:sz w:val="20"/>
        <w:szCs w:val="20"/>
      </w:rPr>
    </w:lvl>
    <w:lvl w:ilvl="3">
      <w:start w:val="1"/>
      <w:numFmt w:val="bullet"/>
      <w:lvlText w:val=""/>
      <w:lvlJc w:val="left"/>
      <w:pPr>
        <w:tabs>
          <w:tab w:val="num" w:pos="1800"/>
        </w:tabs>
        <w:ind w:left="1800" w:hanging="360"/>
      </w:pPr>
      <w:rPr>
        <w:rFonts w:ascii="Symbol" w:hAnsi="Symbol" w:cs="Arial"/>
        <w:color w:val="000000"/>
        <w:sz w:val="20"/>
        <w:szCs w:val="20"/>
      </w:rPr>
    </w:lvl>
    <w:lvl w:ilvl="4">
      <w:start w:val="1"/>
      <w:numFmt w:val="bullet"/>
      <w:lvlText w:val=""/>
      <w:lvlJc w:val="left"/>
      <w:pPr>
        <w:tabs>
          <w:tab w:val="num" w:pos="2160"/>
        </w:tabs>
        <w:ind w:left="2160" w:hanging="360"/>
      </w:pPr>
      <w:rPr>
        <w:rFonts w:ascii="Symbol" w:hAnsi="Symbol" w:cs="Arial"/>
        <w:color w:val="000000"/>
        <w:sz w:val="20"/>
        <w:szCs w:val="20"/>
      </w:rPr>
    </w:lvl>
    <w:lvl w:ilvl="5">
      <w:start w:val="1"/>
      <w:numFmt w:val="bullet"/>
      <w:lvlText w:val=""/>
      <w:lvlJc w:val="left"/>
      <w:pPr>
        <w:tabs>
          <w:tab w:val="num" w:pos="2520"/>
        </w:tabs>
        <w:ind w:left="2520" w:hanging="360"/>
      </w:pPr>
      <w:rPr>
        <w:rFonts w:ascii="Symbol" w:hAnsi="Symbol" w:cs="Arial"/>
        <w:color w:val="000000"/>
        <w:sz w:val="20"/>
        <w:szCs w:val="20"/>
      </w:rPr>
    </w:lvl>
    <w:lvl w:ilvl="6">
      <w:start w:val="1"/>
      <w:numFmt w:val="bullet"/>
      <w:lvlText w:val=""/>
      <w:lvlJc w:val="left"/>
      <w:pPr>
        <w:tabs>
          <w:tab w:val="num" w:pos="2880"/>
        </w:tabs>
        <w:ind w:left="2880" w:hanging="360"/>
      </w:pPr>
      <w:rPr>
        <w:rFonts w:ascii="Symbol" w:hAnsi="Symbol" w:cs="Arial"/>
        <w:color w:val="000000"/>
        <w:sz w:val="20"/>
        <w:szCs w:val="20"/>
      </w:rPr>
    </w:lvl>
    <w:lvl w:ilvl="7">
      <w:start w:val="1"/>
      <w:numFmt w:val="bullet"/>
      <w:lvlText w:val=""/>
      <w:lvlJc w:val="left"/>
      <w:pPr>
        <w:tabs>
          <w:tab w:val="num" w:pos="3240"/>
        </w:tabs>
        <w:ind w:left="3240" w:hanging="360"/>
      </w:pPr>
      <w:rPr>
        <w:rFonts w:ascii="Symbol" w:hAnsi="Symbol" w:cs="Arial"/>
        <w:color w:val="000000"/>
        <w:sz w:val="20"/>
        <w:szCs w:val="20"/>
      </w:rPr>
    </w:lvl>
    <w:lvl w:ilvl="8">
      <w:start w:val="1"/>
      <w:numFmt w:val="bullet"/>
      <w:lvlText w:val=""/>
      <w:lvlJc w:val="left"/>
      <w:pPr>
        <w:tabs>
          <w:tab w:val="num" w:pos="3600"/>
        </w:tabs>
        <w:ind w:left="3600" w:hanging="360"/>
      </w:pPr>
      <w:rPr>
        <w:rFonts w:ascii="Symbol" w:hAnsi="Symbol" w:cs="Arial"/>
        <w:color w:val="000000"/>
        <w:sz w:val="20"/>
        <w:szCs w:val="20"/>
      </w:rPr>
    </w:lvl>
  </w:abstractNum>
  <w:abstractNum w:abstractNumId="3" w15:restartNumberingAfterBreak="0">
    <w:nsid w:val="2DA60320"/>
    <w:multiLevelType w:val="hybridMultilevel"/>
    <w:tmpl w:val="3588FB86"/>
    <w:lvl w:ilvl="0" w:tplc="9B128E64">
      <w:start w:val="4"/>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15:restartNumberingAfterBreak="0">
    <w:nsid w:val="3B382628"/>
    <w:multiLevelType w:val="hybridMultilevel"/>
    <w:tmpl w:val="2D6E20DC"/>
    <w:lvl w:ilvl="0" w:tplc="04050003">
      <w:start w:val="1"/>
      <w:numFmt w:val="bullet"/>
      <w:lvlText w:val="o"/>
      <w:lvlJc w:val="left"/>
      <w:pPr>
        <w:ind w:left="720" w:hanging="360"/>
      </w:pPr>
      <w:rPr>
        <w:rFonts w:ascii="Courier New" w:hAnsi="Courier New" w:cs="Courier New"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ln"/>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69C7"/>
    <w:rsid w:val="00113547"/>
    <w:rsid w:val="002354F9"/>
    <w:rsid w:val="00356D0C"/>
    <w:rsid w:val="003F637B"/>
    <w:rsid w:val="00406BE1"/>
    <w:rsid w:val="00413E2E"/>
    <w:rsid w:val="004834F3"/>
    <w:rsid w:val="005506B0"/>
    <w:rsid w:val="0056657E"/>
    <w:rsid w:val="00587683"/>
    <w:rsid w:val="005A7462"/>
    <w:rsid w:val="00620234"/>
    <w:rsid w:val="006B2E2B"/>
    <w:rsid w:val="006B5764"/>
    <w:rsid w:val="007119F4"/>
    <w:rsid w:val="00717B7C"/>
    <w:rsid w:val="00813063"/>
    <w:rsid w:val="008377EE"/>
    <w:rsid w:val="00840709"/>
    <w:rsid w:val="008C7C22"/>
    <w:rsid w:val="008E28A0"/>
    <w:rsid w:val="008E2E5D"/>
    <w:rsid w:val="00960F66"/>
    <w:rsid w:val="0097745D"/>
    <w:rsid w:val="009A69C7"/>
    <w:rsid w:val="00A85E37"/>
    <w:rsid w:val="00B5395C"/>
    <w:rsid w:val="00C93122"/>
    <w:rsid w:val="00D3034C"/>
    <w:rsid w:val="00DD37F3"/>
    <w:rsid w:val="00DF44F0"/>
    <w:rsid w:val="00E16B77"/>
    <w:rsid w:val="00E45710"/>
    <w:rsid w:val="00E94D79"/>
    <w:rsid w:val="00EB4AA5"/>
    <w:rsid w:val="00EE349C"/>
    <w:rsid w:val="00F03406"/>
    <w:rsid w:val="00F0704B"/>
    <w:rsid w:val="00F86410"/>
    <w:rsid w:val="00FE633F"/>
    <w:rsid w:val="00FE6D7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7957A99"/>
  <w15:docId w15:val="{9271AFFA-A995-4414-8C5D-5B6D9DA60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pPr>
      <w:suppressAutoHyphens/>
    </w:pPr>
    <w:rPr>
      <w:sz w:val="24"/>
      <w:szCs w:val="24"/>
      <w:lang w:eastAsia="ar-SA"/>
    </w:rPr>
  </w:style>
  <w:style w:type="paragraph" w:styleId="Nadpis1">
    <w:name w:val="heading 1"/>
    <w:basedOn w:val="Normln"/>
    <w:next w:val="Zkladntext"/>
    <w:qFormat/>
    <w:pPr>
      <w:keepNext/>
      <w:tabs>
        <w:tab w:val="num" w:pos="0"/>
      </w:tabs>
      <w:ind w:left="432" w:hanging="432"/>
      <w:outlineLvl w:val="0"/>
    </w:pPr>
    <w:rPr>
      <w:rFonts w:ascii="Arial" w:hAnsi="Arial" w:cs="Arial"/>
      <w:u w:val="single"/>
    </w:rPr>
  </w:style>
  <w:style w:type="paragraph" w:styleId="Nadpis2">
    <w:name w:val="heading 2"/>
    <w:basedOn w:val="Normln"/>
    <w:next w:val="Zkladntext"/>
    <w:qFormat/>
    <w:pPr>
      <w:keepNext/>
      <w:tabs>
        <w:tab w:val="num" w:pos="0"/>
      </w:tabs>
      <w:ind w:left="576" w:hanging="576"/>
      <w:jc w:val="both"/>
      <w:outlineLvl w:val="1"/>
    </w:pPr>
    <w:rPr>
      <w:b/>
      <w:bCs/>
      <w:u w:val="single"/>
    </w:rPr>
  </w:style>
  <w:style w:type="paragraph" w:styleId="Nadpis3">
    <w:name w:val="heading 3"/>
    <w:basedOn w:val="Nadpis"/>
    <w:next w:val="Zkladntext"/>
    <w:qFormat/>
    <w:pPr>
      <w:tabs>
        <w:tab w:val="num" w:pos="0"/>
      </w:tabs>
      <w:ind w:left="720" w:hanging="720"/>
      <w:outlineLvl w:val="2"/>
    </w:pPr>
    <w:rPr>
      <w:b/>
      <w:bCs/>
    </w:rPr>
  </w:style>
  <w:style w:type="paragraph" w:styleId="Nadpis4">
    <w:name w:val="heading 4"/>
    <w:basedOn w:val="Nadpis"/>
    <w:next w:val="Zkladntext"/>
    <w:qFormat/>
    <w:pPr>
      <w:tabs>
        <w:tab w:val="num" w:pos="0"/>
      </w:tabs>
      <w:ind w:left="864" w:hanging="864"/>
      <w:outlineLvl w:val="3"/>
    </w:pPr>
    <w:rPr>
      <w:b/>
      <w:bCs/>
      <w:i/>
      <w:iCs/>
      <w:sz w:val="24"/>
      <w:szCs w:val="24"/>
    </w:rPr>
  </w:style>
  <w:style w:type="paragraph" w:styleId="Nadpis5">
    <w:name w:val="heading 5"/>
    <w:basedOn w:val="Nadpis"/>
    <w:next w:val="Zkladntext"/>
    <w:qFormat/>
    <w:pPr>
      <w:tabs>
        <w:tab w:val="num" w:pos="0"/>
      </w:tabs>
      <w:ind w:left="1008" w:hanging="1008"/>
      <w:outlineLvl w:val="4"/>
    </w:pPr>
    <w:rPr>
      <w:b/>
      <w:bCs/>
      <w:sz w:val="24"/>
      <w:szCs w:val="24"/>
    </w:rPr>
  </w:style>
  <w:style w:type="paragraph" w:styleId="Nadpis6">
    <w:name w:val="heading 6"/>
    <w:basedOn w:val="Nadpis"/>
    <w:next w:val="Zkladntext"/>
    <w:qFormat/>
    <w:pPr>
      <w:tabs>
        <w:tab w:val="num" w:pos="0"/>
      </w:tabs>
      <w:ind w:left="1152" w:hanging="1152"/>
      <w:outlineLvl w:val="5"/>
    </w:pPr>
    <w:rPr>
      <w:b/>
      <w:bCs/>
      <w:sz w:val="21"/>
      <w:szCs w:val="21"/>
    </w:rPr>
  </w:style>
  <w:style w:type="paragraph" w:styleId="Nadpis7">
    <w:name w:val="heading 7"/>
    <w:basedOn w:val="Nadpis"/>
    <w:next w:val="Zkladntext"/>
    <w:qFormat/>
    <w:pPr>
      <w:tabs>
        <w:tab w:val="num" w:pos="0"/>
      </w:tabs>
      <w:ind w:left="1296" w:hanging="1296"/>
      <w:outlineLvl w:val="6"/>
    </w:pPr>
    <w:rPr>
      <w:b/>
      <w:bCs/>
      <w:sz w:val="21"/>
      <w:szCs w:val="21"/>
    </w:rPr>
  </w:style>
  <w:style w:type="paragraph" w:styleId="Nadpis8">
    <w:name w:val="heading 8"/>
    <w:basedOn w:val="Nadpis"/>
    <w:next w:val="Zkladntext"/>
    <w:qFormat/>
    <w:pPr>
      <w:tabs>
        <w:tab w:val="num" w:pos="0"/>
      </w:tabs>
      <w:ind w:left="1440" w:hanging="1440"/>
      <w:outlineLvl w:val="7"/>
    </w:pPr>
    <w:rPr>
      <w:b/>
      <w:bCs/>
      <w:sz w:val="21"/>
      <w:szCs w:val="21"/>
    </w:rPr>
  </w:style>
  <w:style w:type="paragraph" w:styleId="Nadpis9">
    <w:name w:val="heading 9"/>
    <w:basedOn w:val="Nadpis"/>
    <w:next w:val="Zkladntext"/>
    <w:qFormat/>
    <w:pPr>
      <w:tabs>
        <w:tab w:val="num" w:pos="0"/>
      </w:tabs>
      <w:ind w:left="1584" w:hanging="1584"/>
      <w:outlineLvl w:val="8"/>
    </w:pPr>
    <w:rPr>
      <w:b/>
      <w:bCs/>
      <w:sz w:val="21"/>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1z0">
    <w:name w:val="WW8Num1z0"/>
  </w:style>
  <w:style w:type="character" w:customStyle="1" w:styleId="WW8Num1z1">
    <w:name w:val="WW8Num1z1"/>
    <w:rPr>
      <w:rFonts w:ascii="Times New Roman" w:eastAsia="Times New Roman" w:hAnsi="Times New Roman" w:cs="Times New Roman"/>
    </w:rPr>
  </w:style>
  <w:style w:type="character" w:customStyle="1" w:styleId="WW8Num1z2">
    <w:name w:val="WW8Num1z2"/>
    <w:rPr>
      <w:rFonts w:ascii="Arial" w:hAnsi="Arial" w:cs="Arial"/>
      <w:b/>
      <w:bCs/>
      <w:color w:val="000000"/>
      <w:sz w:val="20"/>
      <w:szCs w:val="20"/>
    </w:rPr>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cs="Arial"/>
      <w:b w:val="0"/>
      <w:bCs w:val="0"/>
      <w:szCs w:val="20"/>
    </w:rPr>
  </w:style>
  <w:style w:type="character" w:customStyle="1" w:styleId="WW8Num2z1">
    <w:name w:val="WW8Num2z1"/>
  </w:style>
  <w:style w:type="character" w:customStyle="1" w:styleId="WW8Num2z2">
    <w:name w:val="WW8Num2z2"/>
    <w:rPr>
      <w:rFonts w:ascii="Arial" w:hAnsi="Arial" w:cs="Arial"/>
      <w:b/>
      <w:bCs/>
      <w:color w:val="000000"/>
      <w:sz w:val="20"/>
      <w:szCs w:val="20"/>
    </w:rPr>
  </w:style>
  <w:style w:type="character" w:customStyle="1" w:styleId="WW8Num2z3">
    <w:name w:val="WW8Num2z3"/>
    <w:rPr>
      <w:rFonts w:ascii="Arial" w:hAnsi="Arial" w:cs="Arial"/>
      <w:bCs/>
      <w:color w:val="000000"/>
      <w:sz w:val="20"/>
      <w:szCs w:val="20"/>
    </w:rPr>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cs="Arial"/>
      <w:color w:val="000000"/>
      <w:sz w:val="20"/>
      <w:szCs w:val="20"/>
    </w:rPr>
  </w:style>
  <w:style w:type="character" w:customStyle="1" w:styleId="Standardnpsmoodstavce1">
    <w:name w:val="Standardní písmo odstavce1"/>
  </w:style>
  <w:style w:type="character" w:customStyle="1" w:styleId="Standardnpsmoodstavce10">
    <w:name w:val="Standardní písmo odstavce10"/>
  </w:style>
  <w:style w:type="character" w:customStyle="1" w:styleId="Standardnpsmoodstavce9">
    <w:name w:val="Standardní písmo odstavce9"/>
  </w:style>
  <w:style w:type="character" w:customStyle="1" w:styleId="Standardnpsmoodstavce8">
    <w:name w:val="Standardní písmo odstavce8"/>
  </w:style>
  <w:style w:type="character" w:customStyle="1" w:styleId="Standardnpsmoodstavce7">
    <w:name w:val="Standardní písmo odstavce7"/>
  </w:style>
  <w:style w:type="character" w:customStyle="1" w:styleId="Standardnpsmoodstavce6">
    <w:name w:val="Standardní písmo odstavce6"/>
  </w:style>
  <w:style w:type="character" w:customStyle="1" w:styleId="Standardnpsmoodstavce5">
    <w:name w:val="Standardní písmo odstavce5"/>
  </w:style>
  <w:style w:type="character" w:customStyle="1" w:styleId="Standardnpsmoodstavce4">
    <w:name w:val="Standardní písmo odstavce4"/>
  </w:style>
  <w:style w:type="character" w:customStyle="1" w:styleId="Standardnpsmoodstavce3">
    <w:name w:val="Standardní písmo odstavce3"/>
  </w:style>
  <w:style w:type="character" w:customStyle="1" w:styleId="Standardnpsmoodstavce11">
    <w:name w:val="Standardní písmo odstavce1"/>
  </w:style>
  <w:style w:type="character" w:customStyle="1" w:styleId="Standardnpsmoodstavce2">
    <w:name w:val="Standardní písmo odstavce2"/>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Symbol" w:hAnsi="Symbol" w:cs="Symbol"/>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cs="Wingdings"/>
    </w:rPr>
  </w:style>
  <w:style w:type="character" w:customStyle="1" w:styleId="WW8Num6z0">
    <w:name w:val="WW8Num6z0"/>
    <w:rPr>
      <w:rFonts w:ascii="Times New Roman" w:eastAsia="Times New Roman" w:hAnsi="Times New Roman" w:cs="Times New Roman"/>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cs="Wingdings"/>
    </w:rPr>
  </w:style>
  <w:style w:type="character" w:customStyle="1" w:styleId="WW8Num6z3">
    <w:name w:val="WW8Num6z3"/>
    <w:rPr>
      <w:rFonts w:ascii="Symbol" w:hAnsi="Symbol" w:cs="Symbol"/>
    </w:rPr>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eastAsia="Times New Roman" w:hAnsi="Arial" w:cs="Arial"/>
    </w:rPr>
  </w:style>
  <w:style w:type="character" w:customStyle="1" w:styleId="WW8Num9z1">
    <w:name w:val="WW8Num9z1"/>
    <w:rPr>
      <w:rFonts w:ascii="Courier New" w:hAnsi="Courier New" w:cs="Courier New"/>
    </w:rPr>
  </w:style>
  <w:style w:type="character" w:customStyle="1" w:styleId="WW8Num9z2">
    <w:name w:val="WW8Num9z2"/>
    <w:rPr>
      <w:rFonts w:ascii="Wingdings" w:hAnsi="Wingdings" w:cs="Wingdings"/>
    </w:rPr>
  </w:style>
  <w:style w:type="character" w:customStyle="1" w:styleId="WW8Num9z3">
    <w:name w:val="WW8Num9z3"/>
    <w:rPr>
      <w:rFonts w:ascii="Symbol" w:hAnsi="Symbol" w:cs="Symbol"/>
    </w:rPr>
  </w:style>
  <w:style w:type="character" w:customStyle="1" w:styleId="WW8Num10z0">
    <w:name w:val="WW8Num10z0"/>
    <w:rPr>
      <w:i w:val="0"/>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Arial" w:eastAsia="Times New Roman" w:hAnsi="Arial" w:cs="Arial"/>
    </w:rPr>
  </w:style>
  <w:style w:type="character" w:customStyle="1" w:styleId="WW8Num12z1">
    <w:name w:val="WW8Num12z1"/>
    <w:rPr>
      <w:rFonts w:ascii="Courier New" w:hAnsi="Courier New" w:cs="Courier New"/>
    </w:rPr>
  </w:style>
  <w:style w:type="character" w:customStyle="1" w:styleId="WW8Num12z2">
    <w:name w:val="WW8Num12z2"/>
    <w:rPr>
      <w:rFonts w:ascii="Wingdings" w:hAnsi="Wingdings" w:cs="Wingdings"/>
    </w:rPr>
  </w:style>
  <w:style w:type="character" w:customStyle="1" w:styleId="WW8Num12z3">
    <w:name w:val="WW8Num12z3"/>
    <w:rPr>
      <w:rFonts w:ascii="Symbol" w:hAnsi="Symbol" w:cs="Symbol"/>
    </w:rPr>
  </w:style>
  <w:style w:type="character" w:customStyle="1" w:styleId="WW8Num13z0">
    <w:name w:val="WW8Num13z0"/>
    <w:rPr>
      <w:rFonts w:ascii="Arial" w:hAnsi="Arial" w:cs="Arial"/>
      <w:i w:val="0"/>
      <w:sz w:val="20"/>
      <w:szCs w:val="20"/>
    </w:rPr>
  </w:style>
  <w:style w:type="character" w:customStyle="1" w:styleId="WW8Num13z1">
    <w:name w:val="WW8Num13z1"/>
    <w:rPr>
      <w:rFonts w:ascii="Times New Roman" w:eastAsia="Times New Roman" w:hAnsi="Times New Roman" w:cs="Times New Roman"/>
    </w:rPr>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eastAsia="Times New Roman" w:hAnsi="Arial" w:cs="Arial"/>
    </w:rPr>
  </w:style>
  <w:style w:type="character" w:customStyle="1" w:styleId="WW8Num15z1">
    <w:name w:val="WW8Num15z1"/>
    <w:rPr>
      <w:rFonts w:ascii="Courier New" w:hAnsi="Courier New" w:cs="Courier New"/>
    </w:rPr>
  </w:style>
  <w:style w:type="character" w:customStyle="1" w:styleId="WW8Num15z2">
    <w:name w:val="WW8Num15z2"/>
    <w:rPr>
      <w:rFonts w:ascii="Wingdings" w:hAnsi="Wingdings" w:cs="Wingdings"/>
    </w:rPr>
  </w:style>
  <w:style w:type="character" w:customStyle="1" w:styleId="WW8Num15z3">
    <w:name w:val="WW8Num15z3"/>
    <w:rPr>
      <w:rFonts w:ascii="Symbol" w:hAnsi="Symbol" w:cs="Symbol"/>
    </w:rPr>
  </w:style>
  <w:style w:type="character" w:customStyle="1" w:styleId="WW8Num16z0">
    <w:name w:val="WW8Num16z0"/>
    <w:rPr>
      <w:rFonts w:ascii="Symbol" w:hAnsi="Symbol" w:cs="Symbol"/>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rPr>
      <w:rFonts w:ascii="Times New Roman" w:eastAsia="Times New Roman" w:hAnsi="Times New Roman" w:cs="Times New Roman"/>
      <w:b/>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i w:val="0"/>
    </w:rPr>
  </w:style>
  <w:style w:type="character" w:customStyle="1" w:styleId="WW8Num19z1">
    <w:name w:val="WW8Num19z1"/>
    <w:rPr>
      <w:rFonts w:ascii="Times New Roman" w:eastAsia="Times New Roman" w:hAnsi="Times New Roman" w:cs="Times New Roman"/>
    </w:rPr>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ascii="Times New Roman" w:eastAsia="Times New Roman" w:hAnsi="Times New Roman" w:cs="Times New Roman"/>
    </w:rPr>
  </w:style>
  <w:style w:type="character" w:customStyle="1" w:styleId="WW8Num20z1">
    <w:name w:val="WW8Num20z1"/>
    <w:rPr>
      <w:rFonts w:ascii="Courier New" w:hAnsi="Courier New" w:cs="Courier New"/>
    </w:rPr>
  </w:style>
  <w:style w:type="character" w:customStyle="1" w:styleId="WW8Num20z2">
    <w:name w:val="WW8Num20z2"/>
    <w:rPr>
      <w:rFonts w:ascii="Wingdings" w:hAnsi="Wingdings" w:cs="Wingdings"/>
    </w:rPr>
  </w:style>
  <w:style w:type="character" w:customStyle="1" w:styleId="WW8Num20z3">
    <w:name w:val="WW8Num20z3"/>
    <w:rPr>
      <w:rFonts w:ascii="Symbol" w:hAnsi="Symbol" w:cs="Symbol"/>
    </w:rPr>
  </w:style>
  <w:style w:type="character" w:customStyle="1" w:styleId="WW8Num21z0">
    <w:name w:val="WW8Num21z0"/>
    <w:rPr>
      <w:rFonts w:ascii="Symbol" w:hAnsi="Symbol" w:cs="Symbol"/>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Arial" w:eastAsia="Times New Roman" w:hAnsi="Arial" w:cs="Arial"/>
    </w:rPr>
  </w:style>
  <w:style w:type="character" w:customStyle="1" w:styleId="WW8Num22z1">
    <w:name w:val="WW8Num22z1"/>
    <w:rPr>
      <w:rFonts w:ascii="Courier New" w:hAnsi="Courier New" w:cs="Courier New"/>
    </w:rPr>
  </w:style>
  <w:style w:type="character" w:customStyle="1" w:styleId="WW8Num22z2">
    <w:name w:val="WW8Num22z2"/>
    <w:rPr>
      <w:rFonts w:ascii="Wingdings" w:hAnsi="Wingdings" w:cs="Wingdings"/>
    </w:rPr>
  </w:style>
  <w:style w:type="character" w:customStyle="1" w:styleId="WW8Num22z3">
    <w:name w:val="WW8Num22z3"/>
    <w:rPr>
      <w:rFonts w:ascii="Symbol" w:hAnsi="Symbol" w:cs="Symbol"/>
    </w:rPr>
  </w:style>
  <w:style w:type="character" w:customStyle="1" w:styleId="WW8Num23z0">
    <w:name w:val="WW8Num23z0"/>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TextbublinyChar">
    <w:name w:val="Text bubliny Char"/>
    <w:rPr>
      <w:rFonts w:ascii="Tahoma" w:hAnsi="Tahoma" w:cs="Tahoma"/>
      <w:sz w:val="16"/>
      <w:szCs w:val="16"/>
    </w:rPr>
  </w:style>
  <w:style w:type="character" w:customStyle="1" w:styleId="Odrky">
    <w:name w:val="Odrážky"/>
    <w:rPr>
      <w:rFonts w:ascii="OpenSymbol" w:eastAsia="OpenSymbol" w:hAnsi="OpenSymbol" w:cs="OpenSymbol"/>
    </w:rPr>
  </w:style>
  <w:style w:type="character" w:customStyle="1" w:styleId="ListLabel1">
    <w:name w:val="ListLabel 1"/>
    <w:rPr>
      <w:b/>
      <w:sz w:val="20"/>
      <w:szCs w:val="20"/>
    </w:rPr>
  </w:style>
  <w:style w:type="character" w:customStyle="1" w:styleId="TextbublinyChar1">
    <w:name w:val="Text bubliny Char1"/>
    <w:rPr>
      <w:rFonts w:ascii="Tahoma" w:hAnsi="Tahoma" w:cs="Tahoma"/>
      <w:sz w:val="16"/>
      <w:szCs w:val="16"/>
    </w:rPr>
  </w:style>
  <w:style w:type="character" w:customStyle="1" w:styleId="Nadpis1Char">
    <w:name w:val="Nadpis 1 Char"/>
    <w:rPr>
      <w:rFonts w:ascii="Arial" w:hAnsi="Arial" w:cs="Arial"/>
      <w:sz w:val="24"/>
      <w:szCs w:val="24"/>
      <w:u w:val="single"/>
    </w:rPr>
  </w:style>
  <w:style w:type="character" w:customStyle="1" w:styleId="ZkladntextChar">
    <w:name w:val="Základní text Char"/>
    <w:rPr>
      <w:rFonts w:ascii="Arial" w:hAnsi="Arial" w:cs="Arial"/>
      <w:b/>
      <w:bCs/>
      <w:sz w:val="24"/>
      <w:szCs w:val="24"/>
      <w:u w:val="single"/>
    </w:rPr>
  </w:style>
  <w:style w:type="character" w:customStyle="1" w:styleId="ZpatChar">
    <w:name w:val="Zápatí Char"/>
    <w:uiPriority w:val="99"/>
    <w:rPr>
      <w:sz w:val="24"/>
      <w:szCs w:val="24"/>
    </w:rPr>
  </w:style>
  <w:style w:type="character" w:customStyle="1" w:styleId="Zkladntext2Char">
    <w:name w:val="Základní text 2 Char"/>
    <w:basedOn w:val="Standardnpsmoodstavce1"/>
    <w:rPr>
      <w:sz w:val="24"/>
      <w:szCs w:val="24"/>
    </w:rPr>
  </w:style>
  <w:style w:type="character" w:customStyle="1" w:styleId="ListLabel2">
    <w:name w:val="ListLabel 2"/>
    <w:rPr>
      <w:rFonts w:eastAsia="Times New Roman" w:cs="Times New Roman"/>
    </w:rPr>
  </w:style>
  <w:style w:type="character" w:customStyle="1" w:styleId="ListLabel3">
    <w:name w:val="ListLabel 3"/>
    <w:rPr>
      <w:rFonts w:cs="Arial"/>
      <w:b w:val="0"/>
      <w:bCs w:val="0"/>
      <w:szCs w:val="20"/>
    </w:rPr>
  </w:style>
  <w:style w:type="character" w:customStyle="1" w:styleId="ListLabel4">
    <w:name w:val="ListLabel 4"/>
    <w:rPr>
      <w:rFonts w:cs="Arial"/>
      <w:b/>
      <w:bCs/>
      <w:color w:val="000000"/>
      <w:sz w:val="20"/>
      <w:szCs w:val="20"/>
    </w:rPr>
  </w:style>
  <w:style w:type="character" w:customStyle="1" w:styleId="ListLabel5">
    <w:name w:val="ListLabel 5"/>
    <w:rPr>
      <w:rFonts w:cs="Arial"/>
      <w:bCs/>
      <w:color w:val="000000"/>
      <w:sz w:val="20"/>
      <w:szCs w:val="20"/>
    </w:rPr>
  </w:style>
  <w:style w:type="character" w:customStyle="1" w:styleId="ListLabel6">
    <w:name w:val="ListLabel 6"/>
    <w:rPr>
      <w:b/>
      <w:i w:val="0"/>
      <w:sz w:val="20"/>
      <w:szCs w:val="20"/>
    </w:rPr>
  </w:style>
  <w:style w:type="character" w:customStyle="1" w:styleId="ListLabel7">
    <w:name w:val="ListLabel 7"/>
    <w:rPr>
      <w:rFonts w:eastAsia="Times New Roman" w:cs="Arial"/>
    </w:rPr>
  </w:style>
  <w:style w:type="character" w:customStyle="1" w:styleId="ListLabel8">
    <w:name w:val="ListLabel 8"/>
    <w:rPr>
      <w:rFonts w:cs="Courier New"/>
    </w:rPr>
  </w:style>
  <w:style w:type="character" w:customStyle="1" w:styleId="Symbolyproslovn">
    <w:name w:val="Symboly pro číslování"/>
  </w:style>
  <w:style w:type="paragraph" w:customStyle="1" w:styleId="Nadpis">
    <w:name w:val="Nadpis"/>
    <w:basedOn w:val="Normln"/>
    <w:next w:val="Zkladntext"/>
    <w:pPr>
      <w:keepNext/>
      <w:spacing w:before="240" w:after="120"/>
    </w:pPr>
    <w:rPr>
      <w:rFonts w:ascii="Arial" w:eastAsia="Microsoft YaHei" w:hAnsi="Arial" w:cs="Lucida Sans"/>
      <w:sz w:val="28"/>
      <w:szCs w:val="28"/>
    </w:rPr>
  </w:style>
  <w:style w:type="paragraph" w:styleId="Zkladntext">
    <w:name w:val="Body Text"/>
    <w:basedOn w:val="Normln"/>
    <w:pPr>
      <w:jc w:val="center"/>
    </w:pPr>
    <w:rPr>
      <w:rFonts w:ascii="Arial" w:hAnsi="Arial" w:cs="Arial"/>
      <w:b/>
      <w:bCs/>
      <w:u w:val="single"/>
    </w:rPr>
  </w:style>
  <w:style w:type="paragraph" w:styleId="Seznam">
    <w:name w:val="List"/>
    <w:basedOn w:val="Zkladntext"/>
    <w:rPr>
      <w:rFonts w:cs="Lucida Sans"/>
    </w:rPr>
  </w:style>
  <w:style w:type="paragraph" w:customStyle="1" w:styleId="Popisek">
    <w:name w:val="Popisek"/>
    <w:basedOn w:val="Normln"/>
    <w:pPr>
      <w:suppressLineNumbers/>
      <w:spacing w:before="120" w:after="120"/>
    </w:pPr>
    <w:rPr>
      <w:rFonts w:cs="Lucida Sans"/>
      <w:i/>
      <w:iCs/>
    </w:rPr>
  </w:style>
  <w:style w:type="paragraph" w:customStyle="1" w:styleId="Rejstk">
    <w:name w:val="Rejstřík"/>
    <w:basedOn w:val="Normln"/>
    <w:pPr>
      <w:suppressLineNumbers/>
    </w:pPr>
    <w:rPr>
      <w:rFonts w:cs="Lucida Sans"/>
    </w:rPr>
  </w:style>
  <w:style w:type="paragraph" w:customStyle="1" w:styleId="Zkladntext21">
    <w:name w:val="Základní text 21"/>
    <w:basedOn w:val="Normln"/>
    <w:pPr>
      <w:jc w:val="both"/>
    </w:pPr>
    <w:rPr>
      <w:rFonts w:ascii="Arial" w:hAnsi="Arial" w:cs="Arial"/>
      <w:b/>
      <w:bCs/>
      <w:sz w:val="20"/>
    </w:rPr>
  </w:style>
  <w:style w:type="paragraph" w:customStyle="1" w:styleId="Zkladntext31">
    <w:name w:val="Základní text 31"/>
    <w:basedOn w:val="Normln"/>
    <w:pPr>
      <w:jc w:val="both"/>
    </w:pPr>
    <w:rPr>
      <w:rFonts w:ascii="Arial" w:hAnsi="Arial" w:cs="Arial"/>
      <w:sz w:val="20"/>
    </w:rPr>
  </w:style>
  <w:style w:type="paragraph" w:customStyle="1" w:styleId="font5">
    <w:name w:val="font5"/>
    <w:basedOn w:val="Normln"/>
    <w:pPr>
      <w:spacing w:before="280" w:after="280"/>
    </w:pPr>
    <w:rPr>
      <w:rFonts w:eastAsia="Arial Unicode MS"/>
    </w:rPr>
  </w:style>
  <w:style w:type="paragraph" w:customStyle="1" w:styleId="font6">
    <w:name w:val="font6"/>
    <w:basedOn w:val="Normln"/>
    <w:pPr>
      <w:spacing w:before="280" w:after="280"/>
    </w:pPr>
    <w:rPr>
      <w:rFonts w:eastAsia="Arial Unicode MS"/>
      <w:b/>
      <w:bCs/>
    </w:rPr>
  </w:style>
  <w:style w:type="paragraph" w:customStyle="1" w:styleId="xl24">
    <w:name w:val="xl24"/>
    <w:basedOn w:val="Normln"/>
    <w:pPr>
      <w:pBdr>
        <w:top w:val="single" w:sz="4" w:space="0" w:color="000000"/>
        <w:left w:val="single" w:sz="4" w:space="0" w:color="000000"/>
        <w:bottom w:val="single" w:sz="4" w:space="0" w:color="000000"/>
        <w:right w:val="single" w:sz="4" w:space="0" w:color="000000"/>
      </w:pBdr>
      <w:spacing w:before="280" w:after="280"/>
    </w:pPr>
    <w:rPr>
      <w:rFonts w:eastAsia="Arial Unicode MS"/>
    </w:rPr>
  </w:style>
  <w:style w:type="paragraph" w:customStyle="1" w:styleId="xl25">
    <w:name w:val="xl25"/>
    <w:basedOn w:val="Normln"/>
    <w:pPr>
      <w:pBdr>
        <w:top w:val="single" w:sz="4" w:space="0" w:color="000000"/>
        <w:left w:val="single" w:sz="4" w:space="0" w:color="000000"/>
        <w:bottom w:val="single" w:sz="4" w:space="0" w:color="000000"/>
        <w:right w:val="single" w:sz="4" w:space="0" w:color="000000"/>
      </w:pBdr>
      <w:spacing w:before="280" w:after="280"/>
    </w:pPr>
    <w:rPr>
      <w:rFonts w:eastAsia="Arial Unicode MS"/>
    </w:rPr>
  </w:style>
  <w:style w:type="paragraph" w:customStyle="1" w:styleId="xl26">
    <w:name w:val="xl26"/>
    <w:basedOn w:val="Normln"/>
    <w:pPr>
      <w:pBdr>
        <w:top w:val="single" w:sz="4" w:space="0" w:color="000000"/>
        <w:left w:val="single" w:sz="4" w:space="0" w:color="000000"/>
        <w:bottom w:val="single" w:sz="4" w:space="0" w:color="000000"/>
        <w:right w:val="single" w:sz="4" w:space="0" w:color="000000"/>
      </w:pBdr>
      <w:spacing w:before="280" w:after="280"/>
      <w:jc w:val="right"/>
    </w:pPr>
    <w:rPr>
      <w:rFonts w:eastAsia="Arial Unicode MS"/>
    </w:rPr>
  </w:style>
  <w:style w:type="paragraph" w:customStyle="1" w:styleId="xl27">
    <w:name w:val="xl27"/>
    <w:basedOn w:val="Normln"/>
    <w:pPr>
      <w:pBdr>
        <w:left w:val="single" w:sz="4" w:space="0" w:color="000000"/>
        <w:bottom w:val="single" w:sz="4" w:space="0" w:color="000000"/>
        <w:right w:val="single" w:sz="4" w:space="0" w:color="000000"/>
      </w:pBdr>
      <w:spacing w:before="280" w:after="280"/>
      <w:jc w:val="right"/>
    </w:pPr>
    <w:rPr>
      <w:rFonts w:eastAsia="Arial Unicode MS"/>
    </w:rPr>
  </w:style>
  <w:style w:type="paragraph" w:customStyle="1" w:styleId="xl28">
    <w:name w:val="xl28"/>
    <w:basedOn w:val="Normln"/>
    <w:pPr>
      <w:pBdr>
        <w:top w:val="single" w:sz="4" w:space="0" w:color="000000"/>
        <w:left w:val="single" w:sz="4" w:space="0" w:color="000000"/>
        <w:bottom w:val="single" w:sz="4" w:space="0" w:color="000000"/>
        <w:right w:val="single" w:sz="4" w:space="0" w:color="000000"/>
      </w:pBdr>
      <w:spacing w:before="280" w:after="280"/>
    </w:pPr>
    <w:rPr>
      <w:rFonts w:eastAsia="Arial Unicode MS"/>
      <w:i/>
      <w:iCs/>
    </w:rPr>
  </w:style>
  <w:style w:type="paragraph" w:customStyle="1" w:styleId="xl29">
    <w:name w:val="xl29"/>
    <w:basedOn w:val="Normln"/>
    <w:pPr>
      <w:pBdr>
        <w:top w:val="single" w:sz="4" w:space="0" w:color="000000"/>
        <w:left w:val="single" w:sz="4" w:space="0" w:color="000000"/>
        <w:bottom w:val="single" w:sz="4" w:space="0" w:color="000000"/>
        <w:right w:val="single" w:sz="4" w:space="0" w:color="000000"/>
      </w:pBdr>
      <w:spacing w:before="280" w:after="280"/>
      <w:jc w:val="right"/>
    </w:pPr>
    <w:rPr>
      <w:rFonts w:eastAsia="Arial Unicode MS"/>
    </w:rPr>
  </w:style>
  <w:style w:type="paragraph" w:customStyle="1" w:styleId="xl30">
    <w:name w:val="xl30"/>
    <w:basedOn w:val="Normln"/>
    <w:pPr>
      <w:pBdr>
        <w:top w:val="single" w:sz="4" w:space="0" w:color="000000"/>
        <w:left w:val="single" w:sz="4" w:space="0" w:color="000000"/>
        <w:bottom w:val="single" w:sz="4" w:space="0" w:color="000000"/>
        <w:right w:val="single" w:sz="4" w:space="0" w:color="000000"/>
      </w:pBdr>
      <w:spacing w:before="280" w:after="280"/>
      <w:jc w:val="right"/>
    </w:pPr>
    <w:rPr>
      <w:rFonts w:eastAsia="Arial Unicode MS"/>
    </w:rPr>
  </w:style>
  <w:style w:type="paragraph" w:customStyle="1" w:styleId="xl31">
    <w:name w:val="xl31"/>
    <w:basedOn w:val="Normln"/>
    <w:pPr>
      <w:pBdr>
        <w:top w:val="single" w:sz="4" w:space="0" w:color="000000"/>
        <w:left w:val="single" w:sz="4" w:space="0" w:color="000000"/>
        <w:bottom w:val="single" w:sz="4" w:space="0" w:color="000000"/>
        <w:right w:val="single" w:sz="4" w:space="0" w:color="000000"/>
      </w:pBdr>
      <w:spacing w:before="280" w:after="280"/>
    </w:pPr>
    <w:rPr>
      <w:rFonts w:eastAsia="Arial Unicode MS"/>
      <w:i/>
      <w:iCs/>
    </w:rPr>
  </w:style>
  <w:style w:type="paragraph" w:customStyle="1" w:styleId="xl32">
    <w:name w:val="xl32"/>
    <w:basedOn w:val="Normln"/>
    <w:pPr>
      <w:pBdr>
        <w:top w:val="single" w:sz="4" w:space="0" w:color="000000"/>
        <w:left w:val="single" w:sz="4" w:space="0" w:color="000000"/>
        <w:bottom w:val="single" w:sz="4" w:space="0" w:color="000000"/>
        <w:right w:val="single" w:sz="4" w:space="0" w:color="000000"/>
      </w:pBdr>
      <w:spacing w:before="280" w:after="280"/>
    </w:pPr>
    <w:rPr>
      <w:rFonts w:eastAsia="Arial Unicode MS"/>
    </w:rPr>
  </w:style>
  <w:style w:type="paragraph" w:customStyle="1" w:styleId="xl33">
    <w:name w:val="xl33"/>
    <w:basedOn w:val="Normln"/>
    <w:pPr>
      <w:pBdr>
        <w:top w:val="single" w:sz="4" w:space="0" w:color="000000"/>
        <w:left w:val="single" w:sz="4" w:space="0" w:color="000000"/>
        <w:bottom w:val="single" w:sz="4" w:space="0" w:color="000000"/>
        <w:right w:val="single" w:sz="4" w:space="0" w:color="000000"/>
      </w:pBdr>
      <w:spacing w:before="280" w:after="280"/>
    </w:pPr>
    <w:rPr>
      <w:rFonts w:eastAsia="Arial Unicode MS"/>
      <w:b/>
      <w:bCs/>
    </w:rPr>
  </w:style>
  <w:style w:type="paragraph" w:customStyle="1" w:styleId="xl34">
    <w:name w:val="xl34"/>
    <w:basedOn w:val="Normln"/>
    <w:pPr>
      <w:pBdr>
        <w:top w:val="single" w:sz="4" w:space="0" w:color="000000"/>
        <w:left w:val="single" w:sz="4" w:space="0" w:color="000000"/>
        <w:bottom w:val="single" w:sz="4" w:space="0" w:color="000000"/>
        <w:right w:val="single" w:sz="4" w:space="0" w:color="000000"/>
      </w:pBdr>
      <w:spacing w:before="280" w:after="280"/>
    </w:pPr>
    <w:rPr>
      <w:rFonts w:eastAsia="Arial Unicode MS"/>
      <w:b/>
      <w:bCs/>
    </w:rPr>
  </w:style>
  <w:style w:type="paragraph" w:customStyle="1" w:styleId="xl35">
    <w:name w:val="xl35"/>
    <w:basedOn w:val="Normln"/>
    <w:pPr>
      <w:pBdr>
        <w:left w:val="single" w:sz="4" w:space="0" w:color="000000"/>
        <w:bottom w:val="single" w:sz="4" w:space="0" w:color="000000"/>
        <w:right w:val="single" w:sz="4" w:space="0" w:color="000000"/>
      </w:pBdr>
      <w:spacing w:before="280" w:after="280"/>
    </w:pPr>
    <w:rPr>
      <w:rFonts w:eastAsia="Arial Unicode MS"/>
      <w:b/>
      <w:bCs/>
    </w:rPr>
  </w:style>
  <w:style w:type="paragraph" w:customStyle="1" w:styleId="xl36">
    <w:name w:val="xl36"/>
    <w:basedOn w:val="Normln"/>
    <w:pPr>
      <w:pBdr>
        <w:left w:val="single" w:sz="4" w:space="0" w:color="000000"/>
        <w:bottom w:val="single" w:sz="4" w:space="0" w:color="000000"/>
        <w:right w:val="single" w:sz="4" w:space="0" w:color="000000"/>
      </w:pBdr>
      <w:spacing w:before="280" w:after="280"/>
    </w:pPr>
    <w:rPr>
      <w:rFonts w:eastAsia="Arial Unicode MS"/>
    </w:rPr>
  </w:style>
  <w:style w:type="paragraph" w:customStyle="1" w:styleId="xl37">
    <w:name w:val="xl37"/>
    <w:basedOn w:val="Normln"/>
    <w:pPr>
      <w:pBdr>
        <w:left w:val="single" w:sz="4" w:space="0" w:color="000000"/>
        <w:bottom w:val="single" w:sz="4" w:space="0" w:color="000000"/>
        <w:right w:val="single" w:sz="4" w:space="0" w:color="000000"/>
      </w:pBdr>
      <w:spacing w:before="280" w:after="280"/>
      <w:jc w:val="right"/>
    </w:pPr>
    <w:rPr>
      <w:rFonts w:eastAsia="Arial Unicode MS"/>
    </w:rPr>
  </w:style>
  <w:style w:type="paragraph" w:customStyle="1" w:styleId="xl38">
    <w:name w:val="xl38"/>
    <w:basedOn w:val="Normln"/>
    <w:pPr>
      <w:pBdr>
        <w:left w:val="single" w:sz="4" w:space="0" w:color="000000"/>
        <w:bottom w:val="single" w:sz="4" w:space="0" w:color="000000"/>
        <w:right w:val="single" w:sz="4" w:space="0" w:color="000000"/>
      </w:pBdr>
      <w:spacing w:before="280" w:after="280"/>
    </w:pPr>
    <w:rPr>
      <w:rFonts w:eastAsia="Arial Unicode MS"/>
    </w:rPr>
  </w:style>
  <w:style w:type="paragraph" w:customStyle="1" w:styleId="xl39">
    <w:name w:val="xl39"/>
    <w:basedOn w:val="Normln"/>
    <w:pPr>
      <w:pBdr>
        <w:left w:val="single" w:sz="4" w:space="0" w:color="000000"/>
        <w:bottom w:val="single" w:sz="4" w:space="0" w:color="000000"/>
        <w:right w:val="single" w:sz="4" w:space="0" w:color="000000"/>
      </w:pBdr>
      <w:spacing w:before="280" w:after="280"/>
    </w:pPr>
    <w:rPr>
      <w:rFonts w:eastAsia="Arial Unicode MS"/>
      <w:i/>
      <w:iCs/>
    </w:rPr>
  </w:style>
  <w:style w:type="paragraph" w:customStyle="1" w:styleId="xl40">
    <w:name w:val="xl40"/>
    <w:basedOn w:val="Normln"/>
    <w:pPr>
      <w:pBdr>
        <w:top w:val="single" w:sz="4" w:space="0" w:color="000000"/>
        <w:left w:val="single" w:sz="4" w:space="0" w:color="000000"/>
        <w:bottom w:val="single" w:sz="8" w:space="0" w:color="000000"/>
        <w:right w:val="single" w:sz="4" w:space="0" w:color="000000"/>
      </w:pBdr>
      <w:spacing w:before="280" w:after="280"/>
      <w:jc w:val="center"/>
    </w:pPr>
    <w:rPr>
      <w:rFonts w:eastAsia="Arial Unicode MS"/>
      <w:b/>
      <w:bCs/>
    </w:rPr>
  </w:style>
  <w:style w:type="paragraph" w:customStyle="1" w:styleId="xl41">
    <w:name w:val="xl41"/>
    <w:basedOn w:val="Normln"/>
    <w:pPr>
      <w:pBdr>
        <w:top w:val="single" w:sz="4" w:space="0" w:color="000000"/>
        <w:left w:val="single" w:sz="4" w:space="0" w:color="000000"/>
        <w:bottom w:val="single" w:sz="8" w:space="0" w:color="000000"/>
        <w:right w:val="single" w:sz="4" w:space="0" w:color="000000"/>
      </w:pBdr>
      <w:spacing w:before="280" w:after="280"/>
      <w:jc w:val="center"/>
    </w:pPr>
    <w:rPr>
      <w:rFonts w:eastAsia="Arial Unicode MS"/>
      <w:b/>
      <w:bCs/>
    </w:rPr>
  </w:style>
  <w:style w:type="paragraph" w:customStyle="1" w:styleId="xl42">
    <w:name w:val="xl42"/>
    <w:basedOn w:val="Normln"/>
    <w:pPr>
      <w:pBdr>
        <w:top w:val="single" w:sz="4" w:space="0" w:color="000000"/>
        <w:left w:val="single" w:sz="4" w:space="0" w:color="000000"/>
        <w:bottom w:val="single" w:sz="8" w:space="0" w:color="000000"/>
        <w:right w:val="single" w:sz="4" w:space="0" w:color="000000"/>
      </w:pBdr>
      <w:spacing w:before="280" w:after="280"/>
      <w:jc w:val="center"/>
    </w:pPr>
    <w:rPr>
      <w:rFonts w:eastAsia="Arial Unicode MS"/>
      <w:b/>
      <w:bCs/>
    </w:rPr>
  </w:style>
  <w:style w:type="paragraph" w:customStyle="1" w:styleId="xl43">
    <w:name w:val="xl43"/>
    <w:basedOn w:val="Normln"/>
    <w:pPr>
      <w:pBdr>
        <w:top w:val="single" w:sz="4" w:space="0" w:color="000000"/>
        <w:left w:val="single" w:sz="4" w:space="0" w:color="000000"/>
        <w:bottom w:val="single" w:sz="8" w:space="0" w:color="000000"/>
        <w:right w:val="single" w:sz="4" w:space="0" w:color="000000"/>
      </w:pBdr>
      <w:spacing w:before="280" w:after="280"/>
      <w:jc w:val="center"/>
    </w:pPr>
    <w:rPr>
      <w:rFonts w:eastAsia="Arial Unicode MS"/>
      <w:b/>
      <w:bCs/>
    </w:rPr>
  </w:style>
  <w:style w:type="paragraph" w:customStyle="1" w:styleId="xl44">
    <w:name w:val="xl44"/>
    <w:basedOn w:val="Normln"/>
    <w:pPr>
      <w:pBdr>
        <w:top w:val="single" w:sz="8" w:space="0" w:color="000000"/>
        <w:left w:val="single" w:sz="8" w:space="0" w:color="000000"/>
      </w:pBdr>
      <w:spacing w:before="280" w:after="280"/>
      <w:jc w:val="both"/>
    </w:pPr>
    <w:rPr>
      <w:rFonts w:eastAsia="Arial Unicode MS"/>
    </w:rPr>
  </w:style>
  <w:style w:type="paragraph" w:customStyle="1" w:styleId="xl45">
    <w:name w:val="xl45"/>
    <w:basedOn w:val="Normln"/>
    <w:pPr>
      <w:pBdr>
        <w:top w:val="single" w:sz="8" w:space="0" w:color="000000"/>
      </w:pBdr>
      <w:spacing w:before="280" w:after="280"/>
      <w:jc w:val="both"/>
    </w:pPr>
    <w:rPr>
      <w:rFonts w:eastAsia="Arial Unicode MS"/>
    </w:rPr>
  </w:style>
  <w:style w:type="paragraph" w:customStyle="1" w:styleId="xl46">
    <w:name w:val="xl46"/>
    <w:basedOn w:val="Normln"/>
    <w:pPr>
      <w:pBdr>
        <w:top w:val="single" w:sz="8" w:space="0" w:color="000000"/>
        <w:right w:val="single" w:sz="8" w:space="0" w:color="000000"/>
      </w:pBdr>
      <w:spacing w:before="280" w:after="280"/>
      <w:jc w:val="both"/>
    </w:pPr>
    <w:rPr>
      <w:rFonts w:eastAsia="Arial Unicode MS"/>
    </w:rPr>
  </w:style>
  <w:style w:type="paragraph" w:styleId="Zhlav">
    <w:name w:val="header"/>
    <w:basedOn w:val="Normln"/>
    <w:pPr>
      <w:suppressLineNumbers/>
      <w:tabs>
        <w:tab w:val="center" w:pos="4536"/>
        <w:tab w:val="right" w:pos="9072"/>
      </w:tabs>
    </w:pPr>
  </w:style>
  <w:style w:type="paragraph" w:styleId="Zpat">
    <w:name w:val="footer"/>
    <w:basedOn w:val="Normln"/>
    <w:uiPriority w:val="99"/>
    <w:pPr>
      <w:suppressLineNumbers/>
      <w:tabs>
        <w:tab w:val="center" w:pos="4536"/>
        <w:tab w:val="right" w:pos="9072"/>
      </w:tabs>
    </w:pPr>
  </w:style>
  <w:style w:type="paragraph" w:customStyle="1" w:styleId="xl47">
    <w:name w:val="xl47"/>
    <w:basedOn w:val="Normln"/>
    <w:pPr>
      <w:pBdr>
        <w:top w:val="single" w:sz="8" w:space="0" w:color="000000"/>
      </w:pBdr>
      <w:spacing w:before="280" w:after="280"/>
      <w:jc w:val="both"/>
    </w:pPr>
    <w:rPr>
      <w:rFonts w:eastAsia="Arial Unicode MS"/>
    </w:rPr>
  </w:style>
  <w:style w:type="paragraph" w:customStyle="1" w:styleId="xl48">
    <w:name w:val="xl48"/>
    <w:basedOn w:val="Normln"/>
    <w:pPr>
      <w:pBdr>
        <w:top w:val="single" w:sz="8" w:space="0" w:color="000000"/>
        <w:right w:val="single" w:sz="8" w:space="0" w:color="000000"/>
      </w:pBdr>
      <w:spacing w:before="280" w:after="280"/>
      <w:jc w:val="both"/>
    </w:pPr>
    <w:rPr>
      <w:rFonts w:eastAsia="Arial Unicode MS"/>
    </w:rPr>
  </w:style>
  <w:style w:type="paragraph" w:customStyle="1" w:styleId="TimesNewRoman">
    <w:name w:val="Times New Roman"/>
    <w:basedOn w:val="Normln"/>
    <w:pPr>
      <w:spacing w:after="160" w:line="240" w:lineRule="exact"/>
    </w:pPr>
    <w:rPr>
      <w:b/>
      <w:color w:val="000000"/>
      <w:szCs w:val="20"/>
      <w:lang w:val="en-US"/>
    </w:rPr>
  </w:style>
  <w:style w:type="paragraph" w:customStyle="1" w:styleId="Odstavecseseznamem1">
    <w:name w:val="Odstavec se seznamem1"/>
    <w:basedOn w:val="Normln"/>
    <w:pPr>
      <w:ind w:left="708"/>
    </w:pPr>
  </w:style>
  <w:style w:type="paragraph" w:customStyle="1" w:styleId="Textbubliny1">
    <w:name w:val="Text bubliny1"/>
    <w:basedOn w:val="Normln"/>
    <w:rPr>
      <w:rFonts w:ascii="Tahoma" w:hAnsi="Tahoma" w:cs="Tahoma"/>
      <w:sz w:val="16"/>
      <w:szCs w:val="16"/>
      <w:lang w:val="en-US"/>
    </w:rPr>
  </w:style>
  <w:style w:type="paragraph" w:customStyle="1" w:styleId="Textbubliny2">
    <w:name w:val="Text bubliny2"/>
    <w:basedOn w:val="Normln"/>
    <w:rPr>
      <w:rFonts w:ascii="Tahoma" w:hAnsi="Tahoma" w:cs="Tahoma"/>
      <w:sz w:val="16"/>
      <w:szCs w:val="16"/>
    </w:rPr>
  </w:style>
  <w:style w:type="paragraph" w:customStyle="1" w:styleId="Odstavecseseznamem2">
    <w:name w:val="Odstavec se seznamem2"/>
    <w:basedOn w:val="Normln"/>
    <w:pPr>
      <w:suppressAutoHyphens w:val="0"/>
      <w:ind w:left="708"/>
    </w:pPr>
  </w:style>
  <w:style w:type="paragraph" w:customStyle="1" w:styleId="Nadpis10">
    <w:name w:val="Nadpis 10"/>
    <w:basedOn w:val="Nadpis"/>
    <w:next w:val="Zkladntext"/>
    <w:pPr>
      <w:tabs>
        <w:tab w:val="num" w:pos="0"/>
      </w:tabs>
      <w:ind w:left="432" w:hanging="432"/>
    </w:pPr>
    <w:rPr>
      <w:b/>
      <w:bCs/>
      <w:sz w:val="21"/>
      <w:szCs w:val="21"/>
    </w:rPr>
  </w:style>
  <w:style w:type="paragraph" w:customStyle="1" w:styleId="Bezmezer1">
    <w:name w:val="Bez mezer1"/>
    <w:pPr>
      <w:suppressAutoHyphens/>
    </w:pPr>
    <w:rPr>
      <w:rFonts w:ascii="Palatino Linotype" w:hAnsi="Palatino Linotype" w:cs="Palatino Linotype"/>
      <w:sz w:val="24"/>
      <w:szCs w:val="24"/>
      <w:lang w:eastAsia="ar-SA"/>
    </w:rPr>
  </w:style>
  <w:style w:type="paragraph" w:customStyle="1" w:styleId="Zkladntext22">
    <w:name w:val="Základní text 22"/>
    <w:basedOn w:val="Normln"/>
    <w:pPr>
      <w:spacing w:after="120" w:line="480" w:lineRule="auto"/>
    </w:pPr>
  </w:style>
  <w:style w:type="paragraph" w:styleId="Textbubliny">
    <w:name w:val="Balloon Text"/>
    <w:basedOn w:val="Normln"/>
    <w:link w:val="TextbublinyChar2"/>
    <w:uiPriority w:val="99"/>
    <w:semiHidden/>
    <w:unhideWhenUsed/>
    <w:rsid w:val="00EB4AA5"/>
    <w:rPr>
      <w:rFonts w:ascii="Tahoma" w:hAnsi="Tahoma" w:cs="Tahoma"/>
      <w:sz w:val="16"/>
      <w:szCs w:val="16"/>
    </w:rPr>
  </w:style>
  <w:style w:type="character" w:customStyle="1" w:styleId="TextbublinyChar2">
    <w:name w:val="Text bubliny Char2"/>
    <w:basedOn w:val="Standardnpsmoodstavce"/>
    <w:link w:val="Textbubliny"/>
    <w:uiPriority w:val="99"/>
    <w:semiHidden/>
    <w:rsid w:val="00EB4AA5"/>
    <w:rPr>
      <w:rFonts w:ascii="Tahoma" w:hAnsi="Tahoma" w:cs="Tahoma"/>
      <w:sz w:val="16"/>
      <w:szCs w:val="16"/>
      <w:lang w:eastAsia="ar-SA"/>
    </w:rPr>
  </w:style>
  <w:style w:type="paragraph" w:styleId="Odstavecseseznamem">
    <w:name w:val="List Paragraph"/>
    <w:basedOn w:val="Normln"/>
    <w:uiPriority w:val="34"/>
    <w:qFormat/>
    <w:rsid w:val="00F0704B"/>
    <w:pPr>
      <w:suppressAutoHyphens w:val="0"/>
      <w:ind w:left="708"/>
    </w:pPr>
    <w:rPr>
      <w:lang w:eastAsia="cs-CZ"/>
    </w:rPr>
  </w:style>
  <w:style w:type="paragraph" w:styleId="Revize">
    <w:name w:val="Revision"/>
    <w:hidden/>
    <w:uiPriority w:val="99"/>
    <w:semiHidden/>
    <w:rsid w:val="00620234"/>
    <w:rPr>
      <w:sz w:val="24"/>
      <w:szCs w:val="24"/>
      <w:lang w:eastAsia="ar-SA"/>
    </w:rPr>
  </w:style>
  <w:style w:type="character" w:styleId="Odkaznakoment">
    <w:name w:val="annotation reference"/>
    <w:basedOn w:val="Standardnpsmoodstavce"/>
    <w:uiPriority w:val="99"/>
    <w:semiHidden/>
    <w:unhideWhenUsed/>
    <w:rsid w:val="00620234"/>
    <w:rPr>
      <w:sz w:val="16"/>
      <w:szCs w:val="16"/>
    </w:rPr>
  </w:style>
  <w:style w:type="paragraph" w:styleId="Textkomente">
    <w:name w:val="annotation text"/>
    <w:basedOn w:val="Normln"/>
    <w:link w:val="TextkomenteChar"/>
    <w:uiPriority w:val="99"/>
    <w:semiHidden/>
    <w:unhideWhenUsed/>
    <w:rsid w:val="00620234"/>
    <w:rPr>
      <w:sz w:val="20"/>
      <w:szCs w:val="20"/>
    </w:rPr>
  </w:style>
  <w:style w:type="character" w:customStyle="1" w:styleId="TextkomenteChar">
    <w:name w:val="Text komentáře Char"/>
    <w:basedOn w:val="Standardnpsmoodstavce"/>
    <w:link w:val="Textkomente"/>
    <w:uiPriority w:val="99"/>
    <w:semiHidden/>
    <w:rsid w:val="00620234"/>
    <w:rPr>
      <w:lang w:eastAsia="ar-SA"/>
    </w:rPr>
  </w:style>
  <w:style w:type="paragraph" w:styleId="Pedmtkomente">
    <w:name w:val="annotation subject"/>
    <w:basedOn w:val="Textkomente"/>
    <w:next w:val="Textkomente"/>
    <w:link w:val="PedmtkomenteChar"/>
    <w:uiPriority w:val="99"/>
    <w:semiHidden/>
    <w:unhideWhenUsed/>
    <w:rsid w:val="00620234"/>
    <w:rPr>
      <w:b/>
      <w:bCs/>
    </w:rPr>
  </w:style>
  <w:style w:type="character" w:customStyle="1" w:styleId="PedmtkomenteChar">
    <w:name w:val="Předmět komentáře Char"/>
    <w:basedOn w:val="TextkomenteChar"/>
    <w:link w:val="Pedmtkomente"/>
    <w:uiPriority w:val="99"/>
    <w:semiHidden/>
    <w:rsid w:val="00620234"/>
    <w:rPr>
      <w:b/>
      <w:bCs/>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904D73-A305-4B45-9A5F-93493B7C4B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1045</Words>
  <Characters>6170</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Zápis z jednání Komise majetkové politiky Rady městské části Praha 6 konané dne 27</vt:lpstr>
    </vt:vector>
  </TitlesOfParts>
  <Company>Úřad městské části Praha 6</Company>
  <LinksUpToDate>false</LinksUpToDate>
  <CharactersWithSpaces>7201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Zápis z jednání Komise majetkové politiky Rady městské části Praha 6 konané dne 27</dc:title>
  <dc:creator>Pawinger</dc:creator>
  <cp:lastModifiedBy>Vajshajtlová Ivana</cp:lastModifiedBy>
  <cp:revision>2</cp:revision>
  <cp:lastPrinted>2019-04-15T15:00:00Z</cp:lastPrinted>
  <dcterms:created xsi:type="dcterms:W3CDTF">2019-05-13T13:36:00Z</dcterms:created>
  <dcterms:modified xsi:type="dcterms:W3CDTF">2019-05-13T13:36:00Z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Úřad městské části Praha 6</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