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AF4" w:rsidRDefault="00156AF4">
      <w:pPr>
        <w:shd w:val="clear" w:color="auto" w:fill="FFFFFF"/>
        <w:ind w:right="22"/>
        <w:jc w:val="both"/>
        <w:rPr>
          <w:rFonts w:ascii="Arial" w:eastAsia="Arial" w:hAnsi="Arial" w:cs="Arial"/>
        </w:rPr>
      </w:pP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F95400">
      <w:pPr>
        <w:pBdr>
          <w:bottom w:val="single" w:sz="4" w:space="0" w:color="000000"/>
        </w:pBd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mallCaps/>
        </w:rPr>
        <w:t xml:space="preserve">                                 VÝBOR PRO OTEVŘENOST, MÉDIA A PARTICIPACI</w:t>
      </w:r>
    </w:p>
    <w:p w:rsidR="00156AF4" w:rsidRDefault="00F95400">
      <w:pPr>
        <w:shd w:val="clear" w:color="auto" w:fill="FFFFFF"/>
        <w:spacing w:after="120"/>
        <w:jc w:val="both"/>
        <w:rPr>
          <w:rFonts w:ascii="Arial" w:eastAsia="Arial" w:hAnsi="Arial" w:cs="Arial"/>
          <w:b/>
          <w:smallCaps/>
        </w:rPr>
      </w:pPr>
      <w:r>
        <w:rPr>
          <w:rFonts w:ascii="Arial" w:eastAsia="Arial" w:hAnsi="Arial" w:cs="Arial"/>
          <w:b/>
          <w:smallCaps/>
        </w:rPr>
        <w:t xml:space="preserve">                                                         </w:t>
      </w:r>
    </w:p>
    <w:p w:rsidR="00156AF4" w:rsidRDefault="00F95400">
      <w:pPr>
        <w:shd w:val="clear" w:color="auto" w:fill="FFFFFF"/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mallCaps/>
        </w:rPr>
        <w:t xml:space="preserve">                                                                ZÁPIS Z 31. JEDNÁNÍ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Datum konání:    </w:t>
      </w:r>
      <w:r>
        <w:rPr>
          <w:rFonts w:ascii="Arial" w:eastAsia="Arial" w:hAnsi="Arial" w:cs="Arial"/>
          <w:b/>
        </w:rPr>
        <w:t xml:space="preserve">14. 7. 2025 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bookmarkStart w:id="0" w:name="_8djji122cd80" w:colFirst="0" w:colLast="0"/>
      <w:bookmarkEnd w:id="0"/>
      <w:r>
        <w:rPr>
          <w:rFonts w:ascii="Arial" w:eastAsia="Arial" w:hAnsi="Arial" w:cs="Arial"/>
        </w:rPr>
        <w:t>Čas konání:</w:t>
      </w:r>
      <w:r>
        <w:rPr>
          <w:rFonts w:ascii="Arial" w:eastAsia="Arial" w:hAnsi="Arial" w:cs="Arial"/>
        </w:rPr>
        <w:tab/>
        <w:t xml:space="preserve">    </w:t>
      </w:r>
      <w:r>
        <w:rPr>
          <w:rFonts w:ascii="Arial" w:eastAsia="Arial" w:hAnsi="Arial" w:cs="Arial"/>
          <w:b/>
        </w:rPr>
        <w:t>16:30 -  18:00 hodin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Místo konání:</w:t>
      </w:r>
      <w:r>
        <w:rPr>
          <w:rFonts w:ascii="Arial" w:eastAsia="Arial" w:hAnsi="Arial" w:cs="Arial"/>
        </w:rPr>
        <w:tab/>
        <w:t xml:space="preserve">     </w:t>
      </w:r>
      <w:r>
        <w:rPr>
          <w:rFonts w:ascii="Arial" w:eastAsia="Arial" w:hAnsi="Arial" w:cs="Arial"/>
          <w:b/>
        </w:rPr>
        <w:t>zasedací místnost č. 413</w:t>
      </w:r>
    </w:p>
    <w:p w:rsidR="00156AF4" w:rsidRDefault="00156AF4">
      <w:pPr>
        <w:pBdr>
          <w:bottom w:val="single" w:sz="4" w:space="0" w:color="000000"/>
        </w:pBd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Přítomni:</w:t>
      </w:r>
      <w:r>
        <w:rPr>
          <w:rFonts w:ascii="Arial" w:eastAsia="Arial" w:hAnsi="Arial" w:cs="Arial"/>
        </w:rPr>
        <w:t xml:space="preserve"> Oldřich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, Jakub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</w:rPr>
        <w:t xml:space="preserve">, Tomáš </w:t>
      </w:r>
      <w:proofErr w:type="spellStart"/>
      <w:r>
        <w:rPr>
          <w:rFonts w:ascii="Arial" w:eastAsia="Arial" w:hAnsi="Arial" w:cs="Arial"/>
        </w:rPr>
        <w:t>Kočica</w:t>
      </w:r>
      <w:proofErr w:type="spellEnd"/>
      <w:r>
        <w:rPr>
          <w:rFonts w:ascii="Arial" w:eastAsia="Arial" w:hAnsi="Arial" w:cs="Arial"/>
        </w:rPr>
        <w:t xml:space="preserve">, Antonín Ptáček, Vladimír </w:t>
      </w:r>
      <w:proofErr w:type="spellStart"/>
      <w:r>
        <w:rPr>
          <w:rFonts w:ascii="Arial" w:eastAsia="Arial" w:hAnsi="Arial" w:cs="Arial"/>
        </w:rPr>
        <w:t>Šuvarina</w:t>
      </w:r>
      <w:proofErr w:type="spellEnd"/>
      <w:r>
        <w:rPr>
          <w:rFonts w:ascii="Arial" w:eastAsia="Arial" w:hAnsi="Arial" w:cs="Arial"/>
        </w:rPr>
        <w:t xml:space="preserve">, Alena </w:t>
      </w:r>
      <w:proofErr w:type="spellStart"/>
      <w:r>
        <w:rPr>
          <w:rFonts w:ascii="Arial" w:eastAsia="Arial" w:hAnsi="Arial" w:cs="Arial"/>
        </w:rPr>
        <w:t>Melzerová</w:t>
      </w:r>
      <w:proofErr w:type="spellEnd"/>
      <w:r>
        <w:rPr>
          <w:rFonts w:ascii="Arial" w:eastAsia="Arial" w:hAnsi="Arial" w:cs="Arial"/>
        </w:rPr>
        <w:t xml:space="preserve">, Lukáš Pokorný, Luboš Vondráček  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Omluveni</w:t>
      </w:r>
      <w:r>
        <w:rPr>
          <w:rFonts w:ascii="Arial" w:eastAsia="Arial" w:hAnsi="Arial" w:cs="Arial"/>
        </w:rPr>
        <w:t xml:space="preserve">: Jan </w:t>
      </w:r>
      <w:proofErr w:type="spellStart"/>
      <w:r>
        <w:rPr>
          <w:rFonts w:ascii="Arial" w:eastAsia="Arial" w:hAnsi="Arial" w:cs="Arial"/>
        </w:rPr>
        <w:t>Decker</w:t>
      </w:r>
      <w:proofErr w:type="spellEnd"/>
      <w:r>
        <w:rPr>
          <w:rFonts w:ascii="Arial" w:eastAsia="Arial" w:hAnsi="Arial" w:cs="Arial"/>
        </w:rPr>
        <w:t xml:space="preserve">, Jan Lacina, Antonín </w:t>
      </w:r>
      <w:proofErr w:type="spellStart"/>
      <w:r>
        <w:rPr>
          <w:rFonts w:ascii="Arial" w:eastAsia="Arial" w:hAnsi="Arial" w:cs="Arial"/>
        </w:rPr>
        <w:t>Štogr</w:t>
      </w:r>
      <w:proofErr w:type="spellEnd"/>
      <w:r>
        <w:rPr>
          <w:rFonts w:ascii="Arial" w:eastAsia="Arial" w:hAnsi="Arial" w:cs="Arial"/>
        </w:rPr>
        <w:t xml:space="preserve"> Vlk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Hosté: </w:t>
      </w:r>
      <w:r>
        <w:rPr>
          <w:rFonts w:ascii="Arial" w:eastAsia="Arial" w:hAnsi="Arial" w:cs="Arial"/>
        </w:rPr>
        <w:t xml:space="preserve">M. </w:t>
      </w:r>
      <w:proofErr w:type="spellStart"/>
      <w:r>
        <w:rPr>
          <w:rFonts w:ascii="Arial" w:eastAsia="Arial" w:hAnsi="Arial" w:cs="Arial"/>
        </w:rPr>
        <w:t>Krajmerová</w:t>
      </w:r>
      <w:proofErr w:type="spellEnd"/>
      <w:r w:rsidR="008B40B9">
        <w:rPr>
          <w:rFonts w:ascii="Arial" w:eastAsia="Arial" w:hAnsi="Arial" w:cs="Arial"/>
        </w:rPr>
        <w:t>, P. Prokop, E. Bradová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Jednání zahájeno v 16:30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Úvodní slovo, program (O.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>) 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 xml:space="preserve">    </w:t>
      </w:r>
    </w:p>
    <w:p w:rsidR="00156AF4" w:rsidRDefault="00F95400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Zahájení, schválení programu a min. zápisu </w:t>
      </w:r>
    </w:p>
    <w:p w:rsidR="00156AF4" w:rsidRDefault="00F95400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Zhodnocení letního vydání Šestky </w:t>
      </w:r>
    </w:p>
    <w:p w:rsidR="00156AF4" w:rsidRDefault="00F95400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Tematický plán červencového vydání Šestky</w:t>
      </w:r>
    </w:p>
    <w:p w:rsidR="00156AF4" w:rsidRDefault="00F954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Informativní bod - probíhající participace</w:t>
      </w:r>
    </w:p>
    <w:p w:rsidR="00156AF4" w:rsidRDefault="00F95400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Informativní bod o participaci: dopravní ankety Vokovice a Veleslavín </w:t>
      </w:r>
    </w:p>
    <w:p w:rsidR="00156AF4" w:rsidRDefault="00F95400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Informativní bod o participaci - Egyptská </w:t>
      </w:r>
    </w:p>
    <w:p w:rsidR="00156AF4" w:rsidRDefault="00F95400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ODJINUD - náměty z jiných samospráv</w:t>
      </w:r>
    </w:p>
    <w:p w:rsidR="00156AF4" w:rsidRDefault="00F95400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Požadavky KV na úpravu jednacích řádů komisí a výborů - předkládání podkladů</w:t>
      </w:r>
    </w:p>
    <w:p w:rsidR="00156AF4" w:rsidRDefault="00F95400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Zhodnocení Expres Prahy 6 za červen</w:t>
      </w:r>
    </w:p>
    <w:p w:rsidR="00156AF4" w:rsidRDefault="00F954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Připomenutí </w:t>
      </w:r>
      <w:proofErr w:type="gramStart"/>
      <w:r>
        <w:rPr>
          <w:rFonts w:ascii="Arial" w:eastAsia="Arial" w:hAnsi="Arial" w:cs="Arial"/>
          <w:b/>
        </w:rPr>
        <w:t>úkolů , informace</w:t>
      </w:r>
      <w:proofErr w:type="gramEnd"/>
      <w:r>
        <w:rPr>
          <w:rFonts w:ascii="Arial" w:eastAsia="Arial" w:hAnsi="Arial" w:cs="Arial"/>
          <w:b/>
        </w:rPr>
        <w:t xml:space="preserve"> o účasti na jednání výboru a odměnách odborníků (mimo ZMČ)</w:t>
      </w:r>
    </w:p>
    <w:p w:rsidR="00156AF4" w:rsidRDefault="00156AF4">
      <w:pPr>
        <w:shd w:val="clear" w:color="auto" w:fill="FFFFFF"/>
        <w:ind w:left="720"/>
        <w:rPr>
          <w:rFonts w:ascii="Arial" w:eastAsia="Arial" w:hAnsi="Arial" w:cs="Arial"/>
          <w:b/>
        </w:rPr>
      </w:pP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Průběh jednání: 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Bod 1. Zahájení, schválení programu a min. zápisu, určení ověřovatele 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: navrhuje zařadit na jednání jako nový bod 4 - </w:t>
      </w:r>
      <w:r>
        <w:rPr>
          <w:rFonts w:ascii="Arial" w:eastAsia="Arial" w:hAnsi="Arial" w:cs="Arial"/>
          <w:b/>
        </w:rPr>
        <w:t xml:space="preserve">Strategie rozvoje MČ P6 - návrhová část      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Návrh </w:t>
      </w:r>
      <w:proofErr w:type="gramStart"/>
      <w:r>
        <w:rPr>
          <w:rFonts w:ascii="Arial" w:eastAsia="Arial" w:hAnsi="Arial" w:cs="Arial"/>
        </w:rPr>
        <w:t>schválen  +8 - 0 z 0</w:t>
      </w:r>
      <w:proofErr w:type="gramEnd"/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F95400">
      <w:pPr>
        <w:shd w:val="clear" w:color="auto" w:fill="FFFFFF"/>
        <w:jc w:val="both"/>
      </w:pPr>
      <w:r>
        <w:rPr>
          <w:rFonts w:ascii="Arial" w:eastAsia="Arial" w:hAnsi="Arial" w:cs="Arial"/>
        </w:rPr>
        <w:t xml:space="preserve">Program a minulý zápis byl schválen </w:t>
      </w:r>
      <w:proofErr w:type="gramStart"/>
      <w:r>
        <w:rPr>
          <w:rFonts w:ascii="Arial" w:eastAsia="Arial" w:hAnsi="Arial" w:cs="Arial"/>
        </w:rPr>
        <w:t xml:space="preserve">hlasováním  </w:t>
      </w:r>
      <w:r>
        <w:rPr>
          <w:rFonts w:ascii="Arial" w:eastAsia="Arial" w:hAnsi="Arial" w:cs="Arial"/>
          <w:u w:val="single"/>
        </w:rPr>
        <w:t>+8  - 0  z 0</w:t>
      </w:r>
      <w:proofErr w:type="gramEnd"/>
      <w:r>
        <w:rPr>
          <w:rFonts w:ascii="Arial" w:eastAsia="Arial" w:hAnsi="Arial" w:cs="Arial"/>
          <w:u w:val="single"/>
        </w:rPr>
        <w:t xml:space="preserve"> 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Ověřovatelem zápisu bude L. Pokorný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Bod 2. Zhodnocení letního čísla Šestky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J.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- v hlavním článku na 3 stranách není ani jedno vyjádření člena opozice, uznává však, že alternativní názor je zařazený. I když následuje politická diskuse s prostorem pro opozici, mohl by být i přímo v článku. U projektu Dejme hlavy dohromady by bylo fajn mít spíše fotky realizací, než dětských kreseb - návrhů nápadů. Sloupek ředitele – opět není nijak zajímavý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M. </w:t>
      </w:r>
      <w:proofErr w:type="spellStart"/>
      <w:r>
        <w:rPr>
          <w:rFonts w:ascii="Arial" w:eastAsia="Arial" w:hAnsi="Arial" w:cs="Arial"/>
        </w:rPr>
        <w:t>Krajmerová</w:t>
      </w:r>
      <w:proofErr w:type="spellEnd"/>
      <w:r>
        <w:rPr>
          <w:rFonts w:ascii="Arial" w:eastAsia="Arial" w:hAnsi="Arial" w:cs="Arial"/>
        </w:rPr>
        <w:t xml:space="preserve"> – ředitelé většinou nechtějí moc odpovídat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 – musíte najít způsob, jak je oslovit k živým vyjádřením, podobně jako se daří strážníky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J.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</w:rPr>
        <w:t xml:space="preserve"> - také fotky by mohly být dynamičtější 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</w:t>
      </w:r>
      <w:proofErr w:type="spellStart"/>
      <w:r>
        <w:rPr>
          <w:rFonts w:ascii="Arial" w:eastAsia="Arial" w:hAnsi="Arial" w:cs="Arial"/>
        </w:rPr>
        <w:t>Melzerová</w:t>
      </w:r>
      <w:proofErr w:type="spellEnd"/>
      <w:r>
        <w:rPr>
          <w:rFonts w:ascii="Arial" w:eastAsia="Arial" w:hAnsi="Arial" w:cs="Arial"/>
        </w:rPr>
        <w:t xml:space="preserve"> - příspěvky v politické diskuzi nerotují 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 - upozorníme na to pro příště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  <w:b/>
        </w:rPr>
      </w:pPr>
      <w:proofErr w:type="gramStart"/>
      <w:r>
        <w:rPr>
          <w:rFonts w:ascii="Arial" w:eastAsia="Arial" w:hAnsi="Arial" w:cs="Arial"/>
          <w:b/>
        </w:rPr>
        <w:t>Bod  3.</w:t>
      </w:r>
      <w:proofErr w:type="gramEnd"/>
      <w:r>
        <w:rPr>
          <w:rFonts w:ascii="Arial" w:eastAsia="Arial" w:hAnsi="Arial" w:cs="Arial"/>
          <w:b/>
        </w:rPr>
        <w:t xml:space="preserve"> Tematický plán zářijového vydání Šestky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M. </w:t>
      </w:r>
      <w:proofErr w:type="spellStart"/>
      <w:r>
        <w:rPr>
          <w:rFonts w:ascii="Arial" w:eastAsia="Arial" w:hAnsi="Arial" w:cs="Arial"/>
        </w:rPr>
        <w:t>Krajmerová</w:t>
      </w:r>
      <w:proofErr w:type="spellEnd"/>
      <w:r>
        <w:rPr>
          <w:rFonts w:ascii="Arial" w:eastAsia="Arial" w:hAnsi="Arial" w:cs="Arial"/>
        </w:rPr>
        <w:t xml:space="preserve"> - strana 2 a 3 - </w:t>
      </w:r>
      <w:r>
        <w:rPr>
          <w:rFonts w:ascii="Arial" w:eastAsia="Arial" w:hAnsi="Arial" w:cs="Arial"/>
          <w:color w:val="000000"/>
        </w:rPr>
        <w:t>3x foto + popisek, Úvodník, obsah, Pozvánky – zastupitelstvo, vycházka, letní vycházky 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STRANA 4 - aktuality , mlat na Kulaťáku, krátké avízo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Nápad pro 6 VI. ročník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TÉMA VYDÁNÍ Bytová politika Prahy 6 (vč. elektronické aukce bytů)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POLITICKÁ DISKUZE-  Nakládá Praha 6 dobře se svými byty?</w:t>
      </w:r>
      <w:r>
        <w:rPr>
          <w:rFonts w:ascii="Arial" w:eastAsia="Arial" w:hAnsi="Arial" w:cs="Arial"/>
          <w:b/>
          <w:color w:val="000000"/>
        </w:rPr>
        <w:t> 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STRANA 10 ŽIVOTNÍ PROSTŘEDÍ</w:t>
      </w:r>
    </w:p>
    <w:p w:rsidR="00156AF4" w:rsidRDefault="00F95400">
      <w:pPr>
        <w:numPr>
          <w:ilvl w:val="0"/>
          <w:numId w:val="2"/>
        </w:numPr>
        <w:rPr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úpravy veřejného prostoru ulice Na Hanspaulce a prostoru před školou (navazuje na předminulé číslo)</w:t>
      </w:r>
    </w:p>
    <w:p w:rsidR="00156AF4" w:rsidRDefault="00F95400">
      <w:pPr>
        <w:numPr>
          <w:ilvl w:val="0"/>
          <w:numId w:val="2"/>
        </w:numPr>
        <w:rPr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dokončení úpravy plochy na Vítězném náměstí - 2. fáze</w:t>
      </w:r>
    </w:p>
    <w:p w:rsidR="00156AF4" w:rsidRDefault="00F95400">
      <w:pPr>
        <w:numPr>
          <w:ilvl w:val="0"/>
          <w:numId w:val="2"/>
        </w:numPr>
        <w:rPr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připomenutí adopce stromů 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STRANY 11-13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Školství - Sloupek ředitele (budeme v něm pokračovat, není příležitost ho ukončit?) – ano aspoň do prosince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  <w:highlight w:val="white"/>
        </w:rPr>
        <w:t>I</w:t>
      </w:r>
      <w:r>
        <w:rPr>
          <w:rFonts w:ascii="Arial" w:eastAsia="Arial" w:hAnsi="Arial" w:cs="Arial"/>
          <w:color w:val="000000"/>
          <w:highlight w:val="white"/>
        </w:rPr>
        <w:t>nvestice do škol a školek</w:t>
      </w:r>
    </w:p>
    <w:p w:rsidR="00156AF4" w:rsidRDefault="00F95400">
      <w:pPr>
        <w:numPr>
          <w:ilvl w:val="0"/>
          <w:numId w:val="3"/>
        </w:numPr>
        <w:rPr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akce, které proběhly o prázdninách </w:t>
      </w:r>
    </w:p>
    <w:p w:rsidR="00156AF4" w:rsidRDefault="00F95400">
      <w:pPr>
        <w:numPr>
          <w:ilvl w:val="0"/>
          <w:numId w:val="3"/>
        </w:numPr>
        <w:rPr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probíhající stavby a rekonstrukce </w:t>
      </w:r>
    </w:p>
    <w:p w:rsidR="00156AF4" w:rsidRDefault="00F95400">
      <w:pPr>
        <w:numPr>
          <w:ilvl w:val="0"/>
          <w:numId w:val="3"/>
        </w:numPr>
        <w:rPr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jak se dík tomu navýší kapacit a školských zařízení</w:t>
      </w:r>
    </w:p>
    <w:p w:rsidR="00156AF4" w:rsidRDefault="00F95400">
      <w:pPr>
        <w:numPr>
          <w:ilvl w:val="0"/>
          <w:numId w:val="3"/>
        </w:numPr>
        <w:rPr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kolik to stálo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highlight w:val="white"/>
        </w:rPr>
        <w:t>Zhodnocení letního provozu MŠ - 2. ročník experimentu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highlight w:val="white"/>
        </w:rPr>
        <w:t>Výsledky zápisů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DOPRAVA </w:t>
      </w:r>
    </w:p>
    <w:p w:rsidR="00156AF4" w:rsidRDefault="00F95400">
      <w:pPr>
        <w:numPr>
          <w:ilvl w:val="0"/>
          <w:numId w:val="4"/>
        </w:numPr>
        <w:rPr>
          <w:color w:val="000000"/>
        </w:rPr>
      </w:pPr>
      <w:r>
        <w:rPr>
          <w:rFonts w:ascii="Arial" w:eastAsia="Arial" w:hAnsi="Arial" w:cs="Arial"/>
          <w:color w:val="000000"/>
        </w:rPr>
        <w:t>poznej svého strážníka</w:t>
      </w:r>
    </w:p>
    <w:p w:rsidR="00156AF4" w:rsidRDefault="00F95400">
      <w:pPr>
        <w:numPr>
          <w:ilvl w:val="0"/>
          <w:numId w:val="4"/>
        </w:numPr>
        <w:rPr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končí rekonstrukce dráhy na letišti + otázky a odpovědi všech otázek, které se za ten čtvrtek objevily </w:t>
      </w:r>
    </w:p>
    <w:p w:rsidR="00156AF4" w:rsidRDefault="00156AF4">
      <w:pPr>
        <w:rPr>
          <w:rFonts w:ascii="Arial" w:eastAsia="Arial" w:hAnsi="Arial" w:cs="Arial"/>
          <w:color w:val="000000"/>
          <w:highlight w:val="white"/>
        </w:rPr>
      </w:pPr>
    </w:p>
    <w:p w:rsidR="00156AF4" w:rsidRDefault="00F95400">
      <w:pPr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A.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Melzerová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- jak to bude s nočními lety? </w:t>
      </w:r>
    </w:p>
    <w:p w:rsidR="00156AF4" w:rsidRDefault="00F95400">
      <w:pPr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O.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Kužílek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- ano, to je silné téma, na to by se mělo odpovědět</w:t>
      </w:r>
    </w:p>
    <w:p w:rsidR="00156AF4" w:rsidRDefault="00F95400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M. </w:t>
      </w:r>
      <w:proofErr w:type="spellStart"/>
      <w:r>
        <w:rPr>
          <w:rFonts w:ascii="Arial" w:eastAsia="Arial" w:hAnsi="Arial" w:cs="Arial"/>
          <w:color w:val="000000"/>
        </w:rPr>
        <w:t>Krajmerová</w:t>
      </w:r>
      <w:proofErr w:type="spellEnd"/>
      <w:r>
        <w:rPr>
          <w:rFonts w:ascii="Arial" w:eastAsia="Arial" w:hAnsi="Arial" w:cs="Arial"/>
          <w:color w:val="000000"/>
        </w:rPr>
        <w:t xml:space="preserve"> - dále pokračuje:</w:t>
      </w:r>
    </w:p>
    <w:p w:rsidR="00156AF4" w:rsidRDefault="00F95400">
      <w:pPr>
        <w:numPr>
          <w:ilvl w:val="0"/>
          <w:numId w:val="4"/>
        </w:numPr>
        <w:rPr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evropský týden mobility a doprovodné dopravní akce</w:t>
      </w:r>
    </w:p>
    <w:p w:rsidR="00156AF4" w:rsidRDefault="00F95400">
      <w:pPr>
        <w:numPr>
          <w:ilvl w:val="0"/>
          <w:numId w:val="4"/>
        </w:numPr>
        <w:rPr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pokračující elektrifikace linky 131 + připomínka výročí zahájení trolejbusové dopravy v Praze </w:t>
      </w:r>
    </w:p>
    <w:p w:rsidR="00156AF4" w:rsidRDefault="00F95400">
      <w:pPr>
        <w:numPr>
          <w:ilvl w:val="0"/>
          <w:numId w:val="4"/>
        </w:numPr>
        <w:rPr>
          <w:color w:val="000000"/>
        </w:rPr>
      </w:pPr>
      <w:proofErr w:type="spellStart"/>
      <w:r>
        <w:rPr>
          <w:rFonts w:ascii="Arial" w:eastAsia="Arial" w:hAnsi="Arial" w:cs="Arial"/>
          <w:color w:val="000000"/>
          <w:highlight w:val="white"/>
        </w:rPr>
        <w:t>předregistrace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parkovacích míst v parkovacím domě Dědina + celkově stavba a úprava prostoru před ním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SOCIÁLNÍ PROJEKTY - Výsledky akce Pošli aktovku dál, Akce pro pečující, studentské bydlení v DPS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VOLBY- Pokračování článku z minula – zaměřeno na aktuální </w:t>
      </w:r>
      <w:proofErr w:type="spellStart"/>
      <w:r>
        <w:rPr>
          <w:rFonts w:ascii="Arial" w:eastAsia="Arial" w:hAnsi="Arial" w:cs="Arial"/>
          <w:color w:val="000000"/>
        </w:rPr>
        <w:t>info</w:t>
      </w:r>
      <w:proofErr w:type="spellEnd"/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lastRenderedPageBreak/>
        <w:t xml:space="preserve">ROZHOVOR - Divišová + </w:t>
      </w:r>
      <w:proofErr w:type="spellStart"/>
      <w:r>
        <w:rPr>
          <w:rFonts w:ascii="Arial" w:eastAsia="Arial" w:hAnsi="Arial" w:cs="Arial"/>
          <w:color w:val="000000"/>
        </w:rPr>
        <w:t>Nachtigallová</w:t>
      </w:r>
      <w:proofErr w:type="spellEnd"/>
      <w:r>
        <w:rPr>
          <w:rFonts w:ascii="Arial" w:eastAsia="Arial" w:hAnsi="Arial" w:cs="Arial"/>
          <w:color w:val="000000"/>
        </w:rPr>
        <w:t xml:space="preserve"> (Čertův Mlýn Šárka, opera v Šárce)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KULTURA, SPORT, VOLNÝ ČAS - Bílá hora, Pražská 50, Výstavy – </w:t>
      </w:r>
      <w:proofErr w:type="spellStart"/>
      <w:r>
        <w:rPr>
          <w:rFonts w:ascii="Arial" w:eastAsia="Arial" w:hAnsi="Arial" w:cs="Arial"/>
          <w:color w:val="000000"/>
        </w:rPr>
        <w:t>Villa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Pellé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Skleňák</w:t>
      </w:r>
      <w:proofErr w:type="spellEnd"/>
      <w:r>
        <w:rPr>
          <w:rFonts w:ascii="Arial" w:eastAsia="Arial" w:hAnsi="Arial" w:cs="Arial"/>
          <w:color w:val="000000"/>
        </w:rPr>
        <w:t>, Letní kina – Kepler, Klubovna, Další festivaly a koncerty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SPOLKY - Zažít město jinak </w:t>
      </w:r>
    </w:p>
    <w:p w:rsidR="00156AF4" w:rsidRDefault="00F95400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Dále jako obvykle programy, inzerce, </w:t>
      </w:r>
      <w:proofErr w:type="spellStart"/>
      <w:r>
        <w:rPr>
          <w:rFonts w:ascii="Arial" w:eastAsia="Arial" w:hAnsi="Arial" w:cs="Arial"/>
        </w:rPr>
        <w:t>autoinzerce</w:t>
      </w:r>
      <w:proofErr w:type="spellEnd"/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Bod 4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- Strategie rozvoje MČ P6 - návrhová část      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P. Prokop (místostarosta MČP6) - předkládané materiály chceme předložit v září zastupitelstvu, definovali jsme vizi a priority, které jsme rozdělili na tři hlavní témata, Excelence, Kvalita a Odpovědnost. 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Obecná povaha tohoto materiálu je „záměr“, zastřešující materiál pro další rozpracovávání krátkodobějších strategií, např. sport, školství, sociální oblast, aby nebyly v rozporu. 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proofErr w:type="gramStart"/>
      <w:r>
        <w:rPr>
          <w:rFonts w:ascii="Arial" w:eastAsia="Arial" w:hAnsi="Arial" w:cs="Arial"/>
        </w:rPr>
        <w:t>Kužílek</w:t>
      </w:r>
      <w:proofErr w:type="spellEnd"/>
      <w:proofErr w:type="gramEnd"/>
      <w:r>
        <w:rPr>
          <w:rFonts w:ascii="Arial" w:eastAsia="Arial" w:hAnsi="Arial" w:cs="Arial"/>
        </w:rPr>
        <w:t xml:space="preserve"> –</w:t>
      </w:r>
      <w:proofErr w:type="gramStart"/>
      <w:r>
        <w:rPr>
          <w:rFonts w:ascii="Arial" w:eastAsia="Arial" w:hAnsi="Arial" w:cs="Arial"/>
        </w:rPr>
        <w:t>za</w:t>
      </w:r>
      <w:proofErr w:type="gramEnd"/>
      <w:r>
        <w:rPr>
          <w:rFonts w:ascii="Arial" w:eastAsia="Arial" w:hAnsi="Arial" w:cs="Arial"/>
        </w:rPr>
        <w:t xml:space="preserve"> agendu výboru jsem své připomínky sdílel na disku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L. Pokorný - do jaké míry je to provázané s materiály, </w:t>
      </w:r>
      <w:r w:rsidR="00126741">
        <w:rPr>
          <w:rFonts w:ascii="Arial" w:eastAsia="Arial" w:hAnsi="Arial" w:cs="Arial"/>
        </w:rPr>
        <w:t>jako je např. Agenda 2030</w:t>
      </w:r>
      <w:r w:rsidRPr="00320849">
        <w:rPr>
          <w:rFonts w:ascii="Arial" w:eastAsia="Arial" w:hAnsi="Arial" w:cs="Arial"/>
        </w:rPr>
        <w:t xml:space="preserve"> a </w:t>
      </w:r>
      <w:r>
        <w:rPr>
          <w:rFonts w:ascii="Arial" w:eastAsia="Arial" w:hAnsi="Arial" w:cs="Arial"/>
        </w:rPr>
        <w:t>magistrátu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P. Prokop - v analytické zprávě jsou všechny odkazy, s čím, kde to bylo provázáno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</w:t>
      </w:r>
      <w:proofErr w:type="spellStart"/>
      <w:r>
        <w:rPr>
          <w:rFonts w:ascii="Arial" w:eastAsia="Arial" w:hAnsi="Arial" w:cs="Arial"/>
        </w:rPr>
        <w:t>Melzerová</w:t>
      </w:r>
      <w:proofErr w:type="spellEnd"/>
      <w:r>
        <w:rPr>
          <w:rFonts w:ascii="Arial" w:eastAsia="Arial" w:hAnsi="Arial" w:cs="Arial"/>
        </w:rPr>
        <w:t xml:space="preserve"> - je to pouze logická, běžná správa města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P. Prokop - do jisté míry ano, nicméně je potřeba definovat priority, kroky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T. </w:t>
      </w:r>
      <w:proofErr w:type="spellStart"/>
      <w:r>
        <w:rPr>
          <w:rFonts w:ascii="Arial" w:eastAsia="Arial" w:hAnsi="Arial" w:cs="Arial"/>
        </w:rPr>
        <w:t>Kočica</w:t>
      </w:r>
      <w:proofErr w:type="spellEnd"/>
      <w:r>
        <w:rPr>
          <w:rFonts w:ascii="Arial" w:eastAsia="Arial" w:hAnsi="Arial" w:cs="Arial"/>
        </w:rPr>
        <w:t xml:space="preserve"> - kdo se vyjadřoval z </w:t>
      </w:r>
      <w:proofErr w:type="gramStart"/>
      <w:r>
        <w:rPr>
          <w:rFonts w:ascii="Arial" w:eastAsia="Arial" w:hAnsi="Arial" w:cs="Arial"/>
        </w:rPr>
        <w:t>radnice ?</w:t>
      </w:r>
      <w:proofErr w:type="gramEnd"/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P. Prokop - všichni vedoucí z dotčených odborů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 - můj hlavní požadavek za agendu výboru - občan, který tu žije, by měl při svém pohybu po MČ kontinuálně napojený na informace. Co kde se děje, dělo, na čem se podílel, k čemu se vyjádřil, co může sdělit. Za strategický prvek považuji právě tuto práci s informacemi, a jejich participativní prvek posílit.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 děkuje panu Petru Prokopovi a Elišce Bradové za představení dokumentu </w:t>
      </w:r>
      <w:r>
        <w:rPr>
          <w:rFonts w:ascii="Arial" w:eastAsia="Arial" w:hAnsi="Arial" w:cs="Arial"/>
          <w:b/>
        </w:rPr>
        <w:t xml:space="preserve">Strategie rozvoje MČ P6 - návrhová část. 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Bod 5 - Probíhající participace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: </w:t>
      </w:r>
    </w:p>
    <w:p w:rsidR="00156AF4" w:rsidRDefault="00156AF4">
      <w:pPr>
        <w:shd w:val="clear" w:color="auto" w:fill="FFFFFF"/>
        <w:jc w:val="both"/>
        <w:rPr>
          <w:rFonts w:ascii="Arial" w:eastAsia="Arial" w:hAnsi="Arial" w:cs="Arial"/>
          <w:b/>
        </w:rPr>
      </w:pPr>
    </w:p>
    <w:tbl>
      <w:tblPr>
        <w:tblStyle w:val="a"/>
        <w:tblW w:w="9365" w:type="dxa"/>
        <w:tblInd w:w="120" w:type="dxa"/>
        <w:tblLayout w:type="fixed"/>
        <w:tblLook w:val="0400" w:firstRow="0" w:lastRow="0" w:firstColumn="0" w:lastColumn="0" w:noHBand="0" w:noVBand="1"/>
      </w:tblPr>
      <w:tblGrid>
        <w:gridCol w:w="1751"/>
        <w:gridCol w:w="1102"/>
        <w:gridCol w:w="6512"/>
      </w:tblGrid>
      <w:tr w:rsidR="00156AF4">
        <w:trPr>
          <w:trHeight w:val="543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NP6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E5200"/>
                <w:sz w:val="20"/>
                <w:szCs w:val="20"/>
              </w:rPr>
              <w:t>Probíhá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 xml:space="preserve">Postupně realizovány další nápady, Břevnovský kulaťák z IV. ročníku NP6, Hřiště na Červeném vrchu z V. ročníku a další nápady z V. ročníku jsou před dokončením ( </w:t>
            </w:r>
            <w:proofErr w:type="spellStart"/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>Břízák</w:t>
            </w:r>
            <w:proofErr w:type="spellEnd"/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>, Zlodějka)</w:t>
            </w:r>
          </w:p>
        </w:tc>
      </w:tr>
      <w:tr w:rsidR="00156AF4">
        <w:trPr>
          <w:trHeight w:val="292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NP69_VI. ročník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E5200"/>
                <w:sz w:val="20"/>
                <w:szCs w:val="20"/>
              </w:rPr>
              <w:t>Probíhá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>Finišují přípravy dalšího ročníku NP6, jehož vyhlášení se plánuje na říjen 2025.</w:t>
            </w:r>
          </w:p>
        </w:tc>
      </w:tr>
      <w:tr w:rsidR="00156AF4">
        <w:trPr>
          <w:trHeight w:val="292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Dáme hlavy dohromady 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E5200"/>
                <w:sz w:val="20"/>
                <w:szCs w:val="20"/>
              </w:rPr>
              <w:t>Probíhá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>Probíhá, většina MŠ vyhlásila vítězné projekty, realizují a podávají zpětnou vazbu o průběhu projektu</w:t>
            </w:r>
          </w:p>
        </w:tc>
      </w:tr>
      <w:tr w:rsidR="00156AF4">
        <w:trPr>
          <w:trHeight w:val="285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Anketa Vokovice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D0303"/>
                <w:sz w:val="20"/>
                <w:szCs w:val="20"/>
              </w:rPr>
              <w:t>Probíhá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>Anketa proběhla 29. 5. 2025, příprava závěrů na ODŽP _aktuální informace na lepsisest.cz</w:t>
            </w:r>
          </w:p>
        </w:tc>
      </w:tr>
      <w:tr w:rsidR="00156AF4">
        <w:trPr>
          <w:trHeight w:val="292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Malý Břevnov dopravní řešení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E5200"/>
                <w:sz w:val="20"/>
                <w:szCs w:val="20"/>
              </w:rPr>
              <w:t>Probíhá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 xml:space="preserve">Nové setkání a potvrzení plánovaných úprav proběhlo 25. 6. u </w:t>
            </w:r>
            <w:proofErr w:type="spellStart"/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>Marčanů</w:t>
            </w:r>
            <w:proofErr w:type="spellEnd"/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>,  aktuální informace na lepsisest.cz</w:t>
            </w:r>
          </w:p>
        </w:tc>
      </w:tr>
      <w:tr w:rsidR="00156AF4">
        <w:trPr>
          <w:trHeight w:val="374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Participace BABA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E5200"/>
                <w:sz w:val="20"/>
                <w:szCs w:val="20"/>
              </w:rPr>
              <w:t>Probíhá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 xml:space="preserve">připraven návrh na postup participace I. + II. fáze. Proběhlo veřejné setkání k designu participace 10. 12. 2024, připravuje se smlouva na I. + II. fázi, předpoklad v únoru začne I. fáze </w:t>
            </w:r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 xml:space="preserve">Smlouva podepsána Rozhovory se </w:t>
            </w:r>
            <w:proofErr w:type="spellStart"/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>stakeholdery</w:t>
            </w:r>
            <w:proofErr w:type="spellEnd"/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 xml:space="preserve"> proběhly, dílčí zpráva odevzdána KS</w:t>
            </w:r>
          </w:p>
        </w:tc>
      </w:tr>
      <w:tr w:rsidR="00156AF4">
        <w:trPr>
          <w:trHeight w:val="405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Korzo Dejvická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E5200"/>
                <w:sz w:val="20"/>
                <w:szCs w:val="20"/>
              </w:rPr>
              <w:t>Probíhá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 xml:space="preserve">grémium starosty schválilo záměr (nalézt zpracovatele Koncepční studie pro revitalizaci ulice Dejvická s participativním zapojením místní veřejnosti; koncepční studie nalezne a stabilizuje optimální vizi rekonstrukce celého prostoru, a to bez ohledu na aktuální </w:t>
            </w: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lastRenderedPageBreak/>
              <w:t>realizovatelnost)</w:t>
            </w:r>
          </w:p>
        </w:tc>
      </w:tr>
      <w:tr w:rsidR="00156AF4">
        <w:trPr>
          <w:trHeight w:val="292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lastRenderedPageBreak/>
              <w:t>EPA - DH Egyptská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5A55"/>
                <w:sz w:val="20"/>
                <w:szCs w:val="20"/>
              </w:rPr>
              <w:t>Probíhá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proběhlo veřejné setkání (19. 11. 2024 - cca 7 účastníků) → identifikování významní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stakeholdeři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sesbíráno množství podnětů pro projekt revitalizace, navázána další komunikace</w:t>
            </w:r>
          </w:p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>Studie byla představena veřejnosti 12. 6. účast cca 15 občanů na místě. Aktuálně probíhá  zpracování podnětů občanů a příprava dokumentace k realizaci</w:t>
            </w:r>
          </w:p>
        </w:tc>
      </w:tr>
      <w:tr w:rsidR="00156AF4">
        <w:trPr>
          <w:trHeight w:val="292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Výstupy z I. participace </w:t>
            </w:r>
            <w:proofErr w:type="spellStart"/>
            <w:r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Lotyšák</w:t>
            </w:r>
            <w:proofErr w:type="spell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5A55"/>
                <w:sz w:val="20"/>
                <w:szCs w:val="20"/>
              </w:rPr>
              <w:t>Dokončeno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>Město přátelské k dětem zaslalo výstupy I. fáze, vyhodnocuje se u radního Palackého.</w:t>
            </w:r>
          </w:p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>Návrh byl představen veřejnosti - zpracovává MPD</w:t>
            </w:r>
          </w:p>
        </w:tc>
      </w:tr>
      <w:tr w:rsidR="00156AF4">
        <w:trPr>
          <w:trHeight w:val="1409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hřiště Šultysova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9E5200"/>
                <w:sz w:val="20"/>
                <w:szCs w:val="20"/>
              </w:rPr>
              <w:t>Probíhá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56AF4" w:rsidRDefault="00F954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ARCHITEKTONICKÁ STUDIE pro revitalizaci parku Šultysova / 8. listopadu s PARTICIPATIVNÍM ZAPOJENÍM MÍSTNÍCH UŽIVATELŮ (Město přátelské k dětem)</w:t>
            </w:r>
          </w:p>
          <w:p w:rsidR="00156AF4" w:rsidRDefault="00F95400">
            <w:pPr>
              <w:spacing w:before="240" w:after="2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  <w:t>Veřejné představení návrhu studie proběhlo, dále zpracovává MPD.</w:t>
            </w:r>
          </w:p>
        </w:tc>
      </w:tr>
    </w:tbl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     </w:t>
      </w:r>
    </w:p>
    <w:p w:rsidR="00156AF4" w:rsidRDefault="00F95400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156AF4" w:rsidRDefault="00F95400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Bod 6 Informativní bod - informace o participaci: dopravní ankety Vokovice a Veleslavín</w:t>
      </w:r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ind w:right="67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O. </w:t>
      </w:r>
      <w:proofErr w:type="spellStart"/>
      <w:r>
        <w:rPr>
          <w:rFonts w:ascii="Arial" w:eastAsia="Arial" w:hAnsi="Arial" w:cs="Arial"/>
          <w:color w:val="000000"/>
        </w:rPr>
        <w:t>Kužílek</w:t>
      </w:r>
      <w:proofErr w:type="spellEnd"/>
      <w:r>
        <w:rPr>
          <w:rFonts w:ascii="Arial" w:eastAsia="Arial" w:hAnsi="Arial" w:cs="Arial"/>
          <w:color w:val="000000"/>
        </w:rPr>
        <w:t xml:space="preserve"> - V uplynulém období byly ukončeny dvě částečně participační akce, obě v podobě veřejných projednání a anket k dopravnímu řešení.</w:t>
      </w:r>
    </w:p>
    <w:p w:rsidR="00156AF4" w:rsidRDefault="00156AF4">
      <w:pPr>
        <w:rPr>
          <w:rFonts w:ascii="Arial" w:eastAsia="Arial" w:hAnsi="Arial" w:cs="Arial"/>
        </w:rPr>
      </w:pPr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ind w:right="67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 dopravnímu řešení „Pod Novým lesem“ (Veleslavín) je podklad zde:</w:t>
      </w:r>
    </w:p>
    <w:p w:rsidR="00156AF4" w:rsidRDefault="00890E13">
      <w:pPr>
        <w:pBdr>
          <w:top w:val="nil"/>
          <w:left w:val="nil"/>
          <w:bottom w:val="nil"/>
          <w:right w:val="nil"/>
          <w:between w:val="nil"/>
        </w:pBdr>
        <w:ind w:right="675"/>
        <w:rPr>
          <w:rFonts w:ascii="Arial" w:eastAsia="Arial" w:hAnsi="Arial" w:cs="Arial"/>
          <w:color w:val="000000"/>
        </w:rPr>
      </w:pPr>
      <w:hyperlink r:id="rId8">
        <w:r w:rsidR="00F95400">
          <w:rPr>
            <w:rFonts w:ascii="Arial" w:eastAsia="Arial" w:hAnsi="Arial" w:cs="Arial"/>
            <w:color w:val="0563C1"/>
            <w:u w:val="single"/>
          </w:rPr>
          <w:t>https://lepsi6.cz/podnovymlesem/</w:t>
        </w:r>
      </w:hyperlink>
    </w:p>
    <w:p w:rsidR="00156AF4" w:rsidRDefault="00156AF4">
      <w:pPr>
        <w:rPr>
          <w:rFonts w:ascii="Arial" w:eastAsia="Arial" w:hAnsi="Arial" w:cs="Arial"/>
        </w:rPr>
      </w:pPr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ind w:right="67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 dopravnímu řešení „Vokovice“ je podklad zde: </w:t>
      </w:r>
      <w:hyperlink r:id="rId9">
        <w:r>
          <w:rPr>
            <w:rFonts w:ascii="Arial" w:eastAsia="Arial" w:hAnsi="Arial" w:cs="Arial"/>
            <w:color w:val="0563C1"/>
            <w:u w:val="single"/>
          </w:rPr>
          <w:t>https://lepsi6.cz/novinky/vysledky-ankety-k-dopravnim-opatrenim-ve-vokovicich/</w:t>
        </w:r>
      </w:hyperlink>
      <w:r>
        <w:rPr>
          <w:rFonts w:ascii="Arial" w:eastAsia="Arial" w:hAnsi="Arial" w:cs="Arial"/>
          <w:color w:val="000000"/>
        </w:rPr>
        <w:t> </w:t>
      </w:r>
    </w:p>
    <w:p w:rsidR="00156AF4" w:rsidRDefault="00156AF4">
      <w:pPr>
        <w:rPr>
          <w:rFonts w:ascii="Arial" w:eastAsia="Arial" w:hAnsi="Arial" w:cs="Arial"/>
        </w:rPr>
      </w:pPr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ind w:right="67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obou akcích lze říci, že dopravní problematika uchopená cestou participace vždy přináší poměrně komplikované situace a jen částečně optimální řešení. Každé řešení vyhovuje jen části dotčených obyvatel, spíše se tedy hledá nejmenší možný jmenovatel a kompromisní řešení zohledňující různé zájmy.</w:t>
      </w:r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ind w:right="67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Cílem projednání na výboru je podat k akcím závěrečné informace a seznámit se s problematikou tohoto typu participací resp. veřejných projednání s anketami.</w:t>
      </w:r>
    </w:p>
    <w:p w:rsidR="00156AF4" w:rsidRDefault="00156AF4">
      <w:pPr>
        <w:spacing w:after="240"/>
        <w:rPr>
          <w:rFonts w:ascii="Arial" w:eastAsia="Arial" w:hAnsi="Arial" w:cs="Arial"/>
        </w:rPr>
      </w:pPr>
    </w:p>
    <w:p w:rsidR="00156AF4" w:rsidRDefault="00F95400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Bod 7 Informativní bod - informace o participaci: Egyptská </w:t>
      </w:r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ind w:right="67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O. </w:t>
      </w:r>
      <w:proofErr w:type="spellStart"/>
      <w:r>
        <w:rPr>
          <w:rFonts w:ascii="Arial" w:eastAsia="Arial" w:hAnsi="Arial" w:cs="Arial"/>
          <w:color w:val="000000"/>
        </w:rPr>
        <w:t>Kužílek</w:t>
      </w:r>
      <w:proofErr w:type="spellEnd"/>
      <w:r>
        <w:rPr>
          <w:rFonts w:ascii="Arial" w:eastAsia="Arial" w:hAnsi="Arial" w:cs="Arial"/>
          <w:color w:val="000000"/>
        </w:rPr>
        <w:t xml:space="preserve"> - V participačním projektu obnovy dětského hřiště Egyptská a okolí zpracovala dodavatelská participační agentura Atelier pro veřejnou debatu (AVD) a architekta Jitka Tomsová návrh řešení, vycházející z prvního setkání s veřejností, které proběhlo 19. listopadu 2024. Návrh řešení představil AVD na setkání s veřejností tentokrát již na místě 12. června 2025.</w:t>
      </w:r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ind w:right="67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Další podklady k bodu jsou zde: </w:t>
      </w:r>
      <w:hyperlink r:id="rId10">
        <w:r>
          <w:rPr>
            <w:rFonts w:ascii="Arial" w:eastAsia="Arial" w:hAnsi="Arial" w:cs="Arial"/>
            <w:color w:val="0563C1"/>
            <w:u w:val="single"/>
          </w:rPr>
          <w:t>https://lepsi6.cz/egyptska/</w:t>
        </w:r>
      </w:hyperlink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ind w:right="67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Aktuálně probíhá vyhodnocení připomínek a námětů občanů a jejich promítnutí do projektové dokumentace.</w:t>
      </w:r>
    </w:p>
    <w:p w:rsidR="00156AF4" w:rsidRDefault="00156AF4">
      <w:pPr>
        <w:spacing w:after="240"/>
        <w:rPr>
          <w:rFonts w:ascii="Arial" w:eastAsia="Arial" w:hAnsi="Arial" w:cs="Arial"/>
          <w:b/>
        </w:rPr>
      </w:pPr>
    </w:p>
    <w:p w:rsidR="00156AF4" w:rsidRDefault="00156AF4">
      <w:pPr>
        <w:spacing w:after="240"/>
        <w:rPr>
          <w:rFonts w:ascii="Arial" w:eastAsia="Arial" w:hAnsi="Arial" w:cs="Arial"/>
          <w:b/>
        </w:rPr>
      </w:pPr>
    </w:p>
    <w:p w:rsidR="00156AF4" w:rsidRDefault="00156AF4">
      <w:pPr>
        <w:spacing w:after="240"/>
        <w:rPr>
          <w:rFonts w:ascii="Arial" w:eastAsia="Arial" w:hAnsi="Arial" w:cs="Arial"/>
          <w:b/>
        </w:rPr>
      </w:pPr>
    </w:p>
    <w:p w:rsidR="00156AF4" w:rsidRDefault="00F95400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Bod 8 -  Odjinud</w:t>
      </w:r>
    </w:p>
    <w:p w:rsidR="00156AF4" w:rsidRDefault="00F95400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- odkládá se na příště (J. </w:t>
      </w:r>
      <w:proofErr w:type="spellStart"/>
      <w:r>
        <w:rPr>
          <w:rFonts w:ascii="Arial" w:eastAsia="Arial" w:hAnsi="Arial" w:cs="Arial"/>
        </w:rPr>
        <w:t>Decker</w:t>
      </w:r>
      <w:proofErr w:type="spellEnd"/>
      <w:r>
        <w:rPr>
          <w:rFonts w:ascii="Arial" w:eastAsia="Arial" w:hAnsi="Arial" w:cs="Arial"/>
        </w:rPr>
        <w:t xml:space="preserve"> nepřítomen)</w:t>
      </w:r>
    </w:p>
    <w:p w:rsidR="00156AF4" w:rsidRDefault="00F95400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Bod 9 -  Požadavek Kontrolního výboru na úpravu jednacích řádů komisí a výborů - předkládání podkladů </w:t>
      </w:r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ind w:right="67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O. </w:t>
      </w:r>
      <w:proofErr w:type="spellStart"/>
      <w:r>
        <w:rPr>
          <w:rFonts w:ascii="Arial" w:eastAsia="Arial" w:hAnsi="Arial" w:cs="Arial"/>
          <w:color w:val="000000"/>
        </w:rPr>
        <w:t>Kužílek</w:t>
      </w:r>
      <w:proofErr w:type="spellEnd"/>
      <w:r>
        <w:rPr>
          <w:rFonts w:ascii="Arial" w:eastAsia="Arial" w:hAnsi="Arial" w:cs="Arial"/>
          <w:color w:val="000000"/>
        </w:rPr>
        <w:t xml:space="preserve"> - Na předsedu výboru se obrátil Ing. Mgr. Petr Soukal, Ph.D., uvolněný člen ZMČ pro výkon funkce předsedy Kontrolního výboru, se žádostí, aby VOMP projednal otázku zpřesnění jednacího řádu komisí.</w:t>
      </w:r>
    </w:p>
    <w:p w:rsidR="00156AF4" w:rsidRDefault="00F95400">
      <w:pPr>
        <w:ind w:right="675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Uvedl: </w:t>
      </w:r>
      <w:r>
        <w:rPr>
          <w:rFonts w:ascii="Arial" w:eastAsia="Arial" w:hAnsi="Arial" w:cs="Arial"/>
          <w:i/>
          <w:color w:val="000000"/>
        </w:rPr>
        <w:t xml:space="preserve">„na KV jsme se zabývali, </w:t>
      </w:r>
      <w:proofErr w:type="gramStart"/>
      <w:r>
        <w:rPr>
          <w:rFonts w:ascii="Arial" w:eastAsia="Arial" w:hAnsi="Arial" w:cs="Arial"/>
          <w:i/>
          <w:color w:val="000000"/>
        </w:rPr>
        <w:t>zda-</w:t>
      </w:r>
      <w:proofErr w:type="spellStart"/>
      <w:r>
        <w:rPr>
          <w:rFonts w:ascii="Arial" w:eastAsia="Arial" w:hAnsi="Arial" w:cs="Arial"/>
          <w:i/>
          <w:color w:val="000000"/>
        </w:rPr>
        <w:t>li</w:t>
      </w:r>
      <w:proofErr w:type="spellEnd"/>
      <w:r>
        <w:rPr>
          <w:rFonts w:ascii="Arial" w:eastAsia="Arial" w:hAnsi="Arial" w:cs="Arial"/>
          <w:i/>
          <w:color w:val="000000"/>
        </w:rPr>
        <w:t xml:space="preserve"> "v kratší</w:t>
      </w:r>
      <w:proofErr w:type="gramEnd"/>
      <w:r>
        <w:rPr>
          <w:rFonts w:ascii="Arial" w:eastAsia="Arial" w:hAnsi="Arial" w:cs="Arial"/>
          <w:i/>
          <w:color w:val="000000"/>
        </w:rPr>
        <w:t xml:space="preserve"> lhůtě než tři dny předložené materiály " pro jednání KMP dne 3. 2. 2025 bylo či nebylo porušení JŘ.</w:t>
      </w:r>
    </w:p>
    <w:p w:rsidR="00156AF4" w:rsidRDefault="00F95400">
      <w:pPr>
        <w:ind w:right="675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000000"/>
        </w:rPr>
        <w:t>KV se neusnesl, že by došlo k porušení, nicméně v usnesení 115/4/2025 (třetí odstavec usnesení)  naformuloval řadu potenciálních doporučení a témat v jednacím řádu, která by dle našeho usnesení stála za zpřesnění, či vyjasnění.“</w:t>
      </w:r>
    </w:p>
    <w:p w:rsidR="00156AF4" w:rsidRDefault="00F95400">
      <w:pPr>
        <w:ind w:right="675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KV doporučuje MČ P6 zvážit zpřesnění Čl. 4 odst. 5 JŘ komisí, tak aby nedocházelo k jeho nejednoznačnému výkladu, a to např.:</w:t>
      </w:r>
    </w:p>
    <w:p w:rsidR="00156AF4" w:rsidRDefault="00F95400">
      <w:pPr>
        <w:ind w:right="675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·</w:t>
      </w:r>
      <w:r>
        <w:rPr>
          <w:rFonts w:ascii="Arial" w:eastAsia="Arial" w:hAnsi="Arial" w:cs="Arial"/>
          <w:color w:val="000000"/>
        </w:rPr>
        <w:tab/>
        <w:t>vyjasnit v jednacím řádu možnost členů požadovat podklady předem a to</w:t>
      </w:r>
    </w:p>
    <w:p w:rsidR="00156AF4" w:rsidRDefault="00F95400">
      <w:pPr>
        <w:ind w:right="675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včetně jejich míry a rozsahu, či časového předstihu,</w:t>
      </w:r>
    </w:p>
    <w:p w:rsidR="00156AF4" w:rsidRDefault="00F95400">
      <w:pPr>
        <w:ind w:right="675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· </w:t>
      </w:r>
      <w:r>
        <w:rPr>
          <w:rFonts w:ascii="Arial" w:eastAsia="Arial" w:hAnsi="Arial" w:cs="Arial"/>
          <w:color w:val="000000"/>
        </w:rPr>
        <w:tab/>
        <w:t>informovat tajemníky komisí, že stanovené termíny jsou minimální a</w:t>
      </w:r>
    </w:p>
    <w:p w:rsidR="00156AF4" w:rsidRDefault="00F95400">
      <w:pPr>
        <w:ind w:right="675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předstih je v tomto případě spíše žádoucí a vede k odbornějšímu pohledu pro RMČ,</w:t>
      </w:r>
    </w:p>
    <w:p w:rsidR="00156AF4" w:rsidRDefault="00F95400">
      <w:pPr>
        <w:ind w:right="675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· </w:t>
      </w:r>
      <w:r>
        <w:rPr>
          <w:rFonts w:ascii="Arial" w:eastAsia="Arial" w:hAnsi="Arial" w:cs="Arial"/>
          <w:color w:val="000000"/>
        </w:rPr>
        <w:tab/>
        <w:t xml:space="preserve">v případě nedodržení jednacího řádu aby byly vyjasněny okolnosti, </w:t>
      </w:r>
      <w:proofErr w:type="gramStart"/>
      <w:r>
        <w:rPr>
          <w:rFonts w:ascii="Arial" w:eastAsia="Arial" w:hAnsi="Arial" w:cs="Arial"/>
          <w:color w:val="000000"/>
        </w:rPr>
        <w:t>za</w:t>
      </w:r>
      <w:proofErr w:type="gramEnd"/>
    </w:p>
    <w:p w:rsidR="00156AF4" w:rsidRDefault="00F95400">
      <w:pPr>
        <w:ind w:right="675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kterých by jednání mělo být odloženo,</w:t>
      </w:r>
    </w:p>
    <w:p w:rsidR="00156AF4" w:rsidRDefault="00F95400">
      <w:pPr>
        <w:ind w:right="675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·</w:t>
      </w:r>
      <w:r>
        <w:rPr>
          <w:rFonts w:ascii="Arial" w:eastAsia="Arial" w:hAnsi="Arial" w:cs="Arial"/>
          <w:color w:val="000000"/>
        </w:rPr>
        <w:tab/>
        <w:t>vyjasnit povinnost zasílání podkladů minimálně 3 dny předem.</w:t>
      </w:r>
    </w:p>
    <w:p w:rsidR="00156AF4" w:rsidRDefault="00156AF4">
      <w:pPr>
        <w:ind w:right="675"/>
        <w:rPr>
          <w:rFonts w:ascii="Arial" w:eastAsia="Arial" w:hAnsi="Arial" w:cs="Arial"/>
          <w:color w:val="000000"/>
        </w:rPr>
      </w:pPr>
    </w:p>
    <w:p w:rsidR="00156AF4" w:rsidRDefault="00F95400">
      <w:pPr>
        <w:ind w:right="67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Předkládám výboru k projednání jak postupu k případnému návrhu na změnu JŘ komisí, tak k vlastnímu projednání věcného obsahu požadavku.</w:t>
      </w:r>
    </w:p>
    <w:p w:rsidR="00156AF4" w:rsidRDefault="00F95400">
      <w:pPr>
        <w:ind w:right="67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J. Ptáček: znění JŘ je dostatečné, umožňuje správný výklad.</w:t>
      </w:r>
    </w:p>
    <w:p w:rsidR="00156AF4" w:rsidRDefault="00F95400">
      <w:pPr>
        <w:ind w:right="67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T. </w:t>
      </w:r>
      <w:proofErr w:type="spellStart"/>
      <w:r>
        <w:rPr>
          <w:rFonts w:ascii="Arial" w:eastAsia="Arial" w:hAnsi="Arial" w:cs="Arial"/>
        </w:rPr>
        <w:t>Kočica</w:t>
      </w:r>
      <w:proofErr w:type="spellEnd"/>
      <w:r>
        <w:rPr>
          <w:rFonts w:ascii="Arial" w:eastAsia="Arial" w:hAnsi="Arial" w:cs="Arial"/>
        </w:rPr>
        <w:t xml:space="preserve">, J.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</w:rPr>
        <w:t xml:space="preserve">, V. </w:t>
      </w:r>
      <w:proofErr w:type="spellStart"/>
      <w:r>
        <w:rPr>
          <w:rFonts w:ascii="Arial" w:eastAsia="Arial" w:hAnsi="Arial" w:cs="Arial"/>
        </w:rPr>
        <w:t>Šuvarina</w:t>
      </w:r>
      <w:proofErr w:type="spellEnd"/>
      <w:r>
        <w:rPr>
          <w:rFonts w:ascii="Arial" w:eastAsia="Arial" w:hAnsi="Arial" w:cs="Arial"/>
        </w:rPr>
        <w:t xml:space="preserve">: není třeba JŘ měnit, </w:t>
      </w:r>
      <w:r w:rsidRPr="00320849">
        <w:rPr>
          <w:rFonts w:ascii="Arial" w:eastAsia="Arial" w:hAnsi="Arial" w:cs="Arial"/>
        </w:rPr>
        <w:t>přenášet toto na VOMP</w:t>
      </w:r>
    </w:p>
    <w:p w:rsidR="00156AF4" w:rsidRPr="00320849" w:rsidRDefault="00F95400">
      <w:pPr>
        <w:ind w:right="675"/>
      </w:pPr>
      <w:proofErr w:type="spellStart"/>
      <w:proofErr w:type="gramStart"/>
      <w:r w:rsidRPr="00320849">
        <w:rPr>
          <w:rFonts w:ascii="Arial" w:eastAsia="Arial" w:hAnsi="Arial" w:cs="Arial"/>
        </w:rPr>
        <w:t>L.Pokorný</w:t>
      </w:r>
      <w:proofErr w:type="spellEnd"/>
      <w:proofErr w:type="gramEnd"/>
      <w:r w:rsidRPr="00320849">
        <w:rPr>
          <w:rFonts w:ascii="Arial" w:eastAsia="Arial" w:hAnsi="Arial" w:cs="Arial"/>
        </w:rPr>
        <w:t>: toto vzniklo z důvodu pozdního dodání materiálů k Duhovce Komisi majetkové politiky. kdy následně jeden z jejích členů vznesl podnět pro možné porušení jednacího řádu Kontrolnímu výboru, který se na tomto jednoznačně neshodl.</w:t>
      </w:r>
    </w:p>
    <w:p w:rsidR="00156AF4" w:rsidRDefault="00F95400">
      <w:pPr>
        <w:ind w:right="67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>: přílišné zpřesňování jednacích řádů vede spíše k neřešitelným situacím, nelze předvídat všechny situace.</w:t>
      </w:r>
    </w:p>
    <w:p w:rsidR="00156AF4" w:rsidRDefault="00156AF4">
      <w:pPr>
        <w:spacing w:after="240"/>
        <w:rPr>
          <w:rFonts w:ascii="Arial" w:eastAsia="Arial" w:hAnsi="Arial" w:cs="Arial"/>
        </w:rPr>
      </w:pPr>
    </w:p>
    <w:p w:rsidR="00156AF4" w:rsidRDefault="00156AF4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5" w:right="8" w:hanging="10"/>
        <w:jc w:val="center"/>
        <w:rPr>
          <w:rFonts w:ascii="Arial" w:eastAsia="Arial" w:hAnsi="Arial" w:cs="Arial"/>
          <w:b/>
          <w:sz w:val="20"/>
          <w:szCs w:val="20"/>
        </w:rPr>
      </w:pPr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5" w:right="8" w:hanging="1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Usn</w:t>
      </w:r>
      <w:r w:rsidR="00573A89">
        <w:rPr>
          <w:rFonts w:ascii="Arial" w:eastAsia="Arial" w:hAnsi="Arial" w:cs="Arial"/>
          <w:b/>
        </w:rPr>
        <w:t xml:space="preserve">esení ze dne </w:t>
      </w:r>
      <w:proofErr w:type="gramStart"/>
      <w:r w:rsidR="00573A89">
        <w:rPr>
          <w:rFonts w:ascii="Arial" w:eastAsia="Arial" w:hAnsi="Arial" w:cs="Arial"/>
          <w:b/>
        </w:rPr>
        <w:t>14.7. 2025</w:t>
      </w:r>
      <w:proofErr w:type="gramEnd"/>
      <w:r w:rsidR="00573A89">
        <w:rPr>
          <w:rFonts w:ascii="Arial" w:eastAsia="Arial" w:hAnsi="Arial" w:cs="Arial"/>
          <w:b/>
        </w:rPr>
        <w:t xml:space="preserve"> č. 25/43</w:t>
      </w:r>
      <w:bookmarkStart w:id="1" w:name="_GoBack"/>
      <w:bookmarkEnd w:id="1"/>
    </w:p>
    <w:p w:rsidR="00156AF4" w:rsidRDefault="00156AF4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5" w:right="8" w:hanging="10"/>
        <w:jc w:val="center"/>
        <w:rPr>
          <w:rFonts w:ascii="Arial" w:eastAsia="Arial" w:hAnsi="Arial" w:cs="Arial"/>
        </w:rPr>
      </w:pPr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5" w:right="8" w:hanging="1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Výbor pro otevřenost, média a participaci ZMČ Praha 6</w:t>
      </w:r>
      <w:r>
        <w:rPr>
          <w:rFonts w:ascii="Arial" w:eastAsia="Arial" w:hAnsi="Arial" w:cs="Arial"/>
        </w:rPr>
        <w:t> </w:t>
      </w:r>
    </w:p>
    <w:p w:rsidR="00156AF4" w:rsidRDefault="00156AF4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5" w:right="8" w:hanging="10"/>
        <w:rPr>
          <w:rFonts w:ascii="Arial" w:eastAsia="Arial" w:hAnsi="Arial" w:cs="Arial"/>
        </w:rPr>
      </w:pPr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360" w:right="8" w:hanging="3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    - vzal na vědomí žádost KV o </w:t>
      </w:r>
      <w:r>
        <w:rPr>
          <w:rFonts w:ascii="Arial" w:eastAsia="Arial" w:hAnsi="Arial" w:cs="Arial"/>
          <w:color w:val="000000"/>
        </w:rPr>
        <w:t>zpřesnění jednacího řádu komisí a výborů</w:t>
      </w:r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360" w:right="8" w:hanging="3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- považuje formulace v jednacích řádech za v zásadě použitelné</w:t>
      </w:r>
    </w:p>
    <w:p w:rsidR="00156AF4" w:rsidRDefault="00156AF4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360" w:right="8" w:hanging="370"/>
        <w:rPr>
          <w:rFonts w:ascii="Arial" w:eastAsia="Arial" w:hAnsi="Arial" w:cs="Arial"/>
        </w:rPr>
      </w:pPr>
    </w:p>
    <w:p w:rsidR="00156AF4" w:rsidRDefault="00F95400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right="8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 xml:space="preserve">Usnesení bylo přijato poměrem hlasů: +8  -0  z0 </w:t>
      </w:r>
    </w:p>
    <w:p w:rsidR="00156AF4" w:rsidRDefault="00156AF4">
      <w:pPr>
        <w:spacing w:after="240"/>
        <w:rPr>
          <w:rFonts w:ascii="Arial" w:eastAsia="Arial" w:hAnsi="Arial" w:cs="Arial"/>
        </w:rPr>
      </w:pPr>
    </w:p>
    <w:p w:rsidR="00156AF4" w:rsidRDefault="00F95400">
      <w:pPr>
        <w:spacing w:after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Bod 10 - Zhodnocení Expres Prahy 6 za červen</w:t>
      </w:r>
    </w:p>
    <w:p w:rsidR="00156AF4" w:rsidRDefault="00F95400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Podklad zaslal A. </w:t>
      </w:r>
      <w:proofErr w:type="spellStart"/>
      <w:r>
        <w:rPr>
          <w:rFonts w:ascii="Arial" w:eastAsia="Arial" w:hAnsi="Arial" w:cs="Arial"/>
        </w:rPr>
        <w:t>Štogr</w:t>
      </w:r>
      <w:proofErr w:type="spellEnd"/>
      <w:r>
        <w:rPr>
          <w:rFonts w:ascii="Arial" w:eastAsia="Arial" w:hAnsi="Arial" w:cs="Arial"/>
        </w:rPr>
        <w:t xml:space="preserve"> Vlk  </w:t>
      </w:r>
    </w:p>
    <w:p w:rsidR="00156AF4" w:rsidRDefault="00F954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Nejlepší žáci Prahy 6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Je fajn, že dostali prostor žáci. Na akci jsem nebyl, ale na videu vypadá akce dost ponuře a temně.</w:t>
      </w:r>
    </w:p>
    <w:p w:rsidR="00156AF4" w:rsidRDefault="00156AF4">
      <w:pPr>
        <w:rPr>
          <w:rFonts w:ascii="Arial" w:eastAsia="Arial" w:hAnsi="Arial" w:cs="Arial"/>
        </w:rPr>
      </w:pPr>
    </w:p>
    <w:p w:rsidR="00156AF4" w:rsidRDefault="00F954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Světový den včel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Dokud nevystoupil pan starosta s druhým výstupem, tak mi přišla reportáž dost osvěžující svým formátem, kde vystupovaly významné postavy události.</w:t>
      </w:r>
    </w:p>
    <w:p w:rsidR="00156AF4" w:rsidRDefault="00156AF4">
      <w:pPr>
        <w:rPr>
          <w:rFonts w:ascii="Arial" w:eastAsia="Arial" w:hAnsi="Arial" w:cs="Arial"/>
        </w:rPr>
      </w:pPr>
    </w:p>
    <w:p w:rsidR="00156AF4" w:rsidRDefault="00F954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Festival ambasád</w:t>
      </w:r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Cením anketu mezi veřejností, místo lehce bezobsažného projevu pana radního mohlo dostat prostor víc lidí z ambasád (když je to akce primárně o nich).</w:t>
      </w:r>
    </w:p>
    <w:p w:rsidR="00156AF4" w:rsidRDefault="00156AF4">
      <w:pPr>
        <w:rPr>
          <w:rFonts w:ascii="Arial" w:eastAsia="Arial" w:hAnsi="Arial" w:cs="Arial"/>
        </w:rPr>
      </w:pPr>
    </w:p>
    <w:p w:rsidR="00156AF4" w:rsidRDefault="00F954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Villa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Pellé</w:t>
      </w:r>
      <w:proofErr w:type="spellEnd"/>
    </w:p>
    <w:p w:rsidR="00156AF4" w:rsidRDefault="00F954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A zas tu máme povinný prostor pro pana radního, který nám řekl, jak je překvapen - což je hodné zaznamenání, pokud mají videa sloužit jako kronika.</w:t>
      </w:r>
    </w:p>
    <w:p w:rsidR="00156AF4" w:rsidRDefault="00156AF4">
      <w:pPr>
        <w:rPr>
          <w:rFonts w:ascii="Arial" w:eastAsia="Arial" w:hAnsi="Arial" w:cs="Arial"/>
          <w:color w:val="000000"/>
        </w:rPr>
      </w:pPr>
    </w:p>
    <w:p w:rsidR="00156AF4" w:rsidRDefault="00156AF4">
      <w:pPr>
        <w:rPr>
          <w:rFonts w:ascii="Arial" w:eastAsia="Arial" w:hAnsi="Arial" w:cs="Arial"/>
          <w:b/>
          <w:color w:val="000000"/>
        </w:rPr>
      </w:pPr>
    </w:p>
    <w:p w:rsidR="00156AF4" w:rsidRDefault="00F95400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Různé - stanovení příštího termínu jednání v září </w:t>
      </w:r>
    </w:p>
    <w:p w:rsidR="00156AF4" w:rsidRDefault="00F95400">
      <w:pPr>
        <w:rPr>
          <w:rFonts w:ascii="Arial" w:eastAsia="Arial" w:hAnsi="Arial" w:cs="Arial"/>
          <w:color w:val="000000"/>
        </w:rPr>
      </w:pPr>
      <w:bookmarkStart w:id="2" w:name="_u1ccn0dcodvc" w:colFirst="0" w:colLast="0"/>
      <w:bookmarkEnd w:id="2"/>
      <w:r>
        <w:rPr>
          <w:rFonts w:ascii="Arial" w:eastAsia="Arial" w:hAnsi="Arial" w:cs="Arial"/>
          <w:color w:val="000000"/>
        </w:rPr>
        <w:t xml:space="preserve">Členové se vyjádří, zda jim vyhovuje termín </w:t>
      </w:r>
      <w:proofErr w:type="gramStart"/>
      <w:r>
        <w:rPr>
          <w:rFonts w:ascii="Arial" w:eastAsia="Arial" w:hAnsi="Arial" w:cs="Arial"/>
          <w:color w:val="000000"/>
        </w:rPr>
        <w:t>1.9</w:t>
      </w:r>
      <w:proofErr w:type="gramEnd"/>
      <w:r>
        <w:rPr>
          <w:rFonts w:ascii="Arial" w:eastAsia="Arial" w:hAnsi="Arial" w:cs="Arial"/>
          <w:color w:val="000000"/>
        </w:rPr>
        <w:t>., 8.9. nebo 15.9.</w:t>
      </w:r>
    </w:p>
    <w:p w:rsidR="00156AF4" w:rsidRDefault="00156AF4">
      <w:pPr>
        <w:rPr>
          <w:rFonts w:ascii="Arial" w:eastAsia="Arial" w:hAnsi="Arial" w:cs="Arial"/>
          <w:color w:val="000000"/>
        </w:rPr>
      </w:pPr>
    </w:p>
    <w:p w:rsidR="00156AF4" w:rsidRDefault="00F95400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Konec jednání v 18:20 </w:t>
      </w:r>
    </w:p>
    <w:p w:rsidR="00156AF4" w:rsidRDefault="00156AF4">
      <w:pPr>
        <w:rPr>
          <w:rFonts w:ascii="Arial" w:eastAsia="Arial" w:hAnsi="Arial" w:cs="Arial"/>
          <w:color w:val="000000"/>
        </w:rPr>
      </w:pPr>
    </w:p>
    <w:p w:rsidR="00156AF4" w:rsidRDefault="00156AF4">
      <w:pPr>
        <w:rPr>
          <w:rFonts w:ascii="Arial" w:eastAsia="Arial" w:hAnsi="Arial" w:cs="Arial"/>
          <w:color w:val="000000"/>
        </w:rPr>
      </w:pPr>
    </w:p>
    <w:p w:rsidR="00156AF4" w:rsidRDefault="00F954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Zapsala K. Levínská </w:t>
      </w:r>
      <w:r>
        <w:rPr>
          <w:rFonts w:ascii="Arial" w:eastAsia="Arial" w:hAnsi="Arial" w:cs="Arial"/>
          <w:color w:val="000000"/>
        </w:rPr>
        <w:br/>
      </w:r>
    </w:p>
    <w:p w:rsidR="00156AF4" w:rsidRDefault="00156AF4">
      <w:pPr>
        <w:spacing w:after="240"/>
        <w:rPr>
          <w:rFonts w:ascii="Arial" w:eastAsia="Arial" w:hAnsi="Arial" w:cs="Arial"/>
        </w:rPr>
      </w:pPr>
    </w:p>
    <w:sectPr w:rsidR="00156AF4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E13" w:rsidRDefault="00890E13">
      <w:r>
        <w:separator/>
      </w:r>
    </w:p>
  </w:endnote>
  <w:endnote w:type="continuationSeparator" w:id="0">
    <w:p w:rsidR="00890E13" w:rsidRDefault="0089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AF4" w:rsidRDefault="00156AF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E13" w:rsidRDefault="00890E13">
      <w:r>
        <w:separator/>
      </w:r>
    </w:p>
  </w:footnote>
  <w:footnote w:type="continuationSeparator" w:id="0">
    <w:p w:rsidR="00890E13" w:rsidRDefault="00890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AF4" w:rsidRDefault="00F95400">
    <w:pPr>
      <w:tabs>
        <w:tab w:val="right" w:pos="9020"/>
      </w:tabs>
      <w:ind w:right="22"/>
      <w:jc w:val="center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Arial" w:eastAsia="Arial" w:hAnsi="Arial" w:cs="Arial"/>
        <w:noProof/>
        <w:lang w:val="cs-CZ"/>
      </w:rPr>
      <w:drawing>
        <wp:inline distT="0" distB="0" distL="0" distR="0">
          <wp:extent cx="1019175" cy="1114425"/>
          <wp:effectExtent l="0" t="0" r="0" b="0"/>
          <wp:docPr id="1" name="image1.png" descr="https://lh4.googleusercontent.com/gB-YPvS4gDbnjmuj0AaMC_L4Gvy2GPJO7sz776MTbTtKsYgfJKT3fxgwIcjIurCCeVa3ljXpEiqlc0AlzwP5jKOCJfyDMQtSU8WbEvTqKv3VpEL5nLqfz0ThAdanIKr93UTOqEnZp7H4khUQTQXjI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4.googleusercontent.com/gB-YPvS4gDbnjmuj0AaMC_L4Gvy2GPJO7sz776MTbTtKsYgfJKT3fxgwIcjIurCCeVa3ljXpEiqlc0AlzwP5jKOCJfyDMQtSU8WbEvTqKv3VpEL5nLqfz0ThAdanIKr93UTOqEnZp7H4khUQTQXjIG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81E"/>
    <w:multiLevelType w:val="multilevel"/>
    <w:tmpl w:val="45AE9D32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</w:rPr>
    </w:lvl>
  </w:abstractNum>
  <w:abstractNum w:abstractNumId="1">
    <w:nsid w:val="10885F84"/>
    <w:multiLevelType w:val="multilevel"/>
    <w:tmpl w:val="36BA10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18BA5226"/>
    <w:multiLevelType w:val="multilevel"/>
    <w:tmpl w:val="9844F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16E32"/>
    <w:multiLevelType w:val="multilevel"/>
    <w:tmpl w:val="877620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66C429B0"/>
    <w:multiLevelType w:val="multilevel"/>
    <w:tmpl w:val="0A00E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56AF4"/>
    <w:rsid w:val="00096998"/>
    <w:rsid w:val="00126741"/>
    <w:rsid w:val="00156AF4"/>
    <w:rsid w:val="00320849"/>
    <w:rsid w:val="00573A89"/>
    <w:rsid w:val="006560DE"/>
    <w:rsid w:val="00890E13"/>
    <w:rsid w:val="008B40B9"/>
    <w:rsid w:val="00A43DAE"/>
    <w:rsid w:val="00F9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345A8A"/>
      <w:sz w:val="32"/>
      <w:szCs w:val="32"/>
    </w:rPr>
  </w:style>
  <w:style w:type="paragraph" w:styleId="Nadpis2">
    <w:name w:val="heading 2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Podtitul">
    <w:name w:val="Subtitle"/>
    <w:basedOn w:val="Normln"/>
    <w:next w:val="Normln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08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0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345A8A"/>
      <w:sz w:val="32"/>
      <w:szCs w:val="32"/>
    </w:rPr>
  </w:style>
  <w:style w:type="paragraph" w:styleId="Nadpis2">
    <w:name w:val="heading 2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Podtitul">
    <w:name w:val="Subtitle"/>
    <w:basedOn w:val="Normln"/>
    <w:next w:val="Normln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08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0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psi6.cz/podnovymlesem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epsi6.cz/egypts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psi6.cz/novinky/vysledky-ankety-k-dopravnim-opatrenim-ve-vokovicich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1792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2</cp:revision>
  <cp:lastPrinted>2025-07-30T09:07:00Z</cp:lastPrinted>
  <dcterms:created xsi:type="dcterms:W3CDTF">2026-01-14T08:17:00Z</dcterms:created>
  <dcterms:modified xsi:type="dcterms:W3CDTF">2026-01-14T08:17:00Z</dcterms:modified>
</cp:coreProperties>
</file>