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1AC" w:rsidRDefault="00D961AC" w:rsidP="00D961AC">
      <w:pPr>
        <w:pStyle w:val="Zkladnodstavec"/>
        <w:tabs>
          <w:tab w:val="left" w:pos="1980"/>
        </w:tabs>
        <w:spacing w:line="276" w:lineRule="auto"/>
        <w:ind w:left="1985" w:hanging="2251"/>
        <w:rPr>
          <w:rStyle w:val="P6TextboldChar"/>
        </w:rPr>
      </w:pPr>
      <w:bookmarkStart w:id="0" w:name="_GoBack"/>
      <w:bookmarkEnd w:id="0"/>
      <w:r w:rsidRPr="00913796">
        <w:rPr>
          <w:rFonts w:ascii="Arial" w:hAnsi="Arial" w:cs="Arial"/>
          <w:b/>
          <w:bCs/>
          <w:sz w:val="20"/>
          <w:szCs w:val="20"/>
        </w:rPr>
        <w:t>Věc:</w:t>
      </w:r>
      <w:r w:rsidRPr="00913796">
        <w:rPr>
          <w:rFonts w:ascii="Arial" w:hAnsi="Arial" w:cs="Arial"/>
          <w:b/>
          <w:bCs/>
          <w:sz w:val="20"/>
          <w:szCs w:val="20"/>
        </w:rPr>
        <w:tab/>
      </w:r>
      <w:r>
        <w:rPr>
          <w:rStyle w:val="P6TextboldChar"/>
        </w:rPr>
        <w:t>Zápis z 20. jednání Kontrolního výboru ZMČ Praha 6</w:t>
      </w:r>
    </w:p>
    <w:p w:rsidR="00D961AC" w:rsidRDefault="00D961AC" w:rsidP="00D961AC">
      <w:pPr>
        <w:pStyle w:val="Zkladnodstavec"/>
        <w:tabs>
          <w:tab w:val="left" w:pos="1980"/>
        </w:tabs>
        <w:spacing w:line="276" w:lineRule="auto"/>
        <w:ind w:left="-266"/>
        <w:jc w:val="both"/>
        <w:rPr>
          <w:rStyle w:val="P6TextboldChar"/>
        </w:rPr>
      </w:pPr>
      <w:r>
        <w:rPr>
          <w:rFonts w:ascii="Arial" w:hAnsi="Arial" w:cs="Arial"/>
          <w:b/>
          <w:bCs/>
          <w:sz w:val="20"/>
          <w:szCs w:val="20"/>
        </w:rPr>
        <w:t>Datum a čas:</w:t>
      </w:r>
      <w:r>
        <w:rPr>
          <w:rFonts w:ascii="Arial" w:hAnsi="Arial" w:cs="Arial"/>
          <w:b/>
          <w:bCs/>
          <w:sz w:val="20"/>
          <w:szCs w:val="20"/>
        </w:rPr>
        <w:tab/>
      </w:r>
      <w:r>
        <w:rPr>
          <w:rFonts w:ascii="Arial" w:hAnsi="Arial" w:cs="Arial"/>
          <w:color w:val="231F20"/>
          <w:sz w:val="20"/>
        </w:rPr>
        <w:t>18.09.2024 od 17:00 do 18:18</w:t>
      </w:r>
    </w:p>
    <w:p w:rsidR="00D961AC" w:rsidRDefault="00D961AC" w:rsidP="00D961AC">
      <w:pPr>
        <w:pStyle w:val="Zkladnodstavec"/>
        <w:tabs>
          <w:tab w:val="left" w:pos="1980"/>
        </w:tabs>
        <w:spacing w:line="276" w:lineRule="auto"/>
        <w:ind w:left="-266"/>
        <w:jc w:val="both"/>
        <w:rPr>
          <w:rFonts w:ascii="Arial" w:hAnsi="Arial" w:cs="Arial"/>
          <w:sz w:val="20"/>
          <w:szCs w:val="20"/>
        </w:rPr>
      </w:pPr>
      <w:r>
        <w:rPr>
          <w:rFonts w:ascii="Arial" w:hAnsi="Arial" w:cs="Arial"/>
          <w:b/>
          <w:bCs/>
          <w:sz w:val="20"/>
          <w:szCs w:val="20"/>
        </w:rPr>
        <w:t>Místo:</w:t>
      </w:r>
      <w:r w:rsidRPr="00913796">
        <w:rPr>
          <w:rFonts w:ascii="Arial" w:hAnsi="Arial" w:cs="Arial"/>
          <w:b/>
          <w:bCs/>
          <w:sz w:val="20"/>
          <w:szCs w:val="20"/>
        </w:rPr>
        <w:tab/>
      </w:r>
      <w:r>
        <w:rPr>
          <w:rFonts w:ascii="Arial" w:hAnsi="Arial" w:cs="Arial"/>
          <w:sz w:val="20"/>
          <w:szCs w:val="20"/>
        </w:rPr>
        <w:t>zasedací místnost RMČ v budově ÚMČ Praha 6, ul. Čs. armády</w:t>
      </w:r>
    </w:p>
    <w:p w:rsidR="00D961AC" w:rsidRDefault="00D961AC" w:rsidP="00D961AC">
      <w:pPr>
        <w:pStyle w:val="Zkladnodstavec"/>
        <w:tabs>
          <w:tab w:val="left" w:pos="1980"/>
        </w:tabs>
        <w:spacing w:line="276" w:lineRule="auto"/>
        <w:ind w:left="1980" w:hanging="2246"/>
        <w:jc w:val="both"/>
        <w:rPr>
          <w:rStyle w:val="P6TextnormalChar"/>
        </w:rPr>
      </w:pPr>
      <w:r>
        <w:rPr>
          <w:rFonts w:ascii="Arial" w:hAnsi="Arial" w:cs="Arial"/>
          <w:b/>
          <w:bCs/>
          <w:sz w:val="20"/>
          <w:szCs w:val="20"/>
        </w:rPr>
        <w:t>Přítomni:</w:t>
      </w:r>
      <w:r>
        <w:rPr>
          <w:rFonts w:ascii="Arial" w:hAnsi="Arial" w:cs="Arial"/>
          <w:b/>
          <w:bCs/>
          <w:sz w:val="20"/>
          <w:szCs w:val="20"/>
        </w:rPr>
        <w:tab/>
      </w:r>
      <w:r>
        <w:rPr>
          <w:rStyle w:val="P6TextnormalChar"/>
        </w:rPr>
        <w:t>Ing. Mgr. Petr Soukal, Ph.D. – předseda KV; Mgr. Marek Baxa – místopředseda KV</w:t>
      </w:r>
      <w:r w:rsidR="00C830C4">
        <w:rPr>
          <w:rStyle w:val="P6TextnormalChar"/>
        </w:rPr>
        <w:t xml:space="preserve"> (příchod 17:23)</w:t>
      </w:r>
      <w:r>
        <w:rPr>
          <w:rStyle w:val="P6TextnormalChar"/>
        </w:rPr>
        <w:t xml:space="preserve">; </w:t>
      </w:r>
      <w:r w:rsidR="00C830C4">
        <w:rPr>
          <w:rStyle w:val="P6TextnormalChar"/>
        </w:rPr>
        <w:t xml:space="preserve">Mgr. Václav Klepš (příchod 17:03); JUDr. Mgr. Marce Petrásek, MBA, LL.M. (příchod 17:40); Mgr. Libor Procházka; </w:t>
      </w:r>
      <w:r>
        <w:rPr>
          <w:rStyle w:val="P6TextnormalChar"/>
        </w:rPr>
        <w:t>Ing.  arch. Eva Smutná, FEng.</w:t>
      </w:r>
      <w:r w:rsidR="00C830C4">
        <w:rPr>
          <w:rStyle w:val="P6TextnormalChar"/>
        </w:rPr>
        <w:t xml:space="preserve"> (příchod 17:04)</w:t>
      </w:r>
      <w:r>
        <w:rPr>
          <w:rStyle w:val="P6TextnormalChar"/>
        </w:rPr>
        <w:t xml:space="preserve">; JUDr. Tereza Strádalová; </w:t>
      </w:r>
      <w:r w:rsidRPr="00B5633A">
        <w:rPr>
          <w:rStyle w:val="P6TextnormalChar"/>
        </w:rPr>
        <w:t xml:space="preserve"> </w:t>
      </w:r>
      <w:r>
        <w:rPr>
          <w:rStyle w:val="P6TextnormalChar"/>
        </w:rPr>
        <w:t>Mgr</w:t>
      </w:r>
      <w:r w:rsidR="00C830C4">
        <w:rPr>
          <w:rStyle w:val="P6TextnormalChar"/>
        </w:rPr>
        <w:t>. Martin Suchan; Ing. Eva Tichá</w:t>
      </w:r>
      <w:r>
        <w:rPr>
          <w:rStyle w:val="P6TextnormalChar"/>
        </w:rPr>
        <w:t xml:space="preserve">; Bc. Barbora Truksová (odchod </w:t>
      </w:r>
      <w:r w:rsidR="00C830C4">
        <w:rPr>
          <w:rStyle w:val="P6TextnormalChar"/>
        </w:rPr>
        <w:t>17:50</w:t>
      </w:r>
      <w:r>
        <w:rPr>
          <w:rStyle w:val="P6TextnormalChar"/>
        </w:rPr>
        <w:t>); Ing. Klára Novotná – tajemník KV.</w:t>
      </w:r>
    </w:p>
    <w:p w:rsidR="00D961AC" w:rsidRDefault="00D961AC" w:rsidP="00D961AC">
      <w:pPr>
        <w:pStyle w:val="Zkladnodstavec"/>
        <w:tabs>
          <w:tab w:val="left" w:pos="1980"/>
        </w:tabs>
        <w:spacing w:line="276" w:lineRule="auto"/>
        <w:ind w:left="1980" w:hanging="2246"/>
        <w:jc w:val="both"/>
        <w:rPr>
          <w:rStyle w:val="P6TextnormalChar"/>
        </w:rPr>
      </w:pPr>
      <w:r>
        <w:rPr>
          <w:rFonts w:ascii="Arial" w:hAnsi="Arial" w:cs="Arial"/>
          <w:b/>
          <w:bCs/>
          <w:sz w:val="20"/>
          <w:szCs w:val="20"/>
        </w:rPr>
        <w:t>Omluveni</w:t>
      </w:r>
      <w:r w:rsidRPr="00913796">
        <w:rPr>
          <w:rFonts w:ascii="Arial" w:hAnsi="Arial" w:cs="Arial"/>
          <w:b/>
          <w:bCs/>
          <w:sz w:val="20"/>
          <w:szCs w:val="20"/>
        </w:rPr>
        <w:t>:</w:t>
      </w:r>
      <w:r w:rsidRPr="00913796">
        <w:rPr>
          <w:rFonts w:ascii="Arial" w:hAnsi="Arial" w:cs="Arial"/>
          <w:b/>
          <w:bCs/>
          <w:sz w:val="20"/>
          <w:szCs w:val="20"/>
        </w:rPr>
        <w:tab/>
      </w:r>
      <w:r w:rsidR="00C830C4">
        <w:rPr>
          <w:rStyle w:val="P6TextnormalChar"/>
        </w:rPr>
        <w:t>Marek Tolde</w:t>
      </w:r>
      <w:r w:rsidR="008A262D">
        <w:rPr>
          <w:rStyle w:val="P6TextnormalChar"/>
        </w:rPr>
        <w:t>;</w:t>
      </w:r>
      <w:r w:rsidR="00C830C4">
        <w:rPr>
          <w:rStyle w:val="P6TextnormalChar"/>
        </w:rPr>
        <w:t xml:space="preserve"> </w:t>
      </w:r>
    </w:p>
    <w:p w:rsidR="00D961AC" w:rsidRDefault="00D961AC" w:rsidP="00D961AC">
      <w:pPr>
        <w:pStyle w:val="Zkladnodstavec"/>
        <w:tabs>
          <w:tab w:val="left" w:pos="1980"/>
        </w:tabs>
        <w:spacing w:line="276" w:lineRule="auto"/>
        <w:ind w:left="1980" w:hanging="2246"/>
        <w:jc w:val="both"/>
        <w:rPr>
          <w:rStyle w:val="P6TextnormalChar"/>
        </w:rPr>
      </w:pPr>
      <w:r>
        <w:rPr>
          <w:rFonts w:ascii="Arial" w:hAnsi="Arial" w:cs="Arial"/>
          <w:b/>
          <w:bCs/>
          <w:sz w:val="20"/>
          <w:szCs w:val="20"/>
        </w:rPr>
        <w:t>Hosté</w:t>
      </w:r>
      <w:r w:rsidRPr="00913796">
        <w:rPr>
          <w:rFonts w:ascii="Arial" w:hAnsi="Arial" w:cs="Arial"/>
          <w:b/>
          <w:bCs/>
          <w:sz w:val="20"/>
          <w:szCs w:val="20"/>
        </w:rPr>
        <w:t>:</w:t>
      </w:r>
      <w:r w:rsidRPr="00913796">
        <w:rPr>
          <w:rFonts w:ascii="Arial" w:hAnsi="Arial" w:cs="Arial"/>
          <w:b/>
          <w:bCs/>
          <w:sz w:val="20"/>
          <w:szCs w:val="20"/>
        </w:rPr>
        <w:tab/>
      </w:r>
      <w:r w:rsidR="00C830C4">
        <w:rPr>
          <w:rStyle w:val="P6TextnormalChar"/>
        </w:rPr>
        <w:t>Ing. Tomáš Pižl (příchod 17:20)</w:t>
      </w:r>
      <w:r w:rsidR="008A262D">
        <w:rPr>
          <w:rStyle w:val="P6TextnormalChar"/>
        </w:rPr>
        <w:t>.</w:t>
      </w:r>
      <w:r>
        <w:rPr>
          <w:rStyle w:val="P6TextnormalChar"/>
        </w:rPr>
        <w:t xml:space="preserve"> </w:t>
      </w:r>
    </w:p>
    <w:p w:rsidR="00C830C4" w:rsidRDefault="00C830C4" w:rsidP="00D961AC">
      <w:pPr>
        <w:pStyle w:val="Zkladnodstavec"/>
        <w:tabs>
          <w:tab w:val="left" w:pos="1980"/>
        </w:tabs>
        <w:spacing w:line="276" w:lineRule="auto"/>
        <w:ind w:left="1980" w:hanging="2246"/>
        <w:jc w:val="both"/>
        <w:rPr>
          <w:rStyle w:val="P6TextnormalChar"/>
        </w:rPr>
      </w:pPr>
    </w:p>
    <w:p w:rsidR="00C830C4" w:rsidRDefault="00C830C4" w:rsidP="00F14F89">
      <w:pPr>
        <w:pStyle w:val="Zkladnodstavec"/>
        <w:spacing w:line="276" w:lineRule="auto"/>
        <w:ind w:left="-284" w:firstLine="18"/>
        <w:jc w:val="both"/>
        <w:rPr>
          <w:rStyle w:val="P6TextnormalChar"/>
        </w:rPr>
      </w:pPr>
      <w:r>
        <w:rPr>
          <w:rStyle w:val="P6TextnormalChar"/>
        </w:rPr>
        <w:t>Dvacáté jednání Kontrolního výboru ZMČ</w:t>
      </w:r>
      <w:r w:rsidR="00F14F89">
        <w:rPr>
          <w:rStyle w:val="P6TextnormalChar"/>
        </w:rPr>
        <w:t xml:space="preserve"> zahájil a dle následně schváleného programu řídil předseda KV P. Soukal, který přivítal všechny přítomné členy. </w:t>
      </w:r>
    </w:p>
    <w:p w:rsidR="00F14F89" w:rsidRDefault="00F14F89" w:rsidP="00F14F89">
      <w:pPr>
        <w:pStyle w:val="Zkladnodstavec"/>
        <w:spacing w:line="276" w:lineRule="auto"/>
        <w:ind w:left="-284" w:firstLine="18"/>
        <w:jc w:val="both"/>
        <w:rPr>
          <w:rStyle w:val="P6TextnormalChar"/>
        </w:rPr>
      </w:pPr>
    </w:p>
    <w:p w:rsidR="00F14F89" w:rsidRDefault="00F14F89" w:rsidP="00F14F89">
      <w:pPr>
        <w:pStyle w:val="Zkladnodstavec"/>
        <w:spacing w:line="276" w:lineRule="auto"/>
        <w:ind w:left="-284" w:firstLine="18"/>
        <w:jc w:val="both"/>
        <w:rPr>
          <w:rStyle w:val="P6TextnormalChar"/>
          <w:u w:val="single"/>
        </w:rPr>
      </w:pPr>
      <w:r w:rsidRPr="00F14F89">
        <w:rPr>
          <w:rStyle w:val="P6TextnormalChar"/>
          <w:u w:val="single"/>
        </w:rPr>
        <w:t>1. Schválení programu a určení ověřovatele zápisu</w:t>
      </w:r>
    </w:p>
    <w:p w:rsidR="00F14F89" w:rsidRDefault="00F14F89" w:rsidP="00F14F89">
      <w:pPr>
        <w:pStyle w:val="Zkladnodstavec"/>
        <w:spacing w:line="276" w:lineRule="auto"/>
        <w:ind w:left="-284" w:firstLine="18"/>
        <w:jc w:val="both"/>
        <w:rPr>
          <w:rStyle w:val="P6TextnormalChar"/>
          <w:u w:val="single"/>
        </w:rPr>
      </w:pPr>
    </w:p>
    <w:p w:rsidR="00F14F89" w:rsidRDefault="00F14F89" w:rsidP="00F14F89">
      <w:pPr>
        <w:pStyle w:val="Bezmezer"/>
        <w:ind w:left="-284"/>
        <w:rPr>
          <w:rFonts w:ascii="Arial" w:hAnsi="Arial" w:cs="Arial"/>
          <w:sz w:val="20"/>
        </w:rPr>
      </w:pPr>
      <w:r>
        <w:rPr>
          <w:rFonts w:ascii="Arial" w:hAnsi="Arial" w:cs="Arial"/>
          <w:sz w:val="20"/>
        </w:rPr>
        <w:t xml:space="preserve">Program KV byl se členy sdílen v předstihu, nebyly vzneseny připomínky. </w:t>
      </w:r>
    </w:p>
    <w:p w:rsidR="00F14F89" w:rsidRDefault="00F14F89" w:rsidP="00F14F89">
      <w:pPr>
        <w:pStyle w:val="Bezmezer"/>
        <w:numPr>
          <w:ilvl w:val="0"/>
          <w:numId w:val="1"/>
        </w:numPr>
        <w:ind w:left="284" w:hanging="284"/>
        <w:jc w:val="both"/>
        <w:rPr>
          <w:rFonts w:ascii="Arial" w:hAnsi="Arial" w:cs="Arial"/>
          <w:sz w:val="20"/>
        </w:rPr>
      </w:pPr>
      <w:r>
        <w:rPr>
          <w:rFonts w:ascii="Arial" w:hAnsi="Arial" w:cs="Arial"/>
          <w:sz w:val="20"/>
        </w:rPr>
        <w:t xml:space="preserve">Schválení programu a určení ověřovatele zápisu </w:t>
      </w:r>
    </w:p>
    <w:p w:rsidR="00F14F89" w:rsidRDefault="00F14F89" w:rsidP="00F14F89">
      <w:pPr>
        <w:pStyle w:val="Bezmezer"/>
        <w:numPr>
          <w:ilvl w:val="0"/>
          <w:numId w:val="1"/>
        </w:numPr>
        <w:ind w:left="284" w:hanging="284"/>
        <w:jc w:val="both"/>
        <w:rPr>
          <w:rFonts w:ascii="Arial" w:hAnsi="Arial" w:cs="Arial"/>
          <w:sz w:val="20"/>
        </w:rPr>
      </w:pPr>
      <w:r>
        <w:rPr>
          <w:rFonts w:ascii="Arial" w:hAnsi="Arial" w:cs="Arial"/>
          <w:sz w:val="20"/>
        </w:rPr>
        <w:t xml:space="preserve">Schválení zápisu z 19. jednání KV </w:t>
      </w:r>
    </w:p>
    <w:p w:rsidR="00F14F89" w:rsidRDefault="00F14F89" w:rsidP="00F14F89">
      <w:pPr>
        <w:pStyle w:val="Bezmezer"/>
        <w:numPr>
          <w:ilvl w:val="0"/>
          <w:numId w:val="1"/>
        </w:numPr>
        <w:ind w:left="284" w:hanging="284"/>
        <w:jc w:val="both"/>
        <w:rPr>
          <w:rFonts w:ascii="Arial" w:hAnsi="Arial" w:cs="Arial"/>
          <w:sz w:val="20"/>
        </w:rPr>
      </w:pPr>
      <w:r>
        <w:rPr>
          <w:rFonts w:ascii="Arial" w:hAnsi="Arial" w:cs="Arial"/>
          <w:sz w:val="20"/>
        </w:rPr>
        <w:t>Nová usnesení RMČ + analýza usnesení</w:t>
      </w:r>
    </w:p>
    <w:p w:rsidR="00F14F89" w:rsidRDefault="00F14F89" w:rsidP="00F14F89">
      <w:pPr>
        <w:pStyle w:val="Bezmezer"/>
        <w:numPr>
          <w:ilvl w:val="0"/>
          <w:numId w:val="1"/>
        </w:numPr>
        <w:ind w:left="284" w:hanging="284"/>
        <w:jc w:val="both"/>
        <w:rPr>
          <w:rFonts w:ascii="Arial" w:hAnsi="Arial" w:cs="Arial"/>
          <w:sz w:val="20"/>
        </w:rPr>
      </w:pPr>
      <w:r>
        <w:rPr>
          <w:rFonts w:ascii="Arial" w:hAnsi="Arial" w:cs="Arial"/>
          <w:sz w:val="20"/>
        </w:rPr>
        <w:t>Kontrolní skupiny</w:t>
      </w:r>
    </w:p>
    <w:p w:rsidR="00F14F89" w:rsidRDefault="00F14F89" w:rsidP="00F14F89">
      <w:pPr>
        <w:pStyle w:val="Bezmezer"/>
        <w:numPr>
          <w:ilvl w:val="0"/>
          <w:numId w:val="2"/>
        </w:numPr>
        <w:ind w:left="709" w:hanging="283"/>
        <w:jc w:val="both"/>
        <w:rPr>
          <w:rFonts w:ascii="Arial" w:hAnsi="Arial" w:cs="Arial"/>
          <w:sz w:val="20"/>
        </w:rPr>
      </w:pPr>
      <w:r>
        <w:rPr>
          <w:rFonts w:ascii="Arial" w:hAnsi="Arial" w:cs="Arial"/>
          <w:sz w:val="20"/>
        </w:rPr>
        <w:t>Aktuality</w:t>
      </w:r>
    </w:p>
    <w:p w:rsidR="00F14F89" w:rsidRPr="00AE613D" w:rsidRDefault="00F14F89" w:rsidP="00F14F89">
      <w:pPr>
        <w:pStyle w:val="Bezmezer"/>
        <w:numPr>
          <w:ilvl w:val="0"/>
          <w:numId w:val="2"/>
        </w:numPr>
        <w:ind w:left="709" w:hanging="283"/>
        <w:jc w:val="both"/>
        <w:rPr>
          <w:rFonts w:ascii="Arial" w:hAnsi="Arial" w:cs="Arial"/>
          <w:sz w:val="20"/>
        </w:rPr>
      </w:pPr>
      <w:r>
        <w:rPr>
          <w:rFonts w:ascii="Arial" w:hAnsi="Arial" w:cs="Arial"/>
          <w:sz w:val="20"/>
        </w:rPr>
        <w:t xml:space="preserve">Stav plnění úkolů </w:t>
      </w:r>
    </w:p>
    <w:p w:rsidR="00F14F89" w:rsidRDefault="00F14F89" w:rsidP="00F14F89">
      <w:pPr>
        <w:pStyle w:val="Bezmezer"/>
        <w:numPr>
          <w:ilvl w:val="0"/>
          <w:numId w:val="1"/>
        </w:numPr>
        <w:ind w:left="284" w:hanging="284"/>
        <w:jc w:val="both"/>
        <w:rPr>
          <w:rFonts w:ascii="Arial" w:hAnsi="Arial" w:cs="Arial"/>
          <w:sz w:val="20"/>
        </w:rPr>
      </w:pPr>
      <w:r>
        <w:rPr>
          <w:rFonts w:ascii="Arial" w:hAnsi="Arial" w:cs="Arial"/>
          <w:sz w:val="20"/>
        </w:rPr>
        <w:t xml:space="preserve">Různé </w:t>
      </w:r>
    </w:p>
    <w:p w:rsidR="00F14F89" w:rsidRDefault="00F14F89" w:rsidP="008A262D">
      <w:pPr>
        <w:pStyle w:val="Bezmezer"/>
        <w:ind w:left="7788" w:firstLine="708"/>
        <w:jc w:val="both"/>
        <w:rPr>
          <w:rFonts w:ascii="Arial" w:hAnsi="Arial" w:cs="Arial"/>
          <w:sz w:val="20"/>
        </w:rPr>
      </w:pPr>
      <w:r>
        <w:rPr>
          <w:rFonts w:ascii="Arial" w:hAnsi="Arial" w:cs="Arial"/>
          <w:sz w:val="20"/>
        </w:rPr>
        <w:t xml:space="preserve">+ 6; - 0; z 0. </w:t>
      </w:r>
    </w:p>
    <w:p w:rsidR="00F14F89" w:rsidRDefault="00F14F89" w:rsidP="00F14F89">
      <w:pPr>
        <w:pStyle w:val="Bezmezer"/>
        <w:ind w:left="7080" w:firstLine="708"/>
        <w:jc w:val="both"/>
        <w:rPr>
          <w:rFonts w:ascii="Arial" w:hAnsi="Arial" w:cs="Arial"/>
          <w:sz w:val="20"/>
        </w:rPr>
      </w:pPr>
    </w:p>
    <w:p w:rsidR="00F14F89" w:rsidRDefault="00F14F89" w:rsidP="00F14F89">
      <w:pPr>
        <w:pStyle w:val="Bezmezer"/>
        <w:ind w:left="-284" w:firstLine="8"/>
        <w:jc w:val="both"/>
        <w:rPr>
          <w:rFonts w:ascii="Arial" w:hAnsi="Arial" w:cs="Arial"/>
          <w:sz w:val="20"/>
        </w:rPr>
      </w:pPr>
      <w:r>
        <w:rPr>
          <w:rFonts w:ascii="Arial" w:hAnsi="Arial" w:cs="Arial"/>
          <w:sz w:val="20"/>
        </w:rPr>
        <w:t xml:space="preserve">Ověřovatelem zápisu dvacátého jednání KV byla navržena T. Strádalová. </w:t>
      </w:r>
    </w:p>
    <w:p w:rsidR="006E3B55" w:rsidRDefault="00F14F89" w:rsidP="008A262D">
      <w:pPr>
        <w:pStyle w:val="Bezmezer"/>
        <w:ind w:left="7504" w:firstLine="992"/>
        <w:jc w:val="both"/>
        <w:rPr>
          <w:rFonts w:ascii="Arial" w:hAnsi="Arial" w:cs="Arial"/>
          <w:sz w:val="20"/>
        </w:rPr>
      </w:pPr>
      <w:r>
        <w:rPr>
          <w:rFonts w:ascii="Arial" w:hAnsi="Arial" w:cs="Arial"/>
          <w:sz w:val="20"/>
        </w:rPr>
        <w:t xml:space="preserve">+ 6;  - 0; z 0. </w:t>
      </w:r>
    </w:p>
    <w:p w:rsidR="006E3B55" w:rsidRDefault="006E3B55" w:rsidP="006E3B55">
      <w:pPr>
        <w:pStyle w:val="Bezmezer"/>
        <w:ind w:left="6796" w:firstLine="992"/>
        <w:jc w:val="both"/>
        <w:rPr>
          <w:rFonts w:ascii="Arial" w:hAnsi="Arial" w:cs="Arial"/>
          <w:sz w:val="20"/>
        </w:rPr>
      </w:pPr>
    </w:p>
    <w:p w:rsidR="006E3B55" w:rsidRPr="006E3B55" w:rsidRDefault="006E3B55" w:rsidP="006E3B55">
      <w:pPr>
        <w:pStyle w:val="Bezmezer"/>
        <w:ind w:left="-284" w:firstLine="8"/>
        <w:jc w:val="both"/>
        <w:rPr>
          <w:rFonts w:ascii="Arial" w:hAnsi="Arial" w:cs="Arial"/>
          <w:sz w:val="20"/>
          <w:u w:val="single"/>
        </w:rPr>
      </w:pPr>
      <w:r w:rsidRPr="006E3B55">
        <w:rPr>
          <w:rFonts w:ascii="Arial" w:hAnsi="Arial" w:cs="Arial"/>
          <w:sz w:val="20"/>
          <w:u w:val="single"/>
        </w:rPr>
        <w:t xml:space="preserve">2. Schválení zápisu z 19. jednání KV </w:t>
      </w:r>
    </w:p>
    <w:p w:rsidR="006E3B55" w:rsidRDefault="006E3B55" w:rsidP="006E3B55">
      <w:pPr>
        <w:pStyle w:val="Bezmezer"/>
        <w:ind w:left="-284" w:firstLine="8"/>
        <w:jc w:val="both"/>
        <w:rPr>
          <w:rFonts w:ascii="Arial" w:hAnsi="Arial" w:cs="Arial"/>
          <w:sz w:val="20"/>
        </w:rPr>
      </w:pPr>
    </w:p>
    <w:p w:rsidR="006E3B55" w:rsidRDefault="008A262D" w:rsidP="006E3B55">
      <w:pPr>
        <w:pStyle w:val="Bezmezer"/>
        <w:ind w:left="-284" w:firstLine="8"/>
        <w:jc w:val="both"/>
        <w:rPr>
          <w:rFonts w:ascii="Arial" w:hAnsi="Arial" w:cs="Arial"/>
          <w:sz w:val="20"/>
        </w:rPr>
      </w:pPr>
      <w:r>
        <w:rPr>
          <w:rFonts w:ascii="Arial" w:hAnsi="Arial" w:cs="Arial"/>
          <w:sz w:val="20"/>
        </w:rPr>
        <w:t xml:space="preserve">Zápis ověřovala E. Smutná, která měla v jednom bodě drobná doplnění. Následně byl zápis sdílen se členy KV. </w:t>
      </w:r>
    </w:p>
    <w:p w:rsidR="008A262D" w:rsidRDefault="008A262D" w:rsidP="008A262D">
      <w:pPr>
        <w:pStyle w:val="Bezmezer"/>
        <w:ind w:left="-284" w:firstLine="8"/>
        <w:jc w:val="both"/>
        <w:rPr>
          <w:rFonts w:ascii="Arial" w:hAnsi="Arial" w:cs="Arial"/>
          <w:sz w:val="20"/>
        </w:rPr>
      </w:pPr>
      <w:r>
        <w:rPr>
          <w:rFonts w:ascii="Arial" w:hAnsi="Arial" w:cs="Arial"/>
          <w:sz w:val="20"/>
        </w:rPr>
        <w:t xml:space="preserve">V průběhu projednávání tohoto bodu dorazil. V. Klepš. </w:t>
      </w:r>
    </w:p>
    <w:p w:rsidR="008A262D" w:rsidRPr="008A262D" w:rsidRDefault="008A262D" w:rsidP="008A262D">
      <w:pPr>
        <w:pStyle w:val="Bezmezer"/>
        <w:ind w:left="-284" w:firstLine="8"/>
        <w:jc w:val="both"/>
        <w:rPr>
          <w:rFonts w:ascii="Arial" w:hAnsi="Arial" w:cs="Arial"/>
          <w:b/>
          <w:sz w:val="20"/>
        </w:rPr>
      </w:pPr>
      <w:r w:rsidRPr="008A262D">
        <w:rPr>
          <w:rFonts w:ascii="Arial" w:hAnsi="Arial" w:cs="Arial"/>
          <w:b/>
          <w:sz w:val="20"/>
        </w:rPr>
        <w:t>Usnesení KV č.  93/9/2024:</w:t>
      </w:r>
    </w:p>
    <w:p w:rsidR="008A262D" w:rsidRDefault="008A262D" w:rsidP="008A262D">
      <w:pPr>
        <w:pStyle w:val="Bezmezer"/>
        <w:ind w:left="-284" w:firstLine="8"/>
        <w:jc w:val="both"/>
        <w:rPr>
          <w:rFonts w:ascii="Arial" w:hAnsi="Arial" w:cs="Arial"/>
          <w:sz w:val="20"/>
        </w:rPr>
      </w:pPr>
      <w:r w:rsidRPr="008A262D">
        <w:rPr>
          <w:rFonts w:ascii="Arial" w:hAnsi="Arial" w:cs="Arial"/>
          <w:sz w:val="20"/>
        </w:rPr>
        <w:t>Kontrolní výbor schvaluje zápis z 19.</w:t>
      </w:r>
      <w:r>
        <w:rPr>
          <w:rFonts w:ascii="Arial" w:hAnsi="Arial" w:cs="Arial"/>
          <w:sz w:val="20"/>
        </w:rPr>
        <w:t xml:space="preserve"> jednání KV (viz příloha č.1</w:t>
      </w:r>
      <w:r w:rsidRPr="008A262D">
        <w:rPr>
          <w:rFonts w:ascii="Arial" w:hAnsi="Arial" w:cs="Arial"/>
          <w:sz w:val="20"/>
        </w:rPr>
        <w:t>)</w:t>
      </w:r>
      <w:r>
        <w:rPr>
          <w:rFonts w:ascii="Arial" w:hAnsi="Arial" w:cs="Arial"/>
          <w:sz w:val="20"/>
        </w:rPr>
        <w:t xml:space="preserve">. </w:t>
      </w:r>
    </w:p>
    <w:p w:rsidR="008A262D" w:rsidRDefault="008A262D" w:rsidP="008A262D">
      <w:pPr>
        <w:pStyle w:val="Bezmezer"/>
        <w:ind w:left="6796" w:firstLine="992"/>
        <w:jc w:val="both"/>
        <w:rPr>
          <w:rFonts w:ascii="Arial" w:hAnsi="Arial" w:cs="Arial"/>
          <w:sz w:val="20"/>
        </w:rPr>
      </w:pPr>
      <w:r>
        <w:rPr>
          <w:rFonts w:ascii="Arial" w:hAnsi="Arial" w:cs="Arial"/>
          <w:sz w:val="20"/>
        </w:rPr>
        <w:t xml:space="preserve">+ 6; - 0; z 1 (V. Klepš). </w:t>
      </w:r>
    </w:p>
    <w:p w:rsidR="008A262D" w:rsidRDefault="008A262D" w:rsidP="008A262D">
      <w:pPr>
        <w:pStyle w:val="Bezmezer"/>
        <w:ind w:left="-284" w:firstLine="8"/>
        <w:jc w:val="both"/>
        <w:rPr>
          <w:rFonts w:ascii="Arial" w:hAnsi="Arial" w:cs="Arial"/>
          <w:sz w:val="20"/>
        </w:rPr>
      </w:pPr>
    </w:p>
    <w:p w:rsidR="006E3B55" w:rsidRPr="008A262D" w:rsidRDefault="008A262D" w:rsidP="006E3B55">
      <w:pPr>
        <w:pStyle w:val="Bezmezer"/>
        <w:ind w:left="-284" w:firstLine="8"/>
        <w:jc w:val="both"/>
        <w:rPr>
          <w:rFonts w:ascii="Arial" w:hAnsi="Arial" w:cs="Arial"/>
          <w:sz w:val="20"/>
          <w:u w:val="single"/>
        </w:rPr>
      </w:pPr>
      <w:r w:rsidRPr="008A262D">
        <w:rPr>
          <w:rFonts w:ascii="Arial" w:hAnsi="Arial" w:cs="Arial"/>
          <w:sz w:val="20"/>
          <w:u w:val="single"/>
        </w:rPr>
        <w:t>3. Nová usnesení RMČ + analýza usnesení</w:t>
      </w:r>
    </w:p>
    <w:p w:rsidR="006E3B55" w:rsidRDefault="006E3B55" w:rsidP="00F14F89">
      <w:pPr>
        <w:pStyle w:val="Bezmezer"/>
        <w:ind w:left="-284" w:firstLine="8"/>
        <w:jc w:val="both"/>
        <w:rPr>
          <w:rFonts w:ascii="Arial" w:hAnsi="Arial" w:cs="Arial"/>
          <w:sz w:val="20"/>
        </w:rPr>
      </w:pPr>
    </w:p>
    <w:p w:rsidR="00A43932" w:rsidRDefault="008A262D" w:rsidP="00A43932">
      <w:pPr>
        <w:pStyle w:val="Bezmezer"/>
        <w:tabs>
          <w:tab w:val="left" w:pos="-284"/>
        </w:tabs>
        <w:ind w:left="-284"/>
        <w:jc w:val="both"/>
        <w:rPr>
          <w:rFonts w:ascii="Arial" w:hAnsi="Arial" w:cs="Arial"/>
          <w:sz w:val="20"/>
          <w:szCs w:val="20"/>
        </w:rPr>
      </w:pPr>
      <w:r>
        <w:rPr>
          <w:rFonts w:ascii="Arial" w:hAnsi="Arial" w:cs="Arial"/>
          <w:sz w:val="20"/>
        </w:rPr>
        <w:t xml:space="preserve">Na úvod tohoto bodu předseda KV sdělil 3 body ze zářijového jednání ZMČ. Na ZMČ byla schválena zpráva o </w:t>
      </w:r>
      <w:r w:rsidR="00A43932">
        <w:rPr>
          <w:rFonts w:ascii="Arial" w:hAnsi="Arial" w:cs="Arial"/>
          <w:sz w:val="20"/>
        </w:rPr>
        <w:t> </w:t>
      </w:r>
      <w:r>
        <w:rPr>
          <w:rFonts w:ascii="Arial" w:hAnsi="Arial" w:cs="Arial"/>
          <w:sz w:val="20"/>
        </w:rPr>
        <w:t>činnosti KV za 1. pololetí 2024</w:t>
      </w:r>
      <w:r w:rsidR="00A43932">
        <w:rPr>
          <w:rFonts w:ascii="Arial" w:hAnsi="Arial" w:cs="Arial"/>
          <w:sz w:val="20"/>
        </w:rPr>
        <w:t xml:space="preserve">. Na ZMČ byl předseda KV spolu se starostou interpelován občanem ohledně dvou smluv mezi TJ Tatran Střešovice a MČ Praha 6. Jedná se o jednu darovací smlouvu a jednu smlouvu budoucí o  nájmu. Občan vyslovil podezření, že pozemek, který byl darovací smlouvou darován, v té době nebyl ve vlastnictví TJ Tatran Střešovice, takže nemohl </w:t>
      </w:r>
      <w:r w:rsidR="006D0A59">
        <w:rPr>
          <w:rFonts w:ascii="Arial" w:hAnsi="Arial" w:cs="Arial"/>
          <w:sz w:val="20"/>
        </w:rPr>
        <w:t xml:space="preserve">být </w:t>
      </w:r>
      <w:r w:rsidR="00A43932">
        <w:rPr>
          <w:rFonts w:ascii="Arial" w:hAnsi="Arial" w:cs="Arial"/>
          <w:sz w:val="20"/>
        </w:rPr>
        <w:t>darován. Předseda KV obstará podklady a podnětem se bude zabývat kontrolní skupina č. 6 (</w:t>
      </w:r>
      <w:r w:rsidR="00A43932">
        <w:rPr>
          <w:rFonts w:ascii="Arial" w:hAnsi="Arial" w:cs="Arial"/>
          <w:sz w:val="20"/>
          <w:szCs w:val="20"/>
        </w:rPr>
        <w:t xml:space="preserve">M. Baxa, V. Klepš, L. Procházka, T.  Strádalová, M.  Tolde). Dále předseda KV uvedl, že na ZMČ radní J. Lacina infomoval, že Stanice 6 je již v provozu, projekt byl dokončen, pracovní skupina č. 8 (M. Baxa, L. </w:t>
      </w:r>
      <w:r w:rsidR="00D01C14">
        <w:rPr>
          <w:rFonts w:ascii="Arial" w:hAnsi="Arial" w:cs="Arial"/>
          <w:sz w:val="20"/>
          <w:szCs w:val="20"/>
        </w:rPr>
        <w:t> </w:t>
      </w:r>
      <w:r w:rsidR="00A43932">
        <w:rPr>
          <w:rFonts w:ascii="Arial" w:hAnsi="Arial" w:cs="Arial"/>
          <w:sz w:val="20"/>
          <w:szCs w:val="20"/>
        </w:rPr>
        <w:t xml:space="preserve">Procházka, E. Tichá) a </w:t>
      </w:r>
      <w:r w:rsidR="006D0A59">
        <w:rPr>
          <w:rFonts w:ascii="Arial" w:hAnsi="Arial" w:cs="Arial"/>
          <w:sz w:val="20"/>
          <w:szCs w:val="20"/>
        </w:rPr>
        <w:t xml:space="preserve">č. </w:t>
      </w:r>
      <w:r w:rsidR="00A43932">
        <w:rPr>
          <w:rFonts w:ascii="Arial" w:hAnsi="Arial" w:cs="Arial"/>
          <w:sz w:val="20"/>
          <w:szCs w:val="20"/>
        </w:rPr>
        <w:t xml:space="preserve">10  (M. Baxa, M. Petrásek, T. Strádalová, E. Tichá, B. Truksová) může projekt proanalyzovat. </w:t>
      </w:r>
    </w:p>
    <w:p w:rsidR="00D01C14" w:rsidRDefault="00D01C14" w:rsidP="00A43932">
      <w:pPr>
        <w:pStyle w:val="Bezmezer"/>
        <w:tabs>
          <w:tab w:val="left" w:pos="-284"/>
        </w:tabs>
        <w:ind w:left="-284"/>
        <w:jc w:val="both"/>
        <w:rPr>
          <w:rFonts w:ascii="Arial" w:hAnsi="Arial" w:cs="Arial"/>
          <w:sz w:val="20"/>
          <w:szCs w:val="20"/>
        </w:rPr>
      </w:pPr>
    </w:p>
    <w:p w:rsidR="00D01C14" w:rsidRDefault="00D01C14" w:rsidP="00A43932">
      <w:pPr>
        <w:pStyle w:val="Bezmezer"/>
        <w:tabs>
          <w:tab w:val="left" w:pos="-284"/>
        </w:tabs>
        <w:ind w:left="-284"/>
        <w:jc w:val="both"/>
        <w:rPr>
          <w:rFonts w:ascii="Arial" w:hAnsi="Arial" w:cs="Arial"/>
          <w:sz w:val="20"/>
          <w:szCs w:val="20"/>
        </w:rPr>
      </w:pPr>
      <w:r>
        <w:rPr>
          <w:rFonts w:ascii="Arial" w:hAnsi="Arial" w:cs="Arial"/>
          <w:sz w:val="20"/>
          <w:szCs w:val="20"/>
        </w:rPr>
        <w:t xml:space="preserve">Za uplynulé 3 měsíce proběhlo </w:t>
      </w:r>
      <w:r w:rsidR="00D80122">
        <w:rPr>
          <w:rFonts w:ascii="Arial" w:hAnsi="Arial" w:cs="Arial"/>
          <w:sz w:val="20"/>
          <w:szCs w:val="20"/>
        </w:rPr>
        <w:t>8</w:t>
      </w:r>
      <w:r>
        <w:rPr>
          <w:rFonts w:ascii="Arial" w:hAnsi="Arial" w:cs="Arial"/>
          <w:sz w:val="20"/>
          <w:szCs w:val="20"/>
        </w:rPr>
        <w:t xml:space="preserve"> jednání RMČ (z toho jednou mimořádně</w:t>
      </w:r>
      <w:r w:rsidR="00D80122">
        <w:rPr>
          <w:rFonts w:ascii="Arial" w:hAnsi="Arial" w:cs="Arial"/>
          <w:sz w:val="20"/>
          <w:szCs w:val="20"/>
        </w:rPr>
        <w:t xml:space="preserve">), </w:t>
      </w:r>
      <w:r w:rsidR="001C4C88">
        <w:rPr>
          <w:rFonts w:ascii="Arial" w:hAnsi="Arial" w:cs="Arial"/>
          <w:sz w:val="20"/>
          <w:szCs w:val="20"/>
        </w:rPr>
        <w:t xml:space="preserve">bylo identifikováno jedno usnesení, které bylo schváleno bez předchozího projednání v komisi, v důvodové zprávě usnesení to bylo zdůvodněno nutností rychlého řešení. </w:t>
      </w:r>
    </w:p>
    <w:p w:rsidR="001C4C88" w:rsidRDefault="001C4C88" w:rsidP="00A43932">
      <w:pPr>
        <w:pStyle w:val="Bezmezer"/>
        <w:tabs>
          <w:tab w:val="left" w:pos="-284"/>
        </w:tabs>
        <w:ind w:left="-284"/>
        <w:jc w:val="both"/>
        <w:rPr>
          <w:rFonts w:ascii="Arial" w:hAnsi="Arial" w:cs="Arial"/>
          <w:sz w:val="20"/>
          <w:szCs w:val="20"/>
        </w:rPr>
      </w:pPr>
    </w:p>
    <w:p w:rsidR="001C4C88" w:rsidRDefault="001C4C88" w:rsidP="00A43932">
      <w:pPr>
        <w:pStyle w:val="Bezmezer"/>
        <w:tabs>
          <w:tab w:val="left" w:pos="-284"/>
        </w:tabs>
        <w:ind w:left="-284"/>
        <w:jc w:val="both"/>
        <w:rPr>
          <w:rFonts w:ascii="Arial" w:hAnsi="Arial" w:cs="Arial"/>
          <w:sz w:val="20"/>
          <w:szCs w:val="20"/>
        </w:rPr>
      </w:pPr>
      <w:r>
        <w:rPr>
          <w:rFonts w:ascii="Arial" w:hAnsi="Arial" w:cs="Arial"/>
          <w:sz w:val="20"/>
          <w:szCs w:val="20"/>
        </w:rPr>
        <w:t xml:space="preserve">Dále M. Suchan </w:t>
      </w:r>
      <w:r w:rsidR="00940649">
        <w:rPr>
          <w:rFonts w:ascii="Arial" w:hAnsi="Arial" w:cs="Arial"/>
          <w:sz w:val="20"/>
          <w:szCs w:val="20"/>
        </w:rPr>
        <w:t>doplnil, že na jednání ZMČ byl vznesen dotaz radním P. Palackým, zda oběžník KV je schopen sledovat, zda doporučení KV jsou</w:t>
      </w:r>
      <w:r w:rsidR="006D0A59">
        <w:rPr>
          <w:rFonts w:ascii="Arial" w:hAnsi="Arial" w:cs="Arial"/>
          <w:sz w:val="20"/>
          <w:szCs w:val="20"/>
        </w:rPr>
        <w:t>,</w:t>
      </w:r>
      <w:r w:rsidR="00940649">
        <w:rPr>
          <w:rFonts w:ascii="Arial" w:hAnsi="Arial" w:cs="Arial"/>
          <w:sz w:val="20"/>
          <w:szCs w:val="20"/>
        </w:rPr>
        <w:t xml:space="preserve"> nebo nejsou ze strany MČ realizována. </w:t>
      </w:r>
    </w:p>
    <w:p w:rsidR="007B7F4F" w:rsidRDefault="007B7F4F" w:rsidP="00A43932">
      <w:pPr>
        <w:pStyle w:val="Bezmezer"/>
        <w:tabs>
          <w:tab w:val="left" w:pos="-284"/>
        </w:tabs>
        <w:ind w:left="-284"/>
        <w:jc w:val="both"/>
        <w:rPr>
          <w:rFonts w:ascii="Arial" w:hAnsi="Arial" w:cs="Arial"/>
          <w:sz w:val="20"/>
          <w:szCs w:val="20"/>
        </w:rPr>
      </w:pPr>
    </w:p>
    <w:p w:rsidR="007B7F4F" w:rsidRDefault="007B7F4F" w:rsidP="007B7F4F">
      <w:pPr>
        <w:pStyle w:val="Bezmezer"/>
        <w:tabs>
          <w:tab w:val="left" w:pos="-284"/>
        </w:tabs>
        <w:ind w:left="-284"/>
        <w:jc w:val="both"/>
        <w:rPr>
          <w:rFonts w:ascii="Arial" w:hAnsi="Arial" w:cs="Arial"/>
          <w:sz w:val="20"/>
          <w:szCs w:val="20"/>
        </w:rPr>
      </w:pPr>
      <w:r>
        <w:rPr>
          <w:rFonts w:ascii="Arial" w:hAnsi="Arial" w:cs="Arial"/>
          <w:sz w:val="20"/>
          <w:szCs w:val="20"/>
        </w:rPr>
        <w:t xml:space="preserve">V průběhu projednání tohoto bodu dorazila E. Smutná. </w:t>
      </w:r>
    </w:p>
    <w:p w:rsidR="00940649" w:rsidRPr="007B7F4F" w:rsidRDefault="00940649" w:rsidP="007B7F4F">
      <w:pPr>
        <w:pStyle w:val="Bezmezer"/>
        <w:tabs>
          <w:tab w:val="left" w:pos="-284"/>
        </w:tabs>
        <w:ind w:left="-284"/>
        <w:jc w:val="both"/>
        <w:rPr>
          <w:rFonts w:ascii="Arial" w:hAnsi="Arial" w:cs="Arial"/>
          <w:sz w:val="20"/>
          <w:szCs w:val="20"/>
        </w:rPr>
      </w:pPr>
      <w:r>
        <w:rPr>
          <w:rFonts w:ascii="Arial" w:hAnsi="Arial" w:cs="Arial"/>
          <w:sz w:val="20"/>
          <w:u w:val="single"/>
        </w:rPr>
        <w:lastRenderedPageBreak/>
        <w:t xml:space="preserve">4. </w:t>
      </w:r>
      <w:r w:rsidRPr="00883276">
        <w:rPr>
          <w:rFonts w:ascii="Arial" w:hAnsi="Arial" w:cs="Arial"/>
          <w:sz w:val="20"/>
          <w:u w:val="single"/>
        </w:rPr>
        <w:t>Kontrolní skupiny</w:t>
      </w:r>
      <w:r>
        <w:rPr>
          <w:rFonts w:ascii="Arial" w:hAnsi="Arial" w:cs="Arial"/>
          <w:sz w:val="20"/>
        </w:rPr>
        <w:t xml:space="preserve"> (aktuality, stav plnění úkolů)</w:t>
      </w:r>
    </w:p>
    <w:p w:rsidR="00940649" w:rsidRDefault="00940649" w:rsidP="00A43932">
      <w:pPr>
        <w:pStyle w:val="Bezmezer"/>
        <w:tabs>
          <w:tab w:val="left" w:pos="-284"/>
        </w:tabs>
        <w:ind w:left="-284"/>
        <w:jc w:val="both"/>
        <w:rPr>
          <w:rFonts w:ascii="Arial" w:hAnsi="Arial" w:cs="Arial"/>
          <w:sz w:val="20"/>
          <w:szCs w:val="20"/>
        </w:rPr>
      </w:pPr>
    </w:p>
    <w:p w:rsidR="008A6FB2" w:rsidRDefault="008A6FB2" w:rsidP="008A6FB2">
      <w:pPr>
        <w:pStyle w:val="Bezmezer"/>
        <w:tabs>
          <w:tab w:val="left" w:pos="-284"/>
        </w:tabs>
        <w:ind w:left="-284"/>
        <w:jc w:val="both"/>
        <w:rPr>
          <w:rFonts w:ascii="Arial" w:hAnsi="Arial" w:cs="Arial"/>
          <w:sz w:val="20"/>
        </w:rPr>
      </w:pPr>
      <w:r w:rsidRPr="0064407A">
        <w:rPr>
          <w:rFonts w:ascii="Arial" w:hAnsi="Arial" w:cs="Arial"/>
          <w:b/>
          <w:i/>
          <w:sz w:val="20"/>
        </w:rPr>
        <w:t>Kontrolní skupina č. 2 – veřejné zakázky</w:t>
      </w:r>
      <w:r w:rsidRPr="0064407A">
        <w:rPr>
          <w:rFonts w:ascii="Arial" w:hAnsi="Arial" w:cs="Arial"/>
          <w:sz w:val="20"/>
        </w:rPr>
        <w:t xml:space="preserve"> (M. Petrásek, E. Smutná, E. Tichá)</w:t>
      </w:r>
    </w:p>
    <w:p w:rsidR="008A6FB2" w:rsidRDefault="008A6FB2" w:rsidP="00A43932">
      <w:pPr>
        <w:pStyle w:val="Bezmezer"/>
        <w:tabs>
          <w:tab w:val="left" w:pos="-284"/>
        </w:tabs>
        <w:ind w:left="-284"/>
        <w:jc w:val="both"/>
        <w:rPr>
          <w:rFonts w:ascii="Arial" w:hAnsi="Arial" w:cs="Arial"/>
          <w:sz w:val="20"/>
          <w:szCs w:val="20"/>
        </w:rPr>
      </w:pPr>
      <w:r>
        <w:rPr>
          <w:rFonts w:ascii="Arial" w:hAnsi="Arial" w:cs="Arial"/>
          <w:sz w:val="20"/>
          <w:szCs w:val="20"/>
        </w:rPr>
        <w:t xml:space="preserve">E. Smutná a E. Tichá materiály připravily již v červnu, čeká se na poslední část od M. Petráska. Následně předal slovo E. Tiché a E. Smutné, které ve stručnosti okomentovaly zprávy, které jsou </w:t>
      </w:r>
      <w:r w:rsidRPr="000D3FB8">
        <w:rPr>
          <w:rFonts w:ascii="Arial" w:hAnsi="Arial" w:cs="Arial"/>
          <w:sz w:val="20"/>
          <w:szCs w:val="20"/>
          <w:u w:val="single"/>
        </w:rPr>
        <w:t>přílohou č. 2 a 3</w:t>
      </w:r>
      <w:r>
        <w:rPr>
          <w:rFonts w:ascii="Arial" w:hAnsi="Arial" w:cs="Arial"/>
          <w:sz w:val="20"/>
          <w:szCs w:val="20"/>
        </w:rPr>
        <w:t xml:space="preserve"> zápisu. </w:t>
      </w:r>
    </w:p>
    <w:p w:rsidR="008A6FB2" w:rsidRDefault="008A6FB2" w:rsidP="00A43932">
      <w:pPr>
        <w:pStyle w:val="Bezmezer"/>
        <w:tabs>
          <w:tab w:val="left" w:pos="-284"/>
        </w:tabs>
        <w:ind w:left="-284"/>
        <w:jc w:val="both"/>
        <w:rPr>
          <w:rFonts w:ascii="Arial" w:hAnsi="Arial" w:cs="Arial"/>
          <w:sz w:val="20"/>
          <w:szCs w:val="20"/>
        </w:rPr>
      </w:pPr>
      <w:r>
        <w:rPr>
          <w:rFonts w:ascii="Arial" w:hAnsi="Arial" w:cs="Arial"/>
          <w:sz w:val="20"/>
          <w:szCs w:val="20"/>
        </w:rPr>
        <w:t xml:space="preserve">E. Tichá uvedla, že nejčastěji není správně zohledněno sociální a environmentální zadávání (bylo řádně odůvodněno ve 2 případech), v rámci zakázek nebyla doložena cenová nabídka, předávací protokol a zdůvodnění zadání zakázky mimo elektronické tržiště nebylo řádně odůvodněno. Oproti minulé kontrole došlo k mírnému zlepšení zhodnocení sociálního a environmentálního zadávání. </w:t>
      </w:r>
    </w:p>
    <w:p w:rsidR="008A6FB2" w:rsidRDefault="008A6FB2" w:rsidP="00A43932">
      <w:pPr>
        <w:pStyle w:val="Bezmezer"/>
        <w:tabs>
          <w:tab w:val="left" w:pos="-284"/>
        </w:tabs>
        <w:ind w:left="-284"/>
        <w:jc w:val="both"/>
        <w:rPr>
          <w:rFonts w:ascii="Arial" w:hAnsi="Arial" w:cs="Arial"/>
          <w:sz w:val="20"/>
          <w:szCs w:val="20"/>
        </w:rPr>
      </w:pPr>
      <w:r>
        <w:rPr>
          <w:rFonts w:ascii="Arial" w:hAnsi="Arial" w:cs="Arial"/>
          <w:sz w:val="20"/>
          <w:szCs w:val="20"/>
        </w:rPr>
        <w:t>E. Smutná uvedla, že odůvodnění sociálního a environmentálního zadávání bylo ryze formální, upozornila na zakázku od OŠ – Zpracování závěrečných analytických zpráv ke zjištěným výsledkům testování škol</w:t>
      </w:r>
      <w:r w:rsidR="003A32B6">
        <w:rPr>
          <w:rFonts w:ascii="Arial" w:hAnsi="Arial" w:cs="Arial"/>
          <w:sz w:val="20"/>
          <w:szCs w:val="20"/>
        </w:rPr>
        <w:t xml:space="preserve">, </w:t>
      </w:r>
      <w:r w:rsidR="000E09EE">
        <w:rPr>
          <w:rFonts w:ascii="Arial" w:hAnsi="Arial" w:cs="Arial"/>
          <w:sz w:val="20"/>
          <w:szCs w:val="20"/>
        </w:rPr>
        <w:t xml:space="preserve">jak bylo s výsledky zpráv nakládáno a jaké jsou výsledky. Předseda KV informace vyžádá – </w:t>
      </w:r>
      <w:r w:rsidR="000E09EE" w:rsidRPr="000E09EE">
        <w:rPr>
          <w:rFonts w:ascii="Arial" w:hAnsi="Arial" w:cs="Arial"/>
          <w:sz w:val="20"/>
          <w:szCs w:val="20"/>
          <w:u w:val="single"/>
        </w:rPr>
        <w:t>viz úkol č. 1</w:t>
      </w:r>
      <w:r w:rsidR="000E09EE">
        <w:rPr>
          <w:rFonts w:ascii="Arial" w:hAnsi="Arial" w:cs="Arial"/>
          <w:sz w:val="20"/>
          <w:szCs w:val="20"/>
        </w:rPr>
        <w:t xml:space="preserve">. </w:t>
      </w:r>
    </w:p>
    <w:p w:rsidR="000E09EE" w:rsidRDefault="000E09EE" w:rsidP="00A43932">
      <w:pPr>
        <w:pStyle w:val="Bezmezer"/>
        <w:tabs>
          <w:tab w:val="left" w:pos="-284"/>
        </w:tabs>
        <w:ind w:left="-284"/>
        <w:jc w:val="both"/>
        <w:rPr>
          <w:rFonts w:ascii="Arial" w:hAnsi="Arial" w:cs="Arial"/>
          <w:sz w:val="20"/>
          <w:szCs w:val="20"/>
        </w:rPr>
      </w:pPr>
    </w:p>
    <w:p w:rsidR="000E09EE" w:rsidRDefault="000E09EE" w:rsidP="00A43932">
      <w:pPr>
        <w:pStyle w:val="Bezmezer"/>
        <w:tabs>
          <w:tab w:val="left" w:pos="-284"/>
        </w:tabs>
        <w:ind w:left="-284"/>
        <w:jc w:val="both"/>
        <w:rPr>
          <w:rFonts w:ascii="Arial" w:hAnsi="Arial" w:cs="Arial"/>
          <w:sz w:val="20"/>
          <w:szCs w:val="20"/>
        </w:rPr>
      </w:pPr>
      <w:r>
        <w:rPr>
          <w:rFonts w:ascii="Arial" w:hAnsi="Arial" w:cs="Arial"/>
          <w:sz w:val="20"/>
          <w:szCs w:val="20"/>
        </w:rPr>
        <w:t xml:space="preserve">Předseda KV uvedl, že finální usnesení včetně případných doporučení, bude navrženo až po dokončení kontroly M. </w:t>
      </w:r>
      <w:r w:rsidR="007550F1">
        <w:rPr>
          <w:rFonts w:ascii="Arial" w:hAnsi="Arial" w:cs="Arial"/>
          <w:sz w:val="20"/>
          <w:szCs w:val="20"/>
        </w:rPr>
        <w:t> </w:t>
      </w:r>
      <w:r>
        <w:rPr>
          <w:rFonts w:ascii="Arial" w:hAnsi="Arial" w:cs="Arial"/>
          <w:sz w:val="20"/>
          <w:szCs w:val="20"/>
        </w:rPr>
        <w:t xml:space="preserve">Petráska. </w:t>
      </w:r>
    </w:p>
    <w:p w:rsidR="007B7F4F" w:rsidRDefault="007B7F4F" w:rsidP="00A43932">
      <w:pPr>
        <w:pStyle w:val="Bezmezer"/>
        <w:tabs>
          <w:tab w:val="left" w:pos="-284"/>
        </w:tabs>
        <w:ind w:left="-284"/>
        <w:jc w:val="both"/>
        <w:rPr>
          <w:rFonts w:ascii="Arial" w:hAnsi="Arial" w:cs="Arial"/>
          <w:sz w:val="20"/>
          <w:szCs w:val="20"/>
        </w:rPr>
      </w:pPr>
    </w:p>
    <w:p w:rsidR="007B7F4F" w:rsidRDefault="007B7F4F" w:rsidP="00A43932">
      <w:pPr>
        <w:pStyle w:val="Bezmezer"/>
        <w:tabs>
          <w:tab w:val="left" w:pos="-284"/>
        </w:tabs>
        <w:ind w:left="-284"/>
        <w:jc w:val="both"/>
        <w:rPr>
          <w:rFonts w:ascii="Arial" w:hAnsi="Arial" w:cs="Arial"/>
          <w:sz w:val="20"/>
          <w:szCs w:val="20"/>
        </w:rPr>
      </w:pPr>
      <w:r>
        <w:rPr>
          <w:rFonts w:ascii="Arial" w:hAnsi="Arial" w:cs="Arial"/>
          <w:sz w:val="20"/>
          <w:szCs w:val="20"/>
        </w:rPr>
        <w:t xml:space="preserve">V průběhu projednání tohoto bodu dorazil M. Baxa. </w:t>
      </w:r>
    </w:p>
    <w:p w:rsidR="000E09EE" w:rsidRPr="000E09EE" w:rsidRDefault="000E09EE" w:rsidP="000E09EE">
      <w:pPr>
        <w:pStyle w:val="Bezmezer"/>
        <w:tabs>
          <w:tab w:val="left" w:pos="-284"/>
        </w:tabs>
        <w:jc w:val="both"/>
        <w:rPr>
          <w:rFonts w:ascii="Arial" w:hAnsi="Arial" w:cs="Arial"/>
          <w:sz w:val="20"/>
          <w:szCs w:val="20"/>
        </w:rPr>
      </w:pPr>
    </w:p>
    <w:p w:rsidR="000E09EE" w:rsidRPr="000E09EE" w:rsidRDefault="000E09EE" w:rsidP="000E09EE">
      <w:pPr>
        <w:pStyle w:val="Bezmezer"/>
        <w:tabs>
          <w:tab w:val="left" w:pos="-284"/>
        </w:tabs>
        <w:ind w:left="-284"/>
        <w:jc w:val="both"/>
        <w:rPr>
          <w:rFonts w:ascii="Arial" w:hAnsi="Arial" w:cs="Arial"/>
          <w:b/>
          <w:sz w:val="20"/>
          <w:szCs w:val="20"/>
        </w:rPr>
      </w:pPr>
      <w:r w:rsidRPr="000E09EE">
        <w:rPr>
          <w:rFonts w:ascii="Arial" w:hAnsi="Arial" w:cs="Arial"/>
          <w:b/>
          <w:sz w:val="20"/>
          <w:szCs w:val="20"/>
        </w:rPr>
        <w:t>Usnesení KV č.  94/9/2024:</w:t>
      </w:r>
    </w:p>
    <w:p w:rsidR="000E09EE" w:rsidRDefault="000E09EE" w:rsidP="000E09EE">
      <w:pPr>
        <w:pStyle w:val="Bezmezer"/>
        <w:tabs>
          <w:tab w:val="left" w:pos="-284"/>
        </w:tabs>
        <w:ind w:left="-284"/>
        <w:jc w:val="both"/>
        <w:rPr>
          <w:rFonts w:ascii="Arial" w:hAnsi="Arial" w:cs="Arial"/>
          <w:sz w:val="20"/>
          <w:szCs w:val="20"/>
        </w:rPr>
      </w:pPr>
      <w:r w:rsidRPr="000E09EE">
        <w:rPr>
          <w:rFonts w:ascii="Arial" w:hAnsi="Arial" w:cs="Arial"/>
          <w:sz w:val="20"/>
          <w:szCs w:val="20"/>
        </w:rPr>
        <w:t xml:space="preserve">Kontrolní výbor bere na vědomí průběžnou zprávu o kontrole vzorku vybraných VZMR, </w:t>
      </w:r>
      <w:r>
        <w:rPr>
          <w:rFonts w:ascii="Arial" w:hAnsi="Arial" w:cs="Arial"/>
          <w:sz w:val="20"/>
          <w:szCs w:val="20"/>
        </w:rPr>
        <w:t xml:space="preserve">kterou </w:t>
      </w:r>
      <w:r w:rsidRPr="000E09EE">
        <w:rPr>
          <w:rFonts w:ascii="Arial" w:hAnsi="Arial" w:cs="Arial"/>
          <w:sz w:val="20"/>
          <w:szCs w:val="20"/>
        </w:rPr>
        <w:t xml:space="preserve">prezentovaly </w:t>
      </w:r>
      <w:r>
        <w:rPr>
          <w:rFonts w:ascii="Arial" w:hAnsi="Arial" w:cs="Arial"/>
          <w:sz w:val="20"/>
          <w:szCs w:val="20"/>
        </w:rPr>
        <w:t xml:space="preserve">E. Tichá a E. Smutná. </w:t>
      </w:r>
    </w:p>
    <w:p w:rsidR="000E09EE" w:rsidRDefault="000D3FB8" w:rsidP="00DE5929">
      <w:pPr>
        <w:pStyle w:val="Bezmezer"/>
        <w:tabs>
          <w:tab w:val="left" w:pos="-284"/>
        </w:tabs>
        <w:ind w:left="-284"/>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0E09EE">
        <w:rPr>
          <w:rFonts w:ascii="Arial" w:hAnsi="Arial" w:cs="Arial"/>
          <w:sz w:val="20"/>
          <w:szCs w:val="20"/>
        </w:rPr>
        <w:t xml:space="preserve">+ 9; - 0; z 0. </w:t>
      </w:r>
    </w:p>
    <w:p w:rsidR="000E09EE" w:rsidRDefault="000E09EE" w:rsidP="00A43932">
      <w:pPr>
        <w:pStyle w:val="Bezmezer"/>
        <w:tabs>
          <w:tab w:val="left" w:pos="-284"/>
        </w:tabs>
        <w:ind w:left="-284"/>
        <w:jc w:val="both"/>
        <w:rPr>
          <w:rFonts w:ascii="Arial" w:hAnsi="Arial" w:cs="Arial"/>
          <w:sz w:val="20"/>
          <w:szCs w:val="20"/>
        </w:rPr>
      </w:pPr>
    </w:p>
    <w:p w:rsidR="000E09EE" w:rsidRDefault="000E09EE" w:rsidP="000E09EE">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(V. Klepš, M. Suchan)</w:t>
      </w:r>
    </w:p>
    <w:p w:rsidR="000E09EE" w:rsidRDefault="000E09EE" w:rsidP="00A43932">
      <w:pPr>
        <w:pStyle w:val="Bezmezer"/>
        <w:tabs>
          <w:tab w:val="left" w:pos="-284"/>
        </w:tabs>
        <w:ind w:left="-284"/>
        <w:jc w:val="both"/>
        <w:rPr>
          <w:rFonts w:ascii="Arial" w:hAnsi="Arial" w:cs="Arial"/>
          <w:sz w:val="20"/>
          <w:szCs w:val="20"/>
        </w:rPr>
      </w:pPr>
      <w:r>
        <w:rPr>
          <w:rFonts w:ascii="Arial" w:hAnsi="Arial" w:cs="Arial"/>
          <w:sz w:val="20"/>
          <w:szCs w:val="20"/>
        </w:rPr>
        <w:t xml:space="preserve">M. Suchan okomentoval zprávu z kontroly školské investice ZŠ Vlastina, která je </w:t>
      </w:r>
      <w:r w:rsidRPr="000D3FB8">
        <w:rPr>
          <w:rFonts w:ascii="Arial" w:hAnsi="Arial" w:cs="Arial"/>
          <w:sz w:val="20"/>
          <w:szCs w:val="20"/>
          <w:u w:val="single"/>
        </w:rPr>
        <w:t>přílohou č. 4</w:t>
      </w:r>
      <w:r>
        <w:rPr>
          <w:rFonts w:ascii="Arial" w:hAnsi="Arial" w:cs="Arial"/>
          <w:sz w:val="20"/>
          <w:szCs w:val="20"/>
        </w:rPr>
        <w:t xml:space="preserve">. V rámci kontroly nebyly zjištěny nedostatky. </w:t>
      </w:r>
    </w:p>
    <w:p w:rsidR="007B7F4F" w:rsidRDefault="007B7F4F" w:rsidP="00A43932">
      <w:pPr>
        <w:pStyle w:val="Bezmezer"/>
        <w:tabs>
          <w:tab w:val="left" w:pos="-284"/>
        </w:tabs>
        <w:ind w:left="-284"/>
        <w:jc w:val="both"/>
        <w:rPr>
          <w:rFonts w:ascii="Arial" w:hAnsi="Arial" w:cs="Arial"/>
          <w:sz w:val="20"/>
          <w:szCs w:val="20"/>
        </w:rPr>
      </w:pPr>
      <w:r>
        <w:rPr>
          <w:rFonts w:ascii="Arial" w:hAnsi="Arial" w:cs="Arial"/>
          <w:sz w:val="20"/>
          <w:szCs w:val="20"/>
        </w:rPr>
        <w:t xml:space="preserve">E. Tichá vznesla dotaz, byla dodržena smluvní cena a doba zhotovení. M. Suchan uvedl, že náklady byly nakonec nižší, než bylo ujednáno a realizace projektu proběhla v termínu. E. Smutná vznesla dotaz, kdo realizoval </w:t>
      </w:r>
      <w:r w:rsidR="0083514A">
        <w:rPr>
          <w:rFonts w:ascii="Arial" w:hAnsi="Arial" w:cs="Arial"/>
          <w:sz w:val="20"/>
          <w:szCs w:val="20"/>
        </w:rPr>
        <w:t xml:space="preserve">zadání </w:t>
      </w:r>
      <w:r>
        <w:rPr>
          <w:rFonts w:ascii="Arial" w:hAnsi="Arial" w:cs="Arial"/>
          <w:sz w:val="20"/>
          <w:szCs w:val="20"/>
        </w:rPr>
        <w:t>zakázk</w:t>
      </w:r>
      <w:r w:rsidR="0083514A">
        <w:rPr>
          <w:rFonts w:ascii="Arial" w:hAnsi="Arial" w:cs="Arial"/>
          <w:sz w:val="20"/>
          <w:szCs w:val="20"/>
        </w:rPr>
        <w:t>y. Zakázka byla zadána</w:t>
      </w:r>
      <w:r>
        <w:rPr>
          <w:rFonts w:ascii="Arial" w:hAnsi="Arial" w:cs="Arial"/>
          <w:sz w:val="20"/>
          <w:szCs w:val="20"/>
        </w:rPr>
        <w:t xml:space="preserve"> společností Sneo a.s., kdy následně E. Smutná dotaz doplnila, jaká byla cena za zpracování zakázky a zda proběhlo porovnání nabídkových cen</w:t>
      </w:r>
      <w:r w:rsidR="00D06919">
        <w:rPr>
          <w:rFonts w:ascii="Arial" w:hAnsi="Arial" w:cs="Arial"/>
          <w:sz w:val="20"/>
          <w:szCs w:val="20"/>
        </w:rPr>
        <w:t>, ověření, zda nabízená cena je obvyklá</w:t>
      </w:r>
      <w:r>
        <w:rPr>
          <w:rFonts w:ascii="Arial" w:hAnsi="Arial" w:cs="Arial"/>
          <w:sz w:val="20"/>
          <w:szCs w:val="20"/>
        </w:rPr>
        <w:t xml:space="preserve"> – </w:t>
      </w:r>
      <w:r w:rsidRPr="007B7F4F">
        <w:rPr>
          <w:rFonts w:ascii="Arial" w:hAnsi="Arial" w:cs="Arial"/>
          <w:sz w:val="20"/>
          <w:szCs w:val="20"/>
          <w:u w:val="single"/>
        </w:rPr>
        <w:t>úkol č. 2</w:t>
      </w:r>
      <w:r>
        <w:rPr>
          <w:rFonts w:ascii="Arial" w:hAnsi="Arial" w:cs="Arial"/>
          <w:sz w:val="20"/>
          <w:szCs w:val="20"/>
        </w:rPr>
        <w:t xml:space="preserve"> -  předseda KV informace zjistí. </w:t>
      </w:r>
    </w:p>
    <w:p w:rsidR="00D06919" w:rsidRDefault="00D06919" w:rsidP="00A43932">
      <w:pPr>
        <w:pStyle w:val="Bezmezer"/>
        <w:tabs>
          <w:tab w:val="left" w:pos="-284"/>
        </w:tabs>
        <w:ind w:left="-284"/>
        <w:jc w:val="both"/>
        <w:rPr>
          <w:rFonts w:ascii="Arial" w:hAnsi="Arial" w:cs="Arial"/>
          <w:sz w:val="20"/>
          <w:szCs w:val="20"/>
        </w:rPr>
      </w:pPr>
    </w:p>
    <w:p w:rsidR="007B7F4F" w:rsidRDefault="007B7F4F" w:rsidP="00A43932">
      <w:pPr>
        <w:pStyle w:val="Bezmezer"/>
        <w:tabs>
          <w:tab w:val="left" w:pos="-284"/>
        </w:tabs>
        <w:ind w:left="-284"/>
        <w:jc w:val="both"/>
        <w:rPr>
          <w:rFonts w:ascii="Arial" w:hAnsi="Arial" w:cs="Arial"/>
          <w:sz w:val="20"/>
          <w:szCs w:val="20"/>
        </w:rPr>
      </w:pPr>
      <w:r>
        <w:rPr>
          <w:rFonts w:ascii="Arial" w:hAnsi="Arial" w:cs="Arial"/>
          <w:sz w:val="20"/>
          <w:szCs w:val="20"/>
        </w:rPr>
        <w:t xml:space="preserve">V. Klepš okomentoval zprávu z kontroly školské investice J. A. Komenského, která je </w:t>
      </w:r>
      <w:r w:rsidRPr="000D3FB8">
        <w:rPr>
          <w:rFonts w:ascii="Arial" w:hAnsi="Arial" w:cs="Arial"/>
          <w:sz w:val="20"/>
          <w:szCs w:val="20"/>
          <w:u w:val="single"/>
        </w:rPr>
        <w:t>přílohou č. 5</w:t>
      </w:r>
      <w:r>
        <w:rPr>
          <w:rFonts w:ascii="Arial" w:hAnsi="Arial" w:cs="Arial"/>
          <w:sz w:val="20"/>
          <w:szCs w:val="20"/>
        </w:rPr>
        <w:t>. Realizace probíhala za nestandar</w:t>
      </w:r>
      <w:r w:rsidR="00005228">
        <w:rPr>
          <w:rFonts w:ascii="Arial" w:hAnsi="Arial" w:cs="Arial"/>
          <w:sz w:val="20"/>
          <w:szCs w:val="20"/>
        </w:rPr>
        <w:t>d</w:t>
      </w:r>
      <w:r>
        <w:rPr>
          <w:rFonts w:ascii="Arial" w:hAnsi="Arial" w:cs="Arial"/>
          <w:sz w:val="20"/>
          <w:szCs w:val="20"/>
        </w:rPr>
        <w:t>ních podmínek, v průběhu došlo k výměně zhotovitele</w:t>
      </w:r>
      <w:r w:rsidR="00C53D1A">
        <w:rPr>
          <w:rFonts w:ascii="Arial" w:hAnsi="Arial" w:cs="Arial"/>
          <w:sz w:val="20"/>
          <w:szCs w:val="20"/>
        </w:rPr>
        <w:t xml:space="preserve"> (původní práci nedodělal), cena projektu byla navýšena o více jak 15%, z pohledu zákona se jedná o významnou změnu zakázky, mělo by to být zdůvodněno v uzavíraném dodatku ke smlouvě. </w:t>
      </w:r>
    </w:p>
    <w:p w:rsidR="00C53D1A" w:rsidRDefault="00C53D1A" w:rsidP="00A43932">
      <w:pPr>
        <w:pStyle w:val="Bezmezer"/>
        <w:tabs>
          <w:tab w:val="left" w:pos="-284"/>
        </w:tabs>
        <w:ind w:left="-284"/>
        <w:jc w:val="both"/>
        <w:rPr>
          <w:rFonts w:ascii="Arial" w:hAnsi="Arial" w:cs="Arial"/>
          <w:sz w:val="20"/>
          <w:szCs w:val="20"/>
        </w:rPr>
      </w:pPr>
      <w:r>
        <w:rPr>
          <w:rFonts w:ascii="Arial" w:hAnsi="Arial" w:cs="Arial"/>
          <w:sz w:val="20"/>
          <w:szCs w:val="20"/>
        </w:rPr>
        <w:t xml:space="preserve">V následné diskuzi M. Baxy, E. Smutné a E. Tiché </w:t>
      </w:r>
      <w:r w:rsidR="006D0A59">
        <w:rPr>
          <w:rFonts w:ascii="Arial" w:hAnsi="Arial" w:cs="Arial"/>
          <w:sz w:val="20"/>
          <w:szCs w:val="20"/>
        </w:rPr>
        <w:t>byla řešena odpovědnost</w:t>
      </w:r>
      <w:r>
        <w:rPr>
          <w:rFonts w:ascii="Arial" w:hAnsi="Arial" w:cs="Arial"/>
          <w:sz w:val="20"/>
          <w:szCs w:val="20"/>
        </w:rPr>
        <w:t xml:space="preserve"> za zadávání zakázek, možnosti vyřazení dodavatele, zda byl špatný projekt nebo příprava zakázky v případě změny zhotovitele, kdo </w:t>
      </w:r>
      <w:r w:rsidR="006D0A59">
        <w:rPr>
          <w:rFonts w:ascii="Arial" w:hAnsi="Arial" w:cs="Arial"/>
          <w:sz w:val="20"/>
          <w:szCs w:val="20"/>
        </w:rPr>
        <w:t xml:space="preserve">a jak </w:t>
      </w:r>
      <w:r>
        <w:rPr>
          <w:rFonts w:ascii="Arial" w:hAnsi="Arial" w:cs="Arial"/>
          <w:sz w:val="20"/>
          <w:szCs w:val="20"/>
        </w:rPr>
        <w:t>následně vykonává dozor nad r</w:t>
      </w:r>
      <w:r w:rsidR="0007575B">
        <w:rPr>
          <w:rFonts w:ascii="Arial" w:hAnsi="Arial" w:cs="Arial"/>
          <w:sz w:val="20"/>
          <w:szCs w:val="20"/>
        </w:rPr>
        <w:t xml:space="preserve">ealizací, zvážit způsob odměňování zadavatele (při změně, dodatku smlouvy apod.).  </w:t>
      </w:r>
    </w:p>
    <w:p w:rsidR="00D06919" w:rsidRDefault="00D06919" w:rsidP="00A43932">
      <w:pPr>
        <w:pStyle w:val="Bezmezer"/>
        <w:tabs>
          <w:tab w:val="left" w:pos="-284"/>
        </w:tabs>
        <w:ind w:left="-284"/>
        <w:jc w:val="both"/>
        <w:rPr>
          <w:rFonts w:ascii="Arial" w:hAnsi="Arial" w:cs="Arial"/>
          <w:sz w:val="20"/>
          <w:szCs w:val="20"/>
        </w:rPr>
      </w:pPr>
    </w:p>
    <w:p w:rsidR="00C53D1A" w:rsidRDefault="00C53D1A" w:rsidP="00A43932">
      <w:pPr>
        <w:pStyle w:val="Bezmezer"/>
        <w:tabs>
          <w:tab w:val="left" w:pos="-284"/>
        </w:tabs>
        <w:ind w:left="-284"/>
        <w:jc w:val="both"/>
        <w:rPr>
          <w:rFonts w:ascii="Arial" w:hAnsi="Arial" w:cs="Arial"/>
          <w:sz w:val="20"/>
          <w:szCs w:val="20"/>
        </w:rPr>
      </w:pPr>
      <w:r>
        <w:rPr>
          <w:rFonts w:ascii="Arial" w:hAnsi="Arial" w:cs="Arial"/>
          <w:sz w:val="20"/>
          <w:szCs w:val="20"/>
        </w:rPr>
        <w:t xml:space="preserve">Předseda KV uvedl, že finální usnesení, včetně </w:t>
      </w:r>
      <w:r w:rsidR="006D0A59">
        <w:rPr>
          <w:rFonts w:ascii="Arial" w:hAnsi="Arial" w:cs="Arial"/>
          <w:sz w:val="20"/>
          <w:szCs w:val="20"/>
        </w:rPr>
        <w:t xml:space="preserve">zjištění a </w:t>
      </w:r>
      <w:r>
        <w:rPr>
          <w:rFonts w:ascii="Arial" w:hAnsi="Arial" w:cs="Arial"/>
          <w:sz w:val="20"/>
          <w:szCs w:val="20"/>
        </w:rPr>
        <w:t xml:space="preserve">doporučení bude přijato po dokončení kontroly školské investice ZŠ Kocínka. </w:t>
      </w:r>
    </w:p>
    <w:p w:rsidR="007B7F4F" w:rsidRDefault="007B7F4F" w:rsidP="00C53D1A">
      <w:pPr>
        <w:pStyle w:val="Bezmezer"/>
        <w:tabs>
          <w:tab w:val="left" w:pos="-284"/>
        </w:tabs>
        <w:jc w:val="both"/>
        <w:rPr>
          <w:rFonts w:ascii="Arial" w:hAnsi="Arial" w:cs="Arial"/>
          <w:sz w:val="20"/>
          <w:szCs w:val="20"/>
        </w:rPr>
      </w:pPr>
    </w:p>
    <w:p w:rsidR="007B7F4F" w:rsidRDefault="007B7F4F" w:rsidP="00A43932">
      <w:pPr>
        <w:pStyle w:val="Bezmezer"/>
        <w:tabs>
          <w:tab w:val="left" w:pos="-284"/>
        </w:tabs>
        <w:ind w:left="-284"/>
        <w:jc w:val="both"/>
        <w:rPr>
          <w:rFonts w:ascii="Arial" w:hAnsi="Arial" w:cs="Arial"/>
          <w:sz w:val="20"/>
          <w:szCs w:val="20"/>
        </w:rPr>
      </w:pPr>
      <w:r>
        <w:rPr>
          <w:rFonts w:ascii="Arial" w:hAnsi="Arial" w:cs="Arial"/>
          <w:sz w:val="20"/>
          <w:szCs w:val="20"/>
        </w:rPr>
        <w:t xml:space="preserve">V průběhu projednávání tohoto bodu dorazil M. Petrásek a odešla B. Truksová. </w:t>
      </w:r>
    </w:p>
    <w:p w:rsidR="00C53D1A" w:rsidRDefault="00C53D1A" w:rsidP="00A43932">
      <w:pPr>
        <w:pStyle w:val="Bezmezer"/>
        <w:tabs>
          <w:tab w:val="left" w:pos="-284"/>
        </w:tabs>
        <w:ind w:left="-284"/>
        <w:jc w:val="both"/>
        <w:rPr>
          <w:rFonts w:ascii="Arial" w:hAnsi="Arial" w:cs="Arial"/>
          <w:sz w:val="20"/>
          <w:szCs w:val="20"/>
        </w:rPr>
      </w:pPr>
    </w:p>
    <w:p w:rsidR="00C53D1A" w:rsidRPr="00C53D1A" w:rsidRDefault="00C53D1A" w:rsidP="00C53D1A">
      <w:pPr>
        <w:pStyle w:val="Bezmezer"/>
        <w:tabs>
          <w:tab w:val="left" w:pos="-284"/>
        </w:tabs>
        <w:ind w:left="-284"/>
        <w:jc w:val="both"/>
        <w:rPr>
          <w:rFonts w:ascii="Arial" w:hAnsi="Arial" w:cs="Arial"/>
          <w:b/>
          <w:sz w:val="20"/>
          <w:szCs w:val="20"/>
        </w:rPr>
      </w:pPr>
      <w:r w:rsidRPr="00C53D1A">
        <w:rPr>
          <w:rFonts w:ascii="Arial" w:hAnsi="Arial" w:cs="Arial"/>
          <w:b/>
          <w:sz w:val="20"/>
          <w:szCs w:val="20"/>
        </w:rPr>
        <w:t>Usnesení KV č.  95/9/2024:</w:t>
      </w:r>
    </w:p>
    <w:p w:rsidR="00F14F89" w:rsidRDefault="00C53D1A" w:rsidP="00C53D1A">
      <w:pPr>
        <w:pStyle w:val="Bezmezer"/>
        <w:tabs>
          <w:tab w:val="left" w:pos="-284"/>
        </w:tabs>
        <w:ind w:left="-284"/>
        <w:jc w:val="both"/>
        <w:rPr>
          <w:rFonts w:ascii="Arial" w:hAnsi="Arial" w:cs="Arial"/>
          <w:sz w:val="20"/>
          <w:szCs w:val="20"/>
        </w:rPr>
      </w:pPr>
      <w:r w:rsidRPr="00C53D1A">
        <w:rPr>
          <w:rFonts w:ascii="Arial" w:hAnsi="Arial" w:cs="Arial"/>
          <w:sz w:val="20"/>
          <w:szCs w:val="20"/>
        </w:rPr>
        <w:t>Kontrolní výbor bere na vědomí průběžnou zprávu o kontrole dvou vybraných školských investic ZŠ Vlastina a J.A. Komenského</w:t>
      </w:r>
      <w:r>
        <w:rPr>
          <w:rFonts w:ascii="Arial" w:hAnsi="Arial" w:cs="Arial"/>
          <w:sz w:val="20"/>
          <w:szCs w:val="20"/>
        </w:rPr>
        <w:t xml:space="preserve">, kterou prezentoval M. Suchan a V. Klepš. </w:t>
      </w:r>
    </w:p>
    <w:p w:rsidR="00C53D1A" w:rsidRDefault="00C31C93" w:rsidP="00C53D1A">
      <w:pPr>
        <w:pStyle w:val="Bezmezer"/>
        <w:tabs>
          <w:tab w:val="left" w:pos="-284"/>
        </w:tabs>
        <w:ind w:left="-284"/>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C53D1A">
        <w:rPr>
          <w:rFonts w:ascii="Arial" w:hAnsi="Arial" w:cs="Arial"/>
          <w:sz w:val="20"/>
          <w:szCs w:val="20"/>
        </w:rPr>
        <w:t xml:space="preserve">+ 9; - 0; z 0. </w:t>
      </w:r>
    </w:p>
    <w:p w:rsidR="000D3FB8" w:rsidRDefault="000D3FB8" w:rsidP="000D3FB8">
      <w:pPr>
        <w:pStyle w:val="Bezmezer"/>
        <w:tabs>
          <w:tab w:val="left" w:pos="-284"/>
        </w:tabs>
        <w:ind w:left="-284"/>
        <w:jc w:val="both"/>
        <w:rPr>
          <w:rFonts w:ascii="Arial" w:hAnsi="Arial" w:cs="Arial"/>
          <w:sz w:val="20"/>
          <w:szCs w:val="20"/>
        </w:rPr>
      </w:pPr>
      <w:r w:rsidRPr="00030507">
        <w:rPr>
          <w:rFonts w:ascii="Arial" w:hAnsi="Arial" w:cs="Arial"/>
          <w:b/>
          <w:i/>
          <w:sz w:val="20"/>
          <w:szCs w:val="20"/>
        </w:rPr>
        <w:t>Kontrolní skupina č. 4 – zdravotnické investice</w:t>
      </w:r>
      <w:r>
        <w:rPr>
          <w:rFonts w:ascii="Arial" w:hAnsi="Arial" w:cs="Arial"/>
          <w:sz w:val="20"/>
          <w:szCs w:val="20"/>
        </w:rPr>
        <w:t xml:space="preserve"> (E. Smutná, M. Suchan)</w:t>
      </w:r>
    </w:p>
    <w:p w:rsidR="00C31C93" w:rsidRDefault="000D3FB8" w:rsidP="00C53D1A">
      <w:pPr>
        <w:pStyle w:val="Bezmezer"/>
        <w:tabs>
          <w:tab w:val="left" w:pos="-284"/>
        </w:tabs>
        <w:ind w:left="-284"/>
        <w:jc w:val="both"/>
        <w:rPr>
          <w:rFonts w:ascii="Arial" w:hAnsi="Arial" w:cs="Arial"/>
          <w:sz w:val="20"/>
        </w:rPr>
      </w:pPr>
      <w:r>
        <w:rPr>
          <w:rFonts w:ascii="Arial" w:hAnsi="Arial" w:cs="Arial"/>
          <w:sz w:val="20"/>
        </w:rPr>
        <w:t xml:space="preserve">M. Suchan okomentoval zprávu z kontroly projektu LDN Drnovská, který je </w:t>
      </w:r>
      <w:r w:rsidRPr="00514AE9">
        <w:rPr>
          <w:rFonts w:ascii="Arial" w:hAnsi="Arial" w:cs="Arial"/>
          <w:sz w:val="20"/>
          <w:u w:val="single"/>
        </w:rPr>
        <w:t>přílohou č. 6</w:t>
      </w:r>
      <w:r>
        <w:rPr>
          <w:rFonts w:ascii="Arial" w:hAnsi="Arial" w:cs="Arial"/>
          <w:sz w:val="20"/>
        </w:rPr>
        <w:t xml:space="preserve">. Jedná se o probíhající projekt, nebyly zjištěny nedostatky. </w:t>
      </w:r>
    </w:p>
    <w:p w:rsidR="00870C28" w:rsidRDefault="00EF58F9" w:rsidP="00EF58F9">
      <w:pPr>
        <w:pStyle w:val="Bezmezer"/>
        <w:tabs>
          <w:tab w:val="left" w:pos="-284"/>
        </w:tabs>
        <w:ind w:left="-284"/>
        <w:jc w:val="both"/>
        <w:rPr>
          <w:rFonts w:ascii="Arial" w:hAnsi="Arial" w:cs="Arial"/>
          <w:sz w:val="20"/>
        </w:rPr>
      </w:pPr>
      <w:r>
        <w:rPr>
          <w:rFonts w:ascii="Arial" w:hAnsi="Arial" w:cs="Arial"/>
          <w:sz w:val="20"/>
        </w:rPr>
        <w:t xml:space="preserve">E. Smutná bude prezentovat zprávu z kontroly </w:t>
      </w:r>
      <w:r w:rsidR="002D1411">
        <w:rPr>
          <w:rFonts w:ascii="Arial" w:hAnsi="Arial" w:cs="Arial"/>
          <w:sz w:val="20"/>
        </w:rPr>
        <w:t xml:space="preserve">zdravotnické </w:t>
      </w:r>
      <w:r>
        <w:rPr>
          <w:rFonts w:ascii="Arial" w:hAnsi="Arial" w:cs="Arial"/>
          <w:sz w:val="20"/>
        </w:rPr>
        <w:t>investice</w:t>
      </w:r>
      <w:r w:rsidR="002D1411">
        <w:rPr>
          <w:rFonts w:ascii="Arial" w:hAnsi="Arial" w:cs="Arial"/>
          <w:sz w:val="20"/>
        </w:rPr>
        <w:t xml:space="preserve"> (podhledy a síť proti ptákům u LDN Chittussiho) </w:t>
      </w:r>
      <w:r>
        <w:rPr>
          <w:rFonts w:ascii="Arial" w:hAnsi="Arial" w:cs="Arial"/>
          <w:sz w:val="20"/>
        </w:rPr>
        <w:t xml:space="preserve">na dalším jednání KV, materiály jsou k dispozici na google disku. </w:t>
      </w:r>
    </w:p>
    <w:p w:rsidR="00EF58F9" w:rsidRDefault="00EF58F9" w:rsidP="00EF58F9">
      <w:pPr>
        <w:pStyle w:val="Bezmezer"/>
        <w:tabs>
          <w:tab w:val="left" w:pos="-284"/>
        </w:tabs>
        <w:ind w:left="-284"/>
        <w:jc w:val="both"/>
        <w:rPr>
          <w:rFonts w:ascii="Arial" w:hAnsi="Arial" w:cs="Arial"/>
          <w:sz w:val="20"/>
        </w:rPr>
      </w:pPr>
    </w:p>
    <w:p w:rsidR="00EF58F9" w:rsidRPr="00EF58F9" w:rsidRDefault="00EF58F9" w:rsidP="00EF58F9">
      <w:pPr>
        <w:pStyle w:val="Bezmezer"/>
        <w:tabs>
          <w:tab w:val="left" w:pos="-284"/>
        </w:tabs>
        <w:ind w:left="-284"/>
        <w:jc w:val="both"/>
        <w:rPr>
          <w:rFonts w:ascii="Arial" w:hAnsi="Arial" w:cs="Arial"/>
          <w:b/>
          <w:sz w:val="20"/>
        </w:rPr>
      </w:pPr>
      <w:r w:rsidRPr="00EF58F9">
        <w:rPr>
          <w:rFonts w:ascii="Arial" w:hAnsi="Arial" w:cs="Arial"/>
          <w:b/>
          <w:sz w:val="20"/>
        </w:rPr>
        <w:t>Usnesení KV č.  96/9/2024:</w:t>
      </w:r>
    </w:p>
    <w:p w:rsidR="00EF58F9" w:rsidRDefault="00EF58F9" w:rsidP="00EF58F9">
      <w:pPr>
        <w:pStyle w:val="Bezmezer"/>
        <w:tabs>
          <w:tab w:val="left" w:pos="-284"/>
        </w:tabs>
        <w:ind w:left="-284"/>
        <w:jc w:val="both"/>
        <w:rPr>
          <w:rFonts w:ascii="Arial" w:hAnsi="Arial" w:cs="Arial"/>
          <w:sz w:val="20"/>
        </w:rPr>
      </w:pPr>
      <w:r w:rsidRPr="00EF58F9">
        <w:rPr>
          <w:rFonts w:ascii="Arial" w:hAnsi="Arial" w:cs="Arial"/>
          <w:sz w:val="20"/>
        </w:rPr>
        <w:t xml:space="preserve">Kontrolní výbor bere na vědomí průběžnou zprávu o kontrole </w:t>
      </w:r>
      <w:r>
        <w:rPr>
          <w:rFonts w:ascii="Arial" w:hAnsi="Arial" w:cs="Arial"/>
          <w:sz w:val="20"/>
        </w:rPr>
        <w:t>vybrané</w:t>
      </w:r>
      <w:r w:rsidRPr="00EF58F9">
        <w:rPr>
          <w:rFonts w:ascii="Arial" w:hAnsi="Arial" w:cs="Arial"/>
          <w:sz w:val="20"/>
        </w:rPr>
        <w:t xml:space="preserve"> investic</w:t>
      </w:r>
      <w:r>
        <w:rPr>
          <w:rFonts w:ascii="Arial" w:hAnsi="Arial" w:cs="Arial"/>
          <w:sz w:val="20"/>
        </w:rPr>
        <w:t>e</w:t>
      </w:r>
      <w:r w:rsidRPr="00EF58F9">
        <w:rPr>
          <w:rFonts w:ascii="Arial" w:hAnsi="Arial" w:cs="Arial"/>
          <w:sz w:val="20"/>
        </w:rPr>
        <w:t xml:space="preserve"> v sociální oblasti LDN Drnovs</w:t>
      </w:r>
      <w:r>
        <w:rPr>
          <w:rFonts w:ascii="Arial" w:hAnsi="Arial" w:cs="Arial"/>
          <w:sz w:val="20"/>
        </w:rPr>
        <w:t xml:space="preserve">ká, kterou prezentoval M. </w:t>
      </w:r>
      <w:r w:rsidRPr="00EF58F9">
        <w:rPr>
          <w:rFonts w:ascii="Arial" w:hAnsi="Arial" w:cs="Arial"/>
          <w:sz w:val="20"/>
        </w:rPr>
        <w:t>Suchan.</w:t>
      </w:r>
    </w:p>
    <w:p w:rsidR="00514AE9" w:rsidRDefault="00514AE9" w:rsidP="006D0A59">
      <w:pPr>
        <w:pStyle w:val="Bezmezer"/>
        <w:tabs>
          <w:tab w:val="left" w:pos="-284"/>
        </w:tabs>
        <w:ind w:left="-284"/>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EF58F9">
        <w:rPr>
          <w:rFonts w:ascii="Arial" w:hAnsi="Arial" w:cs="Arial"/>
          <w:sz w:val="20"/>
        </w:rPr>
        <w:t xml:space="preserve">+ 9; - 0; z 0. </w:t>
      </w:r>
    </w:p>
    <w:p w:rsidR="006D0A59" w:rsidRDefault="006D0A59" w:rsidP="006D0A59">
      <w:pPr>
        <w:pStyle w:val="Bezmezer"/>
        <w:tabs>
          <w:tab w:val="left" w:pos="-284"/>
        </w:tabs>
        <w:ind w:left="-284"/>
        <w:jc w:val="both"/>
        <w:rPr>
          <w:rFonts w:ascii="Arial" w:hAnsi="Arial" w:cs="Arial"/>
          <w:sz w:val="20"/>
        </w:rPr>
      </w:pPr>
    </w:p>
    <w:p w:rsidR="006D0A59" w:rsidRDefault="006D0A59" w:rsidP="006D0A59">
      <w:pPr>
        <w:pStyle w:val="Bezmezer"/>
        <w:tabs>
          <w:tab w:val="left" w:pos="-284"/>
        </w:tabs>
        <w:ind w:left="-284"/>
        <w:jc w:val="both"/>
        <w:rPr>
          <w:rFonts w:ascii="Arial" w:hAnsi="Arial" w:cs="Arial"/>
          <w:sz w:val="20"/>
        </w:rPr>
      </w:pPr>
    </w:p>
    <w:p w:rsidR="00514AE9" w:rsidRDefault="00514AE9" w:rsidP="00514AE9">
      <w:pPr>
        <w:pStyle w:val="Bezmezer"/>
        <w:tabs>
          <w:tab w:val="left" w:pos="-284"/>
        </w:tabs>
        <w:ind w:left="-284"/>
        <w:jc w:val="both"/>
        <w:rPr>
          <w:rFonts w:ascii="Arial" w:hAnsi="Arial" w:cs="Arial"/>
          <w:sz w:val="20"/>
          <w:szCs w:val="20"/>
        </w:rPr>
      </w:pPr>
      <w:r w:rsidRPr="00596B41">
        <w:rPr>
          <w:rFonts w:ascii="Arial" w:hAnsi="Arial" w:cs="Arial"/>
          <w:b/>
          <w:i/>
          <w:sz w:val="20"/>
          <w:szCs w:val="20"/>
        </w:rPr>
        <w:lastRenderedPageBreak/>
        <w:t>Kontrolní skupina č. 5 – dotace</w:t>
      </w:r>
      <w:r>
        <w:rPr>
          <w:rFonts w:ascii="Arial" w:hAnsi="Arial" w:cs="Arial"/>
          <w:sz w:val="20"/>
          <w:szCs w:val="20"/>
        </w:rPr>
        <w:t xml:space="preserve"> (E. Smutná, M. Suchan, M. Tolde, B. Truksová) </w:t>
      </w:r>
    </w:p>
    <w:p w:rsidR="00514AE9" w:rsidRDefault="00514AE9" w:rsidP="00EF58F9">
      <w:pPr>
        <w:pStyle w:val="Bezmezer"/>
        <w:tabs>
          <w:tab w:val="left" w:pos="-284"/>
        </w:tabs>
        <w:ind w:left="-284"/>
        <w:jc w:val="both"/>
        <w:rPr>
          <w:rFonts w:ascii="Arial" w:hAnsi="Arial" w:cs="Arial"/>
          <w:sz w:val="20"/>
        </w:rPr>
      </w:pPr>
      <w:r>
        <w:rPr>
          <w:rFonts w:ascii="Arial" w:hAnsi="Arial" w:cs="Arial"/>
          <w:sz w:val="20"/>
        </w:rPr>
        <w:t xml:space="preserve">Předseda KV na úvod uvedl, že nebyly předány veškeré materiály ke kontrole, jsou dodávány průběžně po obdržení od dotčených odborů. </w:t>
      </w:r>
      <w:r w:rsidR="002D1411">
        <w:rPr>
          <w:rFonts w:ascii="Arial" w:hAnsi="Arial" w:cs="Arial"/>
          <w:sz w:val="20"/>
        </w:rPr>
        <w:t xml:space="preserve">Průběžnou zprávu zpracoval M. Tolde, který je omluven, bude prezentovat zprávu na dalším jednání. </w:t>
      </w:r>
    </w:p>
    <w:p w:rsidR="00514AE9" w:rsidRDefault="00514AE9" w:rsidP="00EF58F9">
      <w:pPr>
        <w:pStyle w:val="Bezmezer"/>
        <w:tabs>
          <w:tab w:val="left" w:pos="-284"/>
        </w:tabs>
        <w:ind w:left="-284"/>
        <w:jc w:val="both"/>
        <w:rPr>
          <w:rFonts w:ascii="Arial" w:hAnsi="Arial" w:cs="Arial"/>
          <w:sz w:val="20"/>
        </w:rPr>
      </w:pPr>
      <w:r>
        <w:rPr>
          <w:rFonts w:ascii="Arial" w:hAnsi="Arial" w:cs="Arial"/>
          <w:sz w:val="20"/>
        </w:rPr>
        <w:t xml:space="preserve">M. Suchan okomentoval zprávu z kontroly dotací, která je </w:t>
      </w:r>
      <w:r w:rsidRPr="00514AE9">
        <w:rPr>
          <w:rFonts w:ascii="Arial" w:hAnsi="Arial" w:cs="Arial"/>
          <w:sz w:val="20"/>
          <w:u w:val="single"/>
        </w:rPr>
        <w:t>přílohou č. 7</w:t>
      </w:r>
      <w:r>
        <w:rPr>
          <w:rFonts w:ascii="Arial" w:hAnsi="Arial" w:cs="Arial"/>
          <w:sz w:val="20"/>
        </w:rPr>
        <w:t xml:space="preserve"> a uvedl, že v obdržených podkladech jsou disproporce ve formě/obsahu vyúčtování </w:t>
      </w:r>
      <w:r w:rsidR="0007575B">
        <w:rPr>
          <w:rFonts w:ascii="Arial" w:hAnsi="Arial" w:cs="Arial"/>
          <w:sz w:val="20"/>
        </w:rPr>
        <w:t xml:space="preserve">jednotlivých </w:t>
      </w:r>
      <w:r>
        <w:rPr>
          <w:rFonts w:ascii="Arial" w:hAnsi="Arial" w:cs="Arial"/>
          <w:sz w:val="20"/>
        </w:rPr>
        <w:t>dotací</w:t>
      </w:r>
      <w:r w:rsidR="0007575B">
        <w:rPr>
          <w:rFonts w:ascii="Arial" w:hAnsi="Arial" w:cs="Arial"/>
          <w:sz w:val="20"/>
        </w:rPr>
        <w:t>.</w:t>
      </w:r>
    </w:p>
    <w:p w:rsidR="00323134" w:rsidRDefault="00323134" w:rsidP="00EF58F9">
      <w:pPr>
        <w:pStyle w:val="Bezmezer"/>
        <w:tabs>
          <w:tab w:val="left" w:pos="-284"/>
        </w:tabs>
        <w:ind w:left="-284"/>
        <w:jc w:val="both"/>
        <w:rPr>
          <w:rFonts w:ascii="Arial" w:hAnsi="Arial" w:cs="Arial"/>
          <w:sz w:val="20"/>
        </w:rPr>
      </w:pPr>
      <w:r>
        <w:rPr>
          <w:rFonts w:ascii="Arial" w:hAnsi="Arial" w:cs="Arial"/>
          <w:sz w:val="20"/>
        </w:rPr>
        <w:t xml:space="preserve">Po kontrole všech vybraných dotací bude formulováno finální usnesení, včetně případných zjištění a doporučení. </w:t>
      </w:r>
    </w:p>
    <w:p w:rsidR="00323134" w:rsidRDefault="00323134" w:rsidP="00EF58F9">
      <w:pPr>
        <w:pStyle w:val="Bezmezer"/>
        <w:tabs>
          <w:tab w:val="left" w:pos="-284"/>
        </w:tabs>
        <w:ind w:left="-284"/>
        <w:jc w:val="both"/>
        <w:rPr>
          <w:rFonts w:ascii="Arial" w:hAnsi="Arial" w:cs="Arial"/>
          <w:sz w:val="20"/>
        </w:rPr>
      </w:pPr>
    </w:p>
    <w:p w:rsidR="00323134" w:rsidRPr="00323134" w:rsidRDefault="00323134" w:rsidP="00323134">
      <w:pPr>
        <w:pStyle w:val="Bezmezer"/>
        <w:tabs>
          <w:tab w:val="left" w:pos="-284"/>
        </w:tabs>
        <w:ind w:left="-284"/>
        <w:jc w:val="both"/>
        <w:rPr>
          <w:rFonts w:ascii="Arial" w:hAnsi="Arial" w:cs="Arial"/>
          <w:b/>
          <w:sz w:val="20"/>
        </w:rPr>
      </w:pPr>
      <w:r w:rsidRPr="00323134">
        <w:rPr>
          <w:rFonts w:ascii="Arial" w:hAnsi="Arial" w:cs="Arial"/>
          <w:b/>
          <w:sz w:val="20"/>
        </w:rPr>
        <w:t>Usnesení KV č.  97/9/2024:</w:t>
      </w:r>
    </w:p>
    <w:p w:rsidR="00323134" w:rsidRDefault="00323134" w:rsidP="00323134">
      <w:pPr>
        <w:pStyle w:val="Bezmezer"/>
        <w:tabs>
          <w:tab w:val="left" w:pos="-284"/>
        </w:tabs>
        <w:ind w:left="-284"/>
        <w:jc w:val="both"/>
        <w:rPr>
          <w:rFonts w:ascii="Arial" w:hAnsi="Arial" w:cs="Arial"/>
          <w:sz w:val="20"/>
        </w:rPr>
      </w:pPr>
      <w:r w:rsidRPr="00323134">
        <w:rPr>
          <w:rFonts w:ascii="Arial" w:hAnsi="Arial" w:cs="Arial"/>
          <w:sz w:val="20"/>
        </w:rPr>
        <w:t xml:space="preserve">Kontrolní výbor bere na vědomí průběžnou zprávu o kontrole vzorku vybraných </w:t>
      </w:r>
      <w:r>
        <w:rPr>
          <w:rFonts w:ascii="Arial" w:hAnsi="Arial" w:cs="Arial"/>
          <w:sz w:val="20"/>
        </w:rPr>
        <w:t>d</w:t>
      </w:r>
      <w:r w:rsidRPr="00323134">
        <w:rPr>
          <w:rFonts w:ascii="Arial" w:hAnsi="Arial" w:cs="Arial"/>
          <w:sz w:val="20"/>
        </w:rPr>
        <w:t>otací</w:t>
      </w:r>
      <w:r>
        <w:rPr>
          <w:rFonts w:ascii="Arial" w:hAnsi="Arial" w:cs="Arial"/>
          <w:sz w:val="20"/>
        </w:rPr>
        <w:t>, kterou prezentoval M.</w:t>
      </w:r>
      <w:r w:rsidRPr="00323134">
        <w:rPr>
          <w:rFonts w:ascii="Arial" w:hAnsi="Arial" w:cs="Arial"/>
          <w:sz w:val="20"/>
        </w:rPr>
        <w:t xml:space="preserve"> </w:t>
      </w:r>
      <w:r>
        <w:rPr>
          <w:rFonts w:ascii="Arial" w:hAnsi="Arial" w:cs="Arial"/>
          <w:sz w:val="20"/>
        </w:rPr>
        <w:t> </w:t>
      </w:r>
      <w:r w:rsidRPr="00323134">
        <w:rPr>
          <w:rFonts w:ascii="Arial" w:hAnsi="Arial" w:cs="Arial"/>
          <w:sz w:val="20"/>
        </w:rPr>
        <w:t>Suchan.</w:t>
      </w:r>
    </w:p>
    <w:p w:rsidR="00FD7167" w:rsidRDefault="00FD7167" w:rsidP="00DE5929">
      <w:pPr>
        <w:pStyle w:val="Bezmezer"/>
        <w:tabs>
          <w:tab w:val="left" w:pos="-284"/>
        </w:tabs>
        <w:ind w:left="-284"/>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2C1F98">
        <w:rPr>
          <w:rFonts w:ascii="Arial" w:hAnsi="Arial" w:cs="Arial"/>
          <w:sz w:val="20"/>
        </w:rPr>
        <w:t xml:space="preserve">+ 9; - 0; z 0. </w:t>
      </w:r>
    </w:p>
    <w:p w:rsidR="00FD7167" w:rsidRDefault="00FD7167" w:rsidP="00FD7167">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Klepš, L. Procházka, T.  Strádalová, M.  Tolde)</w:t>
      </w:r>
    </w:p>
    <w:p w:rsidR="00FD7167" w:rsidRPr="00FD7167" w:rsidRDefault="00FD7167" w:rsidP="00FD7167">
      <w:pPr>
        <w:pStyle w:val="Bezmezer"/>
        <w:tabs>
          <w:tab w:val="left" w:pos="-284"/>
        </w:tabs>
        <w:ind w:left="-284"/>
        <w:jc w:val="both"/>
        <w:rPr>
          <w:rFonts w:ascii="Arial" w:hAnsi="Arial" w:cs="Arial"/>
          <w:sz w:val="20"/>
          <w:szCs w:val="20"/>
        </w:rPr>
      </w:pPr>
      <w:r>
        <w:rPr>
          <w:rFonts w:ascii="Arial" w:hAnsi="Arial" w:cs="Arial"/>
          <w:sz w:val="20"/>
          <w:szCs w:val="20"/>
        </w:rPr>
        <w:t>Předseda KV uvedl, že stále čeká na stanovisk</w:t>
      </w:r>
      <w:r w:rsidR="006D0A59">
        <w:rPr>
          <w:rFonts w:ascii="Arial" w:hAnsi="Arial" w:cs="Arial"/>
          <w:sz w:val="20"/>
          <w:szCs w:val="20"/>
        </w:rPr>
        <w:t>o</w:t>
      </w:r>
      <w:r>
        <w:rPr>
          <w:rFonts w:ascii="Arial" w:hAnsi="Arial" w:cs="Arial"/>
          <w:sz w:val="20"/>
          <w:szCs w:val="20"/>
        </w:rPr>
        <w:t xml:space="preserve"> EO k odpisům, které KV doporučil v červnu. Kontrolní skupina se bude zabývat podnětem ze ZMČ – viz bod 3 (dvě smlouvy s Tatranem Střešovice</w:t>
      </w:r>
      <w:r w:rsidR="005B5502">
        <w:rPr>
          <w:rFonts w:ascii="Arial" w:hAnsi="Arial" w:cs="Arial"/>
          <w:sz w:val="20"/>
          <w:szCs w:val="20"/>
        </w:rPr>
        <w:t xml:space="preserve">), </w:t>
      </w:r>
      <w:r w:rsidR="005B5502" w:rsidRPr="005B5502">
        <w:rPr>
          <w:rFonts w:ascii="Arial" w:hAnsi="Arial" w:cs="Arial"/>
          <w:sz w:val="20"/>
          <w:szCs w:val="20"/>
          <w:u w:val="single"/>
        </w:rPr>
        <w:t>úkol č. 3</w:t>
      </w:r>
      <w:r w:rsidR="005B5502">
        <w:rPr>
          <w:rFonts w:ascii="Arial" w:hAnsi="Arial" w:cs="Arial"/>
          <w:sz w:val="20"/>
          <w:szCs w:val="20"/>
        </w:rPr>
        <w:t xml:space="preserve">. </w:t>
      </w:r>
    </w:p>
    <w:p w:rsidR="00FD7167" w:rsidRDefault="00FD7167" w:rsidP="00FD7167">
      <w:pPr>
        <w:pStyle w:val="Bezmezer"/>
        <w:tabs>
          <w:tab w:val="left" w:pos="-284"/>
        </w:tabs>
        <w:ind w:left="-284"/>
        <w:jc w:val="both"/>
        <w:rPr>
          <w:rFonts w:ascii="Arial" w:hAnsi="Arial" w:cs="Arial"/>
          <w:sz w:val="20"/>
          <w:szCs w:val="20"/>
        </w:rPr>
      </w:pPr>
    </w:p>
    <w:p w:rsidR="00FD7167" w:rsidRDefault="00FD7167" w:rsidP="00FD7167">
      <w:pPr>
        <w:pStyle w:val="Bezmezer"/>
        <w:tabs>
          <w:tab w:val="left" w:pos="-284"/>
        </w:tabs>
        <w:ind w:left="-284"/>
        <w:jc w:val="both"/>
        <w:rPr>
          <w:rFonts w:ascii="Arial" w:hAnsi="Arial" w:cs="Arial"/>
          <w:sz w:val="20"/>
          <w:szCs w:val="20"/>
        </w:rPr>
      </w:pPr>
      <w:r w:rsidRPr="009321E3">
        <w:rPr>
          <w:rFonts w:ascii="Arial" w:hAnsi="Arial" w:cs="Arial"/>
          <w:b/>
          <w:i/>
          <w:sz w:val="20"/>
          <w:szCs w:val="20"/>
        </w:rPr>
        <w:t>Kontrolní skupina č. 7 – GDPR</w:t>
      </w:r>
      <w:r>
        <w:rPr>
          <w:rFonts w:ascii="Arial" w:hAnsi="Arial" w:cs="Arial"/>
          <w:sz w:val="20"/>
          <w:szCs w:val="20"/>
        </w:rPr>
        <w:t xml:space="preserve"> (M. Petrásek, T. Strádalová, E. Tichá)</w:t>
      </w:r>
    </w:p>
    <w:p w:rsidR="00373302" w:rsidRDefault="00373302" w:rsidP="00FD7167">
      <w:pPr>
        <w:pStyle w:val="Bezmezer"/>
        <w:tabs>
          <w:tab w:val="left" w:pos="-284"/>
        </w:tabs>
        <w:ind w:left="-284"/>
        <w:jc w:val="both"/>
        <w:rPr>
          <w:rFonts w:ascii="Arial" w:hAnsi="Arial" w:cs="Arial"/>
          <w:sz w:val="20"/>
          <w:szCs w:val="20"/>
        </w:rPr>
      </w:pPr>
      <w:r>
        <w:rPr>
          <w:rFonts w:ascii="Arial" w:hAnsi="Arial" w:cs="Arial"/>
          <w:sz w:val="20"/>
          <w:szCs w:val="20"/>
        </w:rPr>
        <w:t xml:space="preserve">Předseda KV uvedl, že MČ Praha 6 má nového pověřence osobních údajů (společnost Jobman s.r.o., pověřenkyně  JUDr. Eva Janečková). V pravidelných intervalech bude vedení MČ i nadále informováno, jak kontrola probíhá. </w:t>
      </w:r>
    </w:p>
    <w:p w:rsidR="00FD7167" w:rsidRDefault="00FD7167" w:rsidP="00DE5929">
      <w:pPr>
        <w:pStyle w:val="Bezmezer"/>
        <w:tabs>
          <w:tab w:val="left" w:pos="-284"/>
        </w:tabs>
        <w:jc w:val="both"/>
        <w:rPr>
          <w:rFonts w:ascii="Arial" w:hAnsi="Arial" w:cs="Arial"/>
          <w:sz w:val="20"/>
          <w:szCs w:val="20"/>
        </w:rPr>
      </w:pPr>
    </w:p>
    <w:p w:rsidR="00FD7167" w:rsidRDefault="00FD7167" w:rsidP="00FD7167">
      <w:pPr>
        <w:pStyle w:val="Bezmezer"/>
        <w:tabs>
          <w:tab w:val="left" w:pos="-284"/>
        </w:tabs>
        <w:ind w:left="-284"/>
        <w:jc w:val="both"/>
        <w:rPr>
          <w:rFonts w:ascii="Arial" w:hAnsi="Arial" w:cs="Arial"/>
          <w:sz w:val="20"/>
          <w:szCs w:val="20"/>
        </w:rPr>
      </w:pPr>
      <w:r w:rsidRPr="0005619D">
        <w:rPr>
          <w:rFonts w:ascii="Arial" w:hAnsi="Arial" w:cs="Arial"/>
          <w:b/>
          <w:i/>
          <w:sz w:val="20"/>
          <w:szCs w:val="20"/>
        </w:rPr>
        <w:t>Kontrolní skupina č. 8 – SNEO</w:t>
      </w:r>
      <w:r>
        <w:rPr>
          <w:rFonts w:ascii="Arial" w:hAnsi="Arial" w:cs="Arial"/>
          <w:sz w:val="20"/>
          <w:szCs w:val="20"/>
        </w:rPr>
        <w:t xml:space="preserve"> (M. Baxa, L. Procházka, E. Tichá) a </w:t>
      </w:r>
      <w:r w:rsidRPr="0005619D">
        <w:rPr>
          <w:rFonts w:ascii="Arial" w:hAnsi="Arial" w:cs="Arial"/>
          <w:b/>
          <w:i/>
          <w:sz w:val="20"/>
          <w:szCs w:val="20"/>
        </w:rPr>
        <w:t>kontrolní skupina č. 10 – Bubenečské nádraží/Stanice 6</w:t>
      </w:r>
      <w:r>
        <w:rPr>
          <w:rFonts w:ascii="Arial" w:hAnsi="Arial" w:cs="Arial"/>
          <w:sz w:val="20"/>
          <w:szCs w:val="20"/>
        </w:rPr>
        <w:t xml:space="preserve"> (M. Baxa, M. Petrásek, T. Strádalová, E. Tichá, B. Truksová)</w:t>
      </w:r>
    </w:p>
    <w:p w:rsidR="00FD7167" w:rsidRDefault="00373302" w:rsidP="00502122">
      <w:pPr>
        <w:pStyle w:val="Bezmezer"/>
        <w:tabs>
          <w:tab w:val="left" w:pos="-284"/>
        </w:tabs>
        <w:ind w:left="-284"/>
        <w:jc w:val="both"/>
        <w:rPr>
          <w:rFonts w:ascii="Arial" w:hAnsi="Arial" w:cs="Arial"/>
          <w:sz w:val="20"/>
          <w:szCs w:val="20"/>
        </w:rPr>
      </w:pPr>
      <w:r>
        <w:rPr>
          <w:rFonts w:ascii="Arial" w:hAnsi="Arial" w:cs="Arial"/>
          <w:sz w:val="20"/>
          <w:szCs w:val="20"/>
        </w:rPr>
        <w:t xml:space="preserve">Materiály jsou na google disku, Stanice 6 je v provozu, kontrola může být zahájena. </w:t>
      </w:r>
    </w:p>
    <w:p w:rsidR="00502122" w:rsidRDefault="00502122" w:rsidP="00FD7167">
      <w:pPr>
        <w:pStyle w:val="Bezmezer"/>
        <w:tabs>
          <w:tab w:val="left" w:pos="-284"/>
        </w:tabs>
        <w:ind w:left="-284"/>
        <w:jc w:val="both"/>
        <w:rPr>
          <w:rFonts w:ascii="Arial" w:hAnsi="Arial" w:cs="Arial"/>
          <w:sz w:val="20"/>
          <w:u w:val="single"/>
        </w:rPr>
      </w:pPr>
    </w:p>
    <w:p w:rsidR="00FD7167" w:rsidRDefault="00FD7167" w:rsidP="00FD7167">
      <w:pPr>
        <w:pStyle w:val="Bezmezer"/>
        <w:tabs>
          <w:tab w:val="left" w:pos="-284"/>
        </w:tabs>
        <w:ind w:left="-284"/>
        <w:jc w:val="both"/>
        <w:rPr>
          <w:rFonts w:ascii="Arial" w:hAnsi="Arial" w:cs="Arial"/>
          <w:sz w:val="20"/>
          <w:u w:val="single"/>
        </w:rPr>
      </w:pPr>
      <w:r>
        <w:rPr>
          <w:rFonts w:ascii="Arial" w:hAnsi="Arial" w:cs="Arial"/>
          <w:sz w:val="20"/>
          <w:u w:val="single"/>
        </w:rPr>
        <w:t>5. Různé</w:t>
      </w:r>
    </w:p>
    <w:p w:rsidR="00373302" w:rsidRDefault="00373302" w:rsidP="00FD7167">
      <w:pPr>
        <w:pStyle w:val="Bezmezer"/>
        <w:tabs>
          <w:tab w:val="left" w:pos="-284"/>
        </w:tabs>
        <w:ind w:left="-284"/>
        <w:jc w:val="both"/>
        <w:rPr>
          <w:rFonts w:ascii="Arial" w:hAnsi="Arial" w:cs="Arial"/>
          <w:sz w:val="20"/>
        </w:rPr>
      </w:pPr>
      <w:r>
        <w:rPr>
          <w:rFonts w:ascii="Arial" w:hAnsi="Arial" w:cs="Arial"/>
          <w:sz w:val="20"/>
        </w:rPr>
        <w:t xml:space="preserve">Na červnovém jednání KV předseda žádal o zpětnou vazbu na fungování KV, </w:t>
      </w:r>
      <w:r w:rsidR="008822AC">
        <w:rPr>
          <w:rFonts w:ascii="Arial" w:hAnsi="Arial" w:cs="Arial"/>
          <w:sz w:val="20"/>
        </w:rPr>
        <w:t xml:space="preserve">reakci obdržel od 2 členů KV, prosba platí dále. </w:t>
      </w:r>
    </w:p>
    <w:p w:rsidR="008822AC" w:rsidRDefault="008822AC" w:rsidP="00FD7167">
      <w:pPr>
        <w:pStyle w:val="Bezmezer"/>
        <w:tabs>
          <w:tab w:val="left" w:pos="-284"/>
        </w:tabs>
        <w:ind w:left="-284"/>
        <w:jc w:val="both"/>
        <w:rPr>
          <w:rFonts w:ascii="Arial" w:hAnsi="Arial" w:cs="Arial"/>
          <w:sz w:val="20"/>
        </w:rPr>
      </w:pPr>
    </w:p>
    <w:p w:rsidR="008822AC" w:rsidRDefault="008822AC" w:rsidP="00FD7167">
      <w:pPr>
        <w:pStyle w:val="Bezmezer"/>
        <w:tabs>
          <w:tab w:val="left" w:pos="-284"/>
        </w:tabs>
        <w:ind w:left="-284"/>
        <w:jc w:val="both"/>
        <w:rPr>
          <w:rFonts w:ascii="Arial" w:hAnsi="Arial" w:cs="Arial"/>
          <w:b/>
          <w:sz w:val="20"/>
        </w:rPr>
      </w:pPr>
      <w:r w:rsidRPr="009E7EDA">
        <w:rPr>
          <w:rFonts w:ascii="Arial" w:hAnsi="Arial" w:cs="Arial"/>
          <w:b/>
          <w:sz w:val="20"/>
        </w:rPr>
        <w:t xml:space="preserve">Další jednání KV bude 16.10.2024 od 17:00h. </w:t>
      </w:r>
    </w:p>
    <w:p w:rsidR="009E7EDA" w:rsidRDefault="009E7EDA" w:rsidP="00FD7167">
      <w:pPr>
        <w:pStyle w:val="Bezmezer"/>
        <w:tabs>
          <w:tab w:val="left" w:pos="-284"/>
        </w:tabs>
        <w:ind w:left="-284"/>
        <w:jc w:val="both"/>
        <w:rPr>
          <w:rFonts w:ascii="Arial" w:hAnsi="Arial" w:cs="Arial"/>
          <w:b/>
          <w:sz w:val="20"/>
        </w:rPr>
      </w:pPr>
    </w:p>
    <w:p w:rsidR="009E7EDA" w:rsidRDefault="009E7EDA" w:rsidP="009E7EDA">
      <w:pPr>
        <w:pStyle w:val="Bezmezer"/>
        <w:ind w:left="-284"/>
        <w:jc w:val="both"/>
        <w:rPr>
          <w:rFonts w:ascii="Arial" w:hAnsi="Arial" w:cs="Arial"/>
          <w:b/>
          <w:sz w:val="20"/>
          <w:u w:val="single"/>
        </w:rPr>
      </w:pPr>
      <w:r w:rsidRPr="00952F56">
        <w:rPr>
          <w:rFonts w:ascii="Arial" w:hAnsi="Arial" w:cs="Arial"/>
          <w:b/>
          <w:sz w:val="20"/>
          <w:u w:val="single"/>
        </w:rPr>
        <w:t>Seznam nových úkolů:</w:t>
      </w:r>
    </w:p>
    <w:p w:rsidR="009E7EDA" w:rsidRDefault="009E7EDA" w:rsidP="009E7EDA">
      <w:pPr>
        <w:pStyle w:val="Bezmezer"/>
        <w:ind w:left="-284"/>
        <w:jc w:val="both"/>
        <w:rPr>
          <w:rFonts w:ascii="Arial" w:hAnsi="Arial" w:cs="Arial"/>
          <w:sz w:val="20"/>
        </w:rPr>
      </w:pPr>
      <w:r>
        <w:rPr>
          <w:rFonts w:ascii="Arial" w:hAnsi="Arial" w:cs="Arial"/>
          <w:b/>
          <w:sz w:val="20"/>
        </w:rPr>
        <w:t>Úkol č. 1</w:t>
      </w:r>
      <w:r>
        <w:rPr>
          <w:rFonts w:ascii="Arial" w:hAnsi="Arial" w:cs="Arial"/>
          <w:sz w:val="20"/>
        </w:rPr>
        <w:t xml:space="preserve"> – </w:t>
      </w:r>
      <w:r w:rsidR="000C2107">
        <w:rPr>
          <w:rFonts w:ascii="Arial" w:hAnsi="Arial" w:cs="Arial"/>
          <w:sz w:val="20"/>
        </w:rPr>
        <w:t xml:space="preserve">Předseda KV si vyžádá informace, jak byly využity výsledky zakázky a jaké byly výsledky ze zakázky OŠ – testování škol. </w:t>
      </w:r>
    </w:p>
    <w:p w:rsidR="009E7EDA" w:rsidRDefault="009E7EDA" w:rsidP="009E7EDA">
      <w:pPr>
        <w:pStyle w:val="Bezmezer"/>
        <w:ind w:left="-284"/>
        <w:jc w:val="both"/>
        <w:rPr>
          <w:rFonts w:ascii="Arial" w:hAnsi="Arial" w:cs="Arial"/>
          <w:sz w:val="20"/>
        </w:rPr>
      </w:pPr>
      <w:r w:rsidRPr="00B61A5F">
        <w:rPr>
          <w:rFonts w:ascii="Arial" w:hAnsi="Arial" w:cs="Arial"/>
          <w:b/>
          <w:sz w:val="20"/>
          <w:szCs w:val="20"/>
        </w:rPr>
        <w:t>Úkol č. 2</w:t>
      </w:r>
      <w:r>
        <w:rPr>
          <w:rFonts w:ascii="Arial" w:hAnsi="Arial" w:cs="Arial"/>
          <w:sz w:val="20"/>
          <w:szCs w:val="20"/>
        </w:rPr>
        <w:t xml:space="preserve"> – </w:t>
      </w:r>
      <w:r w:rsidR="000C2107">
        <w:rPr>
          <w:rFonts w:ascii="Arial" w:hAnsi="Arial" w:cs="Arial"/>
          <w:sz w:val="20"/>
          <w:szCs w:val="20"/>
        </w:rPr>
        <w:t xml:space="preserve">Předseda KV si vyžádá dodatečné informace k projektu ZŠ Vlastina (cena za zpracování zakázky, způsob ověření ceny obvyklé, cenové nabídky). </w:t>
      </w:r>
    </w:p>
    <w:p w:rsidR="009E7EDA" w:rsidRDefault="009E7EDA" w:rsidP="009E7EDA">
      <w:pPr>
        <w:pStyle w:val="Bezmezer"/>
        <w:ind w:left="-284"/>
        <w:jc w:val="both"/>
        <w:rPr>
          <w:rFonts w:ascii="Arial" w:hAnsi="Arial" w:cs="Arial"/>
          <w:sz w:val="20"/>
          <w:szCs w:val="20"/>
        </w:rPr>
      </w:pPr>
      <w:r w:rsidRPr="00B61A5F">
        <w:rPr>
          <w:rFonts w:ascii="Arial" w:hAnsi="Arial" w:cs="Arial"/>
          <w:b/>
          <w:sz w:val="20"/>
          <w:szCs w:val="20"/>
        </w:rPr>
        <w:t>Úkol č. 3</w:t>
      </w:r>
      <w:r>
        <w:rPr>
          <w:rFonts w:ascii="Arial" w:hAnsi="Arial" w:cs="Arial"/>
          <w:sz w:val="20"/>
          <w:szCs w:val="20"/>
        </w:rPr>
        <w:t xml:space="preserve"> – </w:t>
      </w:r>
      <w:r w:rsidR="000C2107">
        <w:rPr>
          <w:rFonts w:ascii="Arial" w:hAnsi="Arial" w:cs="Arial"/>
          <w:sz w:val="20"/>
        </w:rPr>
        <w:t xml:space="preserve">Kontrolní skupina č. 6 se bude zabývat podnětem vzneseným na zářijovém ZMČ (smlouvy mezi MČ P6 a Tatranem Střešovice), předseda KV poptá podklady ke kontrole. </w:t>
      </w:r>
    </w:p>
    <w:p w:rsidR="009E7EDA" w:rsidRDefault="009E7EDA" w:rsidP="009E7EDA">
      <w:pPr>
        <w:pStyle w:val="Bezmezer"/>
        <w:tabs>
          <w:tab w:val="left" w:pos="-284"/>
        </w:tabs>
        <w:ind w:left="-284"/>
        <w:jc w:val="both"/>
        <w:rPr>
          <w:rFonts w:ascii="Arial" w:hAnsi="Arial" w:cs="Arial"/>
          <w:sz w:val="20"/>
        </w:rPr>
      </w:pPr>
    </w:p>
    <w:p w:rsidR="009E7EDA" w:rsidRPr="00866889" w:rsidRDefault="009E7EDA" w:rsidP="009E7EDA">
      <w:pPr>
        <w:pStyle w:val="Bezmezer"/>
        <w:ind w:left="-284"/>
        <w:jc w:val="both"/>
        <w:rPr>
          <w:rFonts w:ascii="Arial" w:hAnsi="Arial" w:cs="Arial"/>
          <w:b/>
          <w:sz w:val="20"/>
          <w:u w:val="single"/>
        </w:rPr>
      </w:pPr>
      <w:r w:rsidRPr="00866889">
        <w:rPr>
          <w:rFonts w:ascii="Arial" w:hAnsi="Arial" w:cs="Arial"/>
          <w:b/>
          <w:sz w:val="20"/>
          <w:u w:val="single"/>
        </w:rPr>
        <w:t xml:space="preserve">Seznam úkolů nevyřešených/v řešení: </w:t>
      </w:r>
    </w:p>
    <w:p w:rsidR="009E7EDA" w:rsidRDefault="009E7EDA" w:rsidP="009E7EDA">
      <w:pPr>
        <w:pStyle w:val="Bezmezer"/>
        <w:numPr>
          <w:ilvl w:val="0"/>
          <w:numId w:val="3"/>
        </w:numPr>
        <w:tabs>
          <w:tab w:val="left" w:pos="0"/>
        </w:tabs>
        <w:ind w:left="0" w:hanging="284"/>
        <w:jc w:val="both"/>
        <w:rPr>
          <w:rFonts w:ascii="Arial" w:hAnsi="Arial" w:cs="Arial"/>
          <w:sz w:val="20"/>
          <w:szCs w:val="20"/>
        </w:rPr>
      </w:pPr>
      <w:r>
        <w:rPr>
          <w:rFonts w:ascii="Arial" w:hAnsi="Arial" w:cs="Arial"/>
          <w:sz w:val="20"/>
          <w:szCs w:val="20"/>
        </w:rPr>
        <w:t xml:space="preserve">Po uvedení Stanice 6 do provozu zpracuje </w:t>
      </w:r>
      <w:r w:rsidRPr="004D4898">
        <w:rPr>
          <w:rFonts w:ascii="Arial" w:hAnsi="Arial" w:cs="Arial"/>
          <w:b/>
          <w:sz w:val="20"/>
          <w:szCs w:val="20"/>
        </w:rPr>
        <w:t>kontrolní skupina č. 8 a 10</w:t>
      </w:r>
      <w:r>
        <w:rPr>
          <w:rFonts w:ascii="Arial" w:hAnsi="Arial" w:cs="Arial"/>
          <w:sz w:val="20"/>
          <w:szCs w:val="20"/>
        </w:rPr>
        <w:t xml:space="preserve"> finální zprávu.</w:t>
      </w:r>
    </w:p>
    <w:p w:rsidR="009E7EDA" w:rsidRDefault="009E7EDA" w:rsidP="009E7EDA">
      <w:pPr>
        <w:pStyle w:val="Bezmezer"/>
        <w:numPr>
          <w:ilvl w:val="0"/>
          <w:numId w:val="3"/>
        </w:numPr>
        <w:tabs>
          <w:tab w:val="left" w:pos="0"/>
        </w:tabs>
        <w:ind w:left="0" w:hanging="284"/>
        <w:jc w:val="both"/>
        <w:rPr>
          <w:rFonts w:ascii="Arial" w:hAnsi="Arial" w:cs="Arial"/>
          <w:sz w:val="20"/>
          <w:szCs w:val="20"/>
        </w:rPr>
      </w:pPr>
      <w:r>
        <w:rPr>
          <w:rFonts w:ascii="Arial" w:hAnsi="Arial" w:cs="Arial"/>
          <w:sz w:val="20"/>
          <w:szCs w:val="20"/>
        </w:rPr>
        <w:t>Předseda KV se pokusí vyžádat materiál k odepisovaným pohledávkám před projednáním ZMČ.</w:t>
      </w:r>
    </w:p>
    <w:p w:rsidR="009E7EDA" w:rsidRDefault="009E7EDA" w:rsidP="009E7EDA">
      <w:pPr>
        <w:pStyle w:val="Bezmezer"/>
        <w:numPr>
          <w:ilvl w:val="0"/>
          <w:numId w:val="3"/>
        </w:numPr>
        <w:tabs>
          <w:tab w:val="left" w:pos="0"/>
        </w:tabs>
        <w:ind w:left="0" w:hanging="284"/>
        <w:jc w:val="both"/>
        <w:rPr>
          <w:rFonts w:ascii="Arial" w:hAnsi="Arial" w:cs="Arial"/>
          <w:sz w:val="20"/>
          <w:szCs w:val="20"/>
        </w:rPr>
      </w:pPr>
      <w:r>
        <w:rPr>
          <w:rFonts w:ascii="Arial" w:hAnsi="Arial" w:cs="Arial"/>
          <w:sz w:val="20"/>
          <w:szCs w:val="20"/>
        </w:rPr>
        <w:t xml:space="preserve">Předseda KV se pokusí vyžádat revize nájemních smluv v předstihu, než bude schválena finální verze.  </w:t>
      </w:r>
    </w:p>
    <w:p w:rsidR="005B5502" w:rsidRPr="005B5502" w:rsidRDefault="005B5502" w:rsidP="009E7EDA">
      <w:pPr>
        <w:pStyle w:val="Bezmezer"/>
        <w:numPr>
          <w:ilvl w:val="0"/>
          <w:numId w:val="3"/>
        </w:numPr>
        <w:tabs>
          <w:tab w:val="left" w:pos="0"/>
        </w:tabs>
        <w:ind w:left="0" w:hanging="284"/>
        <w:jc w:val="both"/>
        <w:rPr>
          <w:rFonts w:ascii="Arial" w:hAnsi="Arial" w:cs="Arial"/>
          <w:sz w:val="20"/>
          <w:szCs w:val="20"/>
        </w:rPr>
      </w:pPr>
      <w:r>
        <w:rPr>
          <w:rFonts w:ascii="Arial" w:hAnsi="Arial" w:cs="Arial"/>
          <w:sz w:val="20"/>
        </w:rPr>
        <w:t>Na 20</w:t>
      </w:r>
      <w:r w:rsidR="006D0A59">
        <w:rPr>
          <w:rFonts w:ascii="Arial" w:hAnsi="Arial" w:cs="Arial"/>
          <w:sz w:val="20"/>
        </w:rPr>
        <w:t xml:space="preserve"> </w:t>
      </w:r>
      <w:r>
        <w:rPr>
          <w:rFonts w:ascii="Arial" w:hAnsi="Arial" w:cs="Arial"/>
          <w:sz w:val="20"/>
        </w:rPr>
        <w:t xml:space="preserve">KV (září 2024) bude </w:t>
      </w:r>
      <w:r w:rsidRPr="004D4898">
        <w:rPr>
          <w:rFonts w:ascii="Arial" w:hAnsi="Arial" w:cs="Arial"/>
          <w:b/>
          <w:sz w:val="20"/>
        </w:rPr>
        <w:t>kontrolní skupina č. 2</w:t>
      </w:r>
      <w:r>
        <w:rPr>
          <w:rFonts w:ascii="Arial" w:hAnsi="Arial" w:cs="Arial"/>
          <w:sz w:val="20"/>
        </w:rPr>
        <w:t xml:space="preserve"> prezentovat finální zprávu, včetně zjištění, doporučení a návrhu usnesení. Na 20 KV prezentovány dílčí zprávy E. Smutné a E. Tiché. Po zprávě M. Petráska bude formulováno finální usnesení. </w:t>
      </w:r>
    </w:p>
    <w:p w:rsidR="005B5502" w:rsidRPr="005B5502" w:rsidRDefault="005B5502" w:rsidP="005B5502">
      <w:pPr>
        <w:pStyle w:val="Bezmezer"/>
        <w:numPr>
          <w:ilvl w:val="0"/>
          <w:numId w:val="3"/>
        </w:numPr>
        <w:tabs>
          <w:tab w:val="left" w:pos="0"/>
        </w:tabs>
        <w:ind w:left="0" w:hanging="284"/>
        <w:jc w:val="both"/>
        <w:rPr>
          <w:rFonts w:ascii="Arial" w:hAnsi="Arial" w:cs="Arial"/>
          <w:sz w:val="20"/>
        </w:rPr>
      </w:pPr>
      <w:r>
        <w:rPr>
          <w:rFonts w:ascii="Arial" w:hAnsi="Arial" w:cs="Arial"/>
          <w:sz w:val="20"/>
          <w:szCs w:val="20"/>
        </w:rPr>
        <w:t xml:space="preserve">Na 20 KV (září 2024) bude </w:t>
      </w:r>
      <w:r w:rsidRPr="004D4898">
        <w:rPr>
          <w:rFonts w:ascii="Arial" w:hAnsi="Arial" w:cs="Arial"/>
          <w:b/>
          <w:sz w:val="20"/>
          <w:szCs w:val="20"/>
        </w:rPr>
        <w:t>k</w:t>
      </w:r>
      <w:r w:rsidRPr="004D4898">
        <w:rPr>
          <w:rFonts w:ascii="Arial" w:hAnsi="Arial" w:cs="Arial"/>
          <w:b/>
          <w:sz w:val="20"/>
        </w:rPr>
        <w:t>ontrolní skupina č. 3</w:t>
      </w:r>
      <w:r>
        <w:rPr>
          <w:rFonts w:ascii="Arial" w:hAnsi="Arial" w:cs="Arial"/>
          <w:sz w:val="20"/>
        </w:rPr>
        <w:t xml:space="preserve"> prezentovat zprávu z 2 projektů (každý člen jeden projekt), včetně zjištění, doporučení a návrhu usnesení. Na 20 KV prezentovány zpráva ZŠ Vlastina a ZŠ a MŠ J. A. Komenského. Bude prezentována zpráva ZŠ Kocínka, následně bude přijato finální usnesení. </w:t>
      </w:r>
    </w:p>
    <w:p w:rsidR="009E7EDA" w:rsidRDefault="009E7EDA" w:rsidP="009E7EDA">
      <w:pPr>
        <w:pStyle w:val="Bezmezer"/>
        <w:tabs>
          <w:tab w:val="left" w:pos="0"/>
        </w:tabs>
        <w:jc w:val="both"/>
        <w:rPr>
          <w:rFonts w:ascii="Arial" w:hAnsi="Arial" w:cs="Arial"/>
          <w:sz w:val="20"/>
          <w:szCs w:val="20"/>
        </w:rPr>
      </w:pPr>
    </w:p>
    <w:p w:rsidR="009E7EDA" w:rsidRPr="00952F56" w:rsidRDefault="009E7EDA" w:rsidP="009E7EDA">
      <w:pPr>
        <w:pStyle w:val="Bezmezer"/>
        <w:ind w:left="-284"/>
        <w:jc w:val="both"/>
        <w:rPr>
          <w:rFonts w:ascii="Arial" w:hAnsi="Arial" w:cs="Arial"/>
          <w:sz w:val="20"/>
          <w:u w:val="single"/>
        </w:rPr>
      </w:pPr>
      <w:r w:rsidRPr="00952F56">
        <w:rPr>
          <w:rFonts w:ascii="Arial" w:hAnsi="Arial" w:cs="Arial"/>
          <w:sz w:val="20"/>
          <w:u w:val="single"/>
        </w:rPr>
        <w:t>Seznam vyřešených (splněných úkolů):</w:t>
      </w:r>
    </w:p>
    <w:p w:rsidR="009E7EDA" w:rsidRPr="00900CBF" w:rsidRDefault="009E7EDA" w:rsidP="009E7EDA">
      <w:pPr>
        <w:pStyle w:val="Bezmezer"/>
        <w:numPr>
          <w:ilvl w:val="0"/>
          <w:numId w:val="4"/>
        </w:numPr>
        <w:ind w:left="0" w:hanging="284"/>
        <w:jc w:val="both"/>
        <w:rPr>
          <w:rFonts w:ascii="Arial" w:hAnsi="Arial" w:cs="Arial"/>
          <w:sz w:val="20"/>
        </w:rPr>
      </w:pPr>
      <w:r w:rsidRPr="00900CBF">
        <w:rPr>
          <w:rFonts w:ascii="Arial" w:hAnsi="Arial" w:cs="Arial"/>
          <w:sz w:val="20"/>
        </w:rPr>
        <w:t xml:space="preserve">Na 4. jednání KV pozvat P. Palackého k představení závěrů a zjištění z kontroly zadávání zakázek na zeleň. P. </w:t>
      </w:r>
      <w:r w:rsidR="006D0A59">
        <w:rPr>
          <w:rFonts w:ascii="Arial" w:hAnsi="Arial" w:cs="Arial"/>
          <w:sz w:val="20"/>
        </w:rPr>
        <w:t> </w:t>
      </w:r>
      <w:r w:rsidRPr="00900CBF">
        <w:rPr>
          <w:rFonts w:ascii="Arial" w:hAnsi="Arial" w:cs="Arial"/>
          <w:sz w:val="20"/>
        </w:rPr>
        <w:t xml:space="preserve">Palacký byl hostem 5. jednání KV a členy KV seznámil se závěry z kontroly. </w:t>
      </w:r>
    </w:p>
    <w:p w:rsidR="009E7EDA" w:rsidRPr="00900CBF" w:rsidRDefault="009E7EDA" w:rsidP="009E7EDA">
      <w:pPr>
        <w:pStyle w:val="Bezmezer"/>
        <w:numPr>
          <w:ilvl w:val="0"/>
          <w:numId w:val="4"/>
        </w:numPr>
        <w:ind w:left="0" w:hanging="284"/>
        <w:jc w:val="both"/>
        <w:rPr>
          <w:rFonts w:ascii="Arial" w:hAnsi="Arial" w:cs="Arial"/>
          <w:sz w:val="20"/>
        </w:rPr>
      </w:pPr>
      <w:r w:rsidRPr="00900CBF">
        <w:rPr>
          <w:rFonts w:ascii="Arial" w:hAnsi="Arial" w:cs="Arial"/>
          <w:sz w:val="20"/>
        </w:rPr>
        <w:t>Na 4. jednání KV zařadit bod, který bude vysvětlovat přístup</w:t>
      </w:r>
      <w:r>
        <w:rPr>
          <w:rFonts w:ascii="Arial" w:hAnsi="Arial" w:cs="Arial"/>
          <w:sz w:val="20"/>
        </w:rPr>
        <w:t xml:space="preserve"> zastupitelů a nezastupitelů (i </w:t>
      </w:r>
      <w:r w:rsidRPr="00900CBF">
        <w:rPr>
          <w:rFonts w:ascii="Arial" w:hAnsi="Arial" w:cs="Arial"/>
          <w:sz w:val="20"/>
        </w:rPr>
        <w:t xml:space="preserve">veřejnosti) k usnesením RMČ a ZMČ, pozvat kompetentní osoby pro vysvětlení a zodpovězení případných dotazů k fungování nového webu a přístupu k usnesením, a zároveň zajistit podklady k zakázce nového systému pro usnesení RMČ a ZMČ. </w:t>
      </w:r>
    </w:p>
    <w:p w:rsidR="009E7EDA" w:rsidRPr="00900CBF" w:rsidRDefault="009E7EDA" w:rsidP="009E7EDA">
      <w:pPr>
        <w:pStyle w:val="Bezmezer"/>
        <w:numPr>
          <w:ilvl w:val="0"/>
          <w:numId w:val="4"/>
        </w:numPr>
        <w:ind w:left="0" w:hanging="284"/>
        <w:jc w:val="both"/>
        <w:rPr>
          <w:rFonts w:ascii="Arial" w:hAnsi="Arial" w:cs="Arial"/>
          <w:sz w:val="20"/>
        </w:rPr>
      </w:pPr>
      <w:r w:rsidRPr="00900CBF">
        <w:rPr>
          <w:rFonts w:ascii="Arial" w:hAnsi="Arial" w:cs="Arial"/>
          <w:sz w:val="20"/>
        </w:rPr>
        <w:t xml:space="preserve">Zajistit všechny vystavené objednávky a interní sdělení k zakázce „zajištění role konzultanta pro ÚMČ P6“.  Na 5. </w:t>
      </w:r>
      <w:r w:rsidR="006D0A59">
        <w:rPr>
          <w:rFonts w:ascii="Arial" w:hAnsi="Arial" w:cs="Arial"/>
          <w:sz w:val="20"/>
        </w:rPr>
        <w:t> </w:t>
      </w:r>
      <w:r w:rsidRPr="00900CBF">
        <w:rPr>
          <w:rFonts w:ascii="Arial" w:hAnsi="Arial" w:cs="Arial"/>
          <w:sz w:val="20"/>
        </w:rPr>
        <w:t xml:space="preserve">jednání KV byla prezentována zpráva z kontroly. </w:t>
      </w:r>
    </w:p>
    <w:p w:rsidR="009E7EDA" w:rsidRPr="00900CBF" w:rsidRDefault="009E7EDA" w:rsidP="009E7EDA">
      <w:pPr>
        <w:pStyle w:val="Bezmezer"/>
        <w:numPr>
          <w:ilvl w:val="0"/>
          <w:numId w:val="4"/>
        </w:numPr>
        <w:ind w:left="0" w:hanging="284"/>
        <w:jc w:val="both"/>
        <w:rPr>
          <w:rFonts w:ascii="Arial" w:hAnsi="Arial" w:cs="Arial"/>
          <w:sz w:val="20"/>
        </w:rPr>
      </w:pPr>
      <w:r w:rsidRPr="00900CBF">
        <w:rPr>
          <w:rFonts w:ascii="Arial" w:hAnsi="Arial" w:cs="Arial"/>
          <w:sz w:val="20"/>
        </w:rPr>
        <w:t>Zajistit podklady k výjezdnímu zasedání RMČ. Předseda KV materiály obdržel a sdílel se členy KV.</w:t>
      </w:r>
    </w:p>
    <w:p w:rsidR="009E7EDA" w:rsidRPr="00900CBF" w:rsidRDefault="009E7EDA" w:rsidP="009E7EDA">
      <w:pPr>
        <w:pStyle w:val="Bezmezer"/>
        <w:numPr>
          <w:ilvl w:val="0"/>
          <w:numId w:val="4"/>
        </w:numPr>
        <w:ind w:left="0" w:hanging="284"/>
        <w:jc w:val="both"/>
        <w:rPr>
          <w:rFonts w:ascii="Arial" w:hAnsi="Arial" w:cs="Arial"/>
          <w:sz w:val="20"/>
        </w:rPr>
      </w:pPr>
      <w:r w:rsidRPr="00900CBF">
        <w:rPr>
          <w:rFonts w:ascii="Arial" w:hAnsi="Arial" w:cs="Arial"/>
          <w:sz w:val="20"/>
        </w:rPr>
        <w:lastRenderedPageBreak/>
        <w:t xml:space="preserve">Kontrolní skupina č. 1 – na příštím jednání KV seznámit členy se stanoviskem k usnesením, která nebyla schválena v souladu se stanoviskem komise/výboru a usnesením, která byla schválena bez předchozího projednání v komisích/výborech přijatých RMČ v lednu a únoru 2023. Zpráva byla prezentována na 5. jednání KV. </w:t>
      </w:r>
    </w:p>
    <w:p w:rsidR="009E7EDA" w:rsidRPr="00900CBF" w:rsidRDefault="009E7EDA" w:rsidP="009E7EDA">
      <w:pPr>
        <w:pStyle w:val="Bezmezer"/>
        <w:numPr>
          <w:ilvl w:val="0"/>
          <w:numId w:val="4"/>
        </w:numPr>
        <w:ind w:left="0" w:hanging="284"/>
        <w:jc w:val="both"/>
        <w:rPr>
          <w:rFonts w:ascii="Arial" w:hAnsi="Arial" w:cs="Arial"/>
          <w:sz w:val="20"/>
        </w:rPr>
      </w:pPr>
      <w:r w:rsidRPr="00900CBF">
        <w:rPr>
          <w:rFonts w:ascii="Arial" w:hAnsi="Arial" w:cs="Arial"/>
          <w:sz w:val="20"/>
        </w:rPr>
        <w:t xml:space="preserve">Předseda KV si vyžádá zápis z posledního jednání, případně novelizovaný jednací řád do dalšího jednání KV. </w:t>
      </w:r>
    </w:p>
    <w:p w:rsidR="009E7EDA" w:rsidRPr="00900CBF" w:rsidRDefault="009E7EDA" w:rsidP="009E7EDA">
      <w:pPr>
        <w:pStyle w:val="Bezmezer"/>
        <w:numPr>
          <w:ilvl w:val="0"/>
          <w:numId w:val="4"/>
        </w:numPr>
        <w:ind w:left="0" w:hanging="284"/>
        <w:jc w:val="both"/>
        <w:rPr>
          <w:rFonts w:ascii="Arial" w:hAnsi="Arial" w:cs="Arial"/>
          <w:sz w:val="20"/>
        </w:rPr>
      </w:pPr>
      <w:r w:rsidRPr="00900CBF">
        <w:rPr>
          <w:rFonts w:ascii="Arial" w:hAnsi="Arial" w:cs="Arial"/>
          <w:sz w:val="20"/>
        </w:rPr>
        <w:t xml:space="preserve">Předseda KV poskytne metodické vedení pracovní skupině č. 3 v oblasti investičních akcí u školských projektů. </w:t>
      </w:r>
    </w:p>
    <w:p w:rsidR="009E7EDA" w:rsidRPr="00900CBF" w:rsidRDefault="009E7EDA" w:rsidP="009E7EDA">
      <w:pPr>
        <w:pStyle w:val="Bezmezer"/>
        <w:numPr>
          <w:ilvl w:val="0"/>
          <w:numId w:val="4"/>
        </w:numPr>
        <w:ind w:left="0" w:hanging="284"/>
        <w:jc w:val="both"/>
        <w:rPr>
          <w:rFonts w:ascii="Arial" w:hAnsi="Arial" w:cs="Arial"/>
          <w:sz w:val="20"/>
        </w:rPr>
      </w:pPr>
      <w:r w:rsidRPr="00900CBF">
        <w:rPr>
          <w:rFonts w:ascii="Arial" w:hAnsi="Arial" w:cs="Arial"/>
          <w:sz w:val="20"/>
        </w:rPr>
        <w:t xml:space="preserve">Předseda KV vyžádá ke školské investiční akci MŠ Tychonova následující podklady: </w:t>
      </w:r>
    </w:p>
    <w:p w:rsidR="009E7EDA" w:rsidRPr="00900CBF" w:rsidRDefault="009E7EDA" w:rsidP="009E7EDA">
      <w:pPr>
        <w:pStyle w:val="Bezmezer"/>
        <w:numPr>
          <w:ilvl w:val="1"/>
          <w:numId w:val="4"/>
        </w:numPr>
        <w:ind w:left="426" w:hanging="284"/>
        <w:jc w:val="both"/>
        <w:rPr>
          <w:rFonts w:ascii="Arial" w:hAnsi="Arial" w:cs="Arial"/>
          <w:sz w:val="20"/>
        </w:rPr>
      </w:pPr>
      <w:r w:rsidRPr="00900CBF">
        <w:rPr>
          <w:rFonts w:ascii="Arial" w:hAnsi="Arial" w:cs="Arial"/>
          <w:sz w:val="20"/>
        </w:rPr>
        <w:t>vítěznou nabídku zhotovitele</w:t>
      </w:r>
    </w:p>
    <w:p w:rsidR="009E7EDA" w:rsidRPr="00900CBF" w:rsidRDefault="009E7EDA" w:rsidP="009E7EDA">
      <w:pPr>
        <w:pStyle w:val="Bezmezer"/>
        <w:numPr>
          <w:ilvl w:val="1"/>
          <w:numId w:val="4"/>
        </w:numPr>
        <w:ind w:left="426" w:hanging="284"/>
        <w:jc w:val="both"/>
        <w:rPr>
          <w:rFonts w:ascii="Arial" w:hAnsi="Arial" w:cs="Arial"/>
          <w:sz w:val="20"/>
        </w:rPr>
      </w:pPr>
      <w:r w:rsidRPr="00900CBF">
        <w:rPr>
          <w:rFonts w:ascii="Arial" w:hAnsi="Arial" w:cs="Arial"/>
          <w:sz w:val="20"/>
        </w:rPr>
        <w:t xml:space="preserve">další přijaté nabídky </w:t>
      </w:r>
    </w:p>
    <w:p w:rsidR="009E7EDA" w:rsidRPr="00900CBF" w:rsidRDefault="009E7EDA" w:rsidP="009E7EDA">
      <w:pPr>
        <w:pStyle w:val="Bezmezer"/>
        <w:numPr>
          <w:ilvl w:val="1"/>
          <w:numId w:val="4"/>
        </w:numPr>
        <w:ind w:left="426" w:hanging="284"/>
        <w:jc w:val="both"/>
        <w:rPr>
          <w:rFonts w:ascii="Arial" w:hAnsi="Arial" w:cs="Arial"/>
          <w:sz w:val="20"/>
        </w:rPr>
      </w:pPr>
      <w:r w:rsidRPr="00900CBF">
        <w:rPr>
          <w:rFonts w:ascii="Arial" w:hAnsi="Arial" w:cs="Arial"/>
          <w:sz w:val="20"/>
        </w:rPr>
        <w:t xml:space="preserve">smlouvu s projektantem </w:t>
      </w:r>
    </w:p>
    <w:p w:rsidR="009E7EDA" w:rsidRPr="00900CBF" w:rsidRDefault="009E7EDA" w:rsidP="009E7EDA">
      <w:pPr>
        <w:pStyle w:val="Bezmezer"/>
        <w:numPr>
          <w:ilvl w:val="1"/>
          <w:numId w:val="4"/>
        </w:numPr>
        <w:ind w:left="426" w:hanging="284"/>
        <w:jc w:val="both"/>
        <w:rPr>
          <w:rFonts w:ascii="Arial" w:hAnsi="Arial" w:cs="Arial"/>
          <w:sz w:val="20"/>
        </w:rPr>
      </w:pPr>
      <w:r w:rsidRPr="00900CBF">
        <w:rPr>
          <w:rFonts w:ascii="Arial" w:hAnsi="Arial" w:cs="Arial"/>
          <w:sz w:val="20"/>
        </w:rPr>
        <w:t xml:space="preserve">stanovisko památkářů. </w:t>
      </w:r>
    </w:p>
    <w:p w:rsidR="009E7EDA" w:rsidRDefault="009E7EDA" w:rsidP="009E7EDA">
      <w:pPr>
        <w:pStyle w:val="Bezmezer"/>
        <w:numPr>
          <w:ilvl w:val="0"/>
          <w:numId w:val="4"/>
        </w:numPr>
        <w:ind w:left="0" w:hanging="284"/>
        <w:jc w:val="both"/>
        <w:rPr>
          <w:rFonts w:ascii="Arial" w:hAnsi="Arial" w:cs="Arial"/>
          <w:sz w:val="20"/>
        </w:rPr>
      </w:pPr>
      <w:r w:rsidRPr="00900CBF">
        <w:rPr>
          <w:rFonts w:ascii="Arial" w:hAnsi="Arial" w:cs="Arial"/>
          <w:sz w:val="20"/>
        </w:rPr>
        <w:t>Podnět k privatizaci městských bytů, na 6. Jednání KV G. Lacinová zodpověděla dotazy členů KV a následně zaslat další materiál k privatizaci dvou konkrétních městských bytů.</w:t>
      </w:r>
    </w:p>
    <w:p w:rsidR="009E7EDA" w:rsidRPr="00110337" w:rsidRDefault="009E7EDA" w:rsidP="009E7EDA">
      <w:pPr>
        <w:pStyle w:val="Bezmezer"/>
        <w:numPr>
          <w:ilvl w:val="0"/>
          <w:numId w:val="4"/>
        </w:numPr>
        <w:ind w:left="142" w:hanging="426"/>
        <w:jc w:val="both"/>
        <w:rPr>
          <w:rFonts w:ascii="Arial" w:hAnsi="Arial" w:cs="Arial"/>
          <w:sz w:val="20"/>
        </w:rPr>
      </w:pPr>
      <w:r w:rsidRPr="00110337">
        <w:rPr>
          <w:rFonts w:ascii="Arial" w:hAnsi="Arial" w:cs="Arial"/>
          <w:sz w:val="20"/>
        </w:rPr>
        <w:t>Pracovní skupina č. 1 na dalším jednání KV (8) představí analýzu usnesení RMČ za duben a květen.</w:t>
      </w:r>
    </w:p>
    <w:p w:rsidR="009E7EDA" w:rsidRPr="00900CBF" w:rsidRDefault="009E7EDA" w:rsidP="009E7EDA">
      <w:pPr>
        <w:pStyle w:val="Bezmezer"/>
        <w:numPr>
          <w:ilvl w:val="0"/>
          <w:numId w:val="4"/>
        </w:numPr>
        <w:tabs>
          <w:tab w:val="left" w:pos="426"/>
        </w:tabs>
        <w:ind w:left="142" w:hanging="426"/>
        <w:jc w:val="both"/>
        <w:rPr>
          <w:rFonts w:ascii="Arial" w:hAnsi="Arial" w:cs="Arial"/>
          <w:sz w:val="20"/>
        </w:rPr>
      </w:pPr>
      <w:r w:rsidRPr="00900CBF">
        <w:rPr>
          <w:rFonts w:ascii="Arial" w:hAnsi="Arial" w:cs="Arial"/>
          <w:sz w:val="20"/>
        </w:rPr>
        <w:t>Na dalším jednání KV (8) bude prezentována finální zpráva z kontroly (včetně doporučení) skupinou č. 3 – projekt MŠ Tychonova</w:t>
      </w:r>
    </w:p>
    <w:p w:rsidR="009E7EDA" w:rsidRDefault="009E7EDA" w:rsidP="009E7EDA">
      <w:pPr>
        <w:pStyle w:val="Bezmezer"/>
        <w:numPr>
          <w:ilvl w:val="0"/>
          <w:numId w:val="4"/>
        </w:numPr>
        <w:tabs>
          <w:tab w:val="left" w:pos="426"/>
        </w:tabs>
        <w:ind w:left="142" w:hanging="426"/>
        <w:jc w:val="both"/>
        <w:rPr>
          <w:rFonts w:ascii="Arial" w:hAnsi="Arial" w:cs="Arial"/>
          <w:sz w:val="20"/>
        </w:rPr>
      </w:pPr>
      <w:r w:rsidRPr="00900CBF">
        <w:rPr>
          <w:rFonts w:ascii="Arial" w:hAnsi="Arial" w:cs="Arial"/>
          <w:sz w:val="20"/>
        </w:rPr>
        <w:t>Na dalším jednání KV (8) bude členy skupiny č. 5 prezentována finální zpráva o první množině vybraných dotací včetně případných doporučení.</w:t>
      </w:r>
    </w:p>
    <w:p w:rsidR="009E7EDA" w:rsidRDefault="009E7EDA" w:rsidP="009E7EDA">
      <w:pPr>
        <w:pStyle w:val="Bezmezer"/>
        <w:numPr>
          <w:ilvl w:val="0"/>
          <w:numId w:val="4"/>
        </w:numPr>
        <w:tabs>
          <w:tab w:val="left" w:pos="426"/>
        </w:tabs>
        <w:ind w:left="142" w:hanging="426"/>
        <w:jc w:val="both"/>
        <w:rPr>
          <w:rFonts w:ascii="Arial" w:hAnsi="Arial" w:cs="Arial"/>
          <w:sz w:val="20"/>
        </w:rPr>
      </w:pPr>
      <w:r w:rsidRPr="00900CBF">
        <w:rPr>
          <w:rFonts w:ascii="Arial" w:hAnsi="Arial" w:cs="Arial"/>
          <w:sz w:val="20"/>
        </w:rPr>
        <w:t>Člen pracovní skupina č. 2 M. Petrásek bude na dalším jednání prezentovat závěrečnou zprávu z kontrolní činnosti (včetně doporučení).</w:t>
      </w:r>
    </w:p>
    <w:p w:rsidR="009E7EDA" w:rsidRPr="00EA4C0F" w:rsidRDefault="009E7EDA" w:rsidP="009E7EDA">
      <w:pPr>
        <w:pStyle w:val="Bezmezer"/>
        <w:numPr>
          <w:ilvl w:val="0"/>
          <w:numId w:val="4"/>
        </w:numPr>
        <w:tabs>
          <w:tab w:val="left" w:pos="426"/>
        </w:tabs>
        <w:ind w:left="142" w:hanging="426"/>
        <w:jc w:val="both"/>
        <w:rPr>
          <w:rFonts w:ascii="Arial" w:hAnsi="Arial" w:cs="Arial"/>
          <w:sz w:val="20"/>
        </w:rPr>
      </w:pPr>
      <w:r w:rsidRPr="00EA4C0F">
        <w:rPr>
          <w:rFonts w:ascii="Arial" w:hAnsi="Arial" w:cs="Arial"/>
          <w:sz w:val="20"/>
          <w:szCs w:val="24"/>
        </w:rPr>
        <w:t>Předseda KV vyřeší nefungování přístupu některých členů na s</w:t>
      </w:r>
      <w:r>
        <w:rPr>
          <w:rFonts w:ascii="Arial" w:hAnsi="Arial" w:cs="Arial"/>
          <w:sz w:val="20"/>
          <w:szCs w:val="24"/>
        </w:rPr>
        <w:t>dílený prostor na google drive.</w:t>
      </w:r>
    </w:p>
    <w:p w:rsidR="009E7EDA" w:rsidRPr="00EA4C0F" w:rsidRDefault="009E7EDA" w:rsidP="009E7EDA">
      <w:pPr>
        <w:pStyle w:val="Bezmezer"/>
        <w:numPr>
          <w:ilvl w:val="0"/>
          <w:numId w:val="4"/>
        </w:numPr>
        <w:tabs>
          <w:tab w:val="left" w:pos="426"/>
        </w:tabs>
        <w:ind w:left="142" w:hanging="426"/>
        <w:jc w:val="both"/>
        <w:rPr>
          <w:rFonts w:ascii="Arial" w:hAnsi="Arial" w:cs="Arial"/>
          <w:sz w:val="20"/>
        </w:rPr>
      </w:pPr>
      <w:r w:rsidRPr="00EA4C0F">
        <w:rPr>
          <w:rFonts w:ascii="Arial" w:hAnsi="Arial" w:cs="Arial"/>
          <w:sz w:val="20"/>
          <w:szCs w:val="24"/>
        </w:rPr>
        <w:t>Pracovní skupina č. 9 prověření podnět ohledně garáže od paní J.</w:t>
      </w:r>
    </w:p>
    <w:p w:rsidR="009E7EDA" w:rsidRDefault="009E7EDA" w:rsidP="009E7EDA">
      <w:pPr>
        <w:pStyle w:val="Bezmezer"/>
        <w:numPr>
          <w:ilvl w:val="0"/>
          <w:numId w:val="4"/>
        </w:numPr>
        <w:tabs>
          <w:tab w:val="left" w:pos="426"/>
        </w:tabs>
        <w:ind w:left="142" w:hanging="426"/>
        <w:jc w:val="both"/>
        <w:rPr>
          <w:rFonts w:ascii="Arial" w:hAnsi="Arial" w:cs="Arial"/>
          <w:sz w:val="20"/>
        </w:rPr>
      </w:pPr>
      <w:r w:rsidRPr="00EA4C0F">
        <w:rPr>
          <w:rFonts w:ascii="Arial" w:hAnsi="Arial" w:cs="Arial"/>
          <w:sz w:val="20"/>
          <w:szCs w:val="24"/>
        </w:rPr>
        <w:t xml:space="preserve">Pracovní skupina č. 2 bude prezentovat stanovisko k podnětu zadání zakázky na knihobudku na Břevnově. Splněno, viz bod 8.  </w:t>
      </w:r>
    </w:p>
    <w:p w:rsidR="009E7EDA" w:rsidRPr="00D94475" w:rsidRDefault="009E7EDA" w:rsidP="009E7EDA">
      <w:pPr>
        <w:pStyle w:val="Bezmezer"/>
        <w:numPr>
          <w:ilvl w:val="0"/>
          <w:numId w:val="4"/>
        </w:numPr>
        <w:tabs>
          <w:tab w:val="left" w:pos="426"/>
        </w:tabs>
        <w:ind w:left="142" w:hanging="426"/>
        <w:jc w:val="both"/>
        <w:rPr>
          <w:rFonts w:ascii="Arial" w:hAnsi="Arial" w:cs="Arial"/>
          <w:sz w:val="20"/>
        </w:rPr>
      </w:pPr>
      <w:r w:rsidRPr="00D94475">
        <w:rPr>
          <w:rFonts w:ascii="Arial" w:hAnsi="Arial" w:cs="Arial"/>
          <w:sz w:val="20"/>
          <w:szCs w:val="24"/>
        </w:rPr>
        <w:t>Předseda KV seznámí kancelář tajemníka/tajemníka se závěry z jednotlivých pracovních skupin.</w:t>
      </w:r>
    </w:p>
    <w:p w:rsidR="009E7EDA" w:rsidRDefault="009E7EDA" w:rsidP="009E7EDA">
      <w:pPr>
        <w:pStyle w:val="Bezmezer"/>
        <w:numPr>
          <w:ilvl w:val="0"/>
          <w:numId w:val="4"/>
        </w:numPr>
        <w:tabs>
          <w:tab w:val="left" w:pos="426"/>
        </w:tabs>
        <w:ind w:left="142" w:hanging="426"/>
        <w:jc w:val="both"/>
        <w:rPr>
          <w:rFonts w:ascii="Arial" w:hAnsi="Arial" w:cs="Arial"/>
          <w:sz w:val="20"/>
        </w:rPr>
      </w:pPr>
      <w:r w:rsidRPr="00D94475">
        <w:rPr>
          <w:rFonts w:ascii="Arial" w:hAnsi="Arial" w:cs="Arial"/>
          <w:sz w:val="20"/>
          <w:szCs w:val="24"/>
        </w:rPr>
        <w:t>Na další jednání KV pozvat Z. Hořánka (předseda Komise majetkové politiky), pokud by členové KV po seznámení se metodikou popsanou v Statutu KMP (kdy není potřeba předchozí projednání v komisi) vyžadovali objasnění metodiky od předsedy KMP. V termínu jednání KV čerpal předseda KMP dovolenou, bude pozván na další jednání KV.</w:t>
      </w:r>
    </w:p>
    <w:p w:rsidR="009E7EDA" w:rsidRPr="00D94475" w:rsidRDefault="009E7EDA" w:rsidP="009E7EDA">
      <w:pPr>
        <w:pStyle w:val="Bezmezer"/>
        <w:numPr>
          <w:ilvl w:val="0"/>
          <w:numId w:val="4"/>
        </w:numPr>
        <w:tabs>
          <w:tab w:val="left" w:pos="426"/>
        </w:tabs>
        <w:ind w:left="142" w:hanging="426"/>
        <w:jc w:val="both"/>
        <w:rPr>
          <w:rFonts w:ascii="Arial" w:hAnsi="Arial" w:cs="Arial"/>
          <w:sz w:val="20"/>
        </w:rPr>
      </w:pPr>
      <w:r w:rsidRPr="00D94475">
        <w:rPr>
          <w:rFonts w:ascii="Arial" w:hAnsi="Arial" w:cs="Arial"/>
          <w:sz w:val="20"/>
        </w:rPr>
        <w:t>Předseda P. Soukal vznese dotaz a pokusí se zjistit informaci o výtěžnosti objektu Dejvická 4.</w:t>
      </w:r>
    </w:p>
    <w:p w:rsidR="009E7EDA" w:rsidRPr="00703C29" w:rsidRDefault="009E7EDA" w:rsidP="009E7EDA">
      <w:pPr>
        <w:pStyle w:val="Bezmezer"/>
        <w:numPr>
          <w:ilvl w:val="0"/>
          <w:numId w:val="4"/>
        </w:numPr>
        <w:tabs>
          <w:tab w:val="left" w:pos="426"/>
        </w:tabs>
        <w:ind w:left="142" w:hanging="426"/>
        <w:jc w:val="both"/>
        <w:rPr>
          <w:rFonts w:ascii="Arial" w:hAnsi="Arial" w:cs="Arial"/>
          <w:sz w:val="20"/>
        </w:rPr>
      </w:pPr>
      <w:r w:rsidRPr="00703C29">
        <w:rPr>
          <w:rFonts w:ascii="Arial" w:hAnsi="Arial" w:cs="Arial"/>
          <w:sz w:val="20"/>
        </w:rPr>
        <w:t>Na květnové/červnové jednání KV pozvat I. Šilhánkovou, aby prezentovala stav v oblasti ochrany osobních údajů. Pověřenkyně pro ochranu osobních údajů bude hostem jednání po ukončení auditu v oblasti nakládání s osobními údaji, kde bude prezentovat závěry auditu. Audit byl přesunut na červen 2023, závěrečná zpráva z auditu bude vyhotovena do 31.07.2023, pověřenkyně pro ochranu osobních údajů bude pozvána na zářijové jednání KV. Bude pozvána na 10. jednání KV.</w:t>
      </w:r>
    </w:p>
    <w:p w:rsidR="009E7EDA" w:rsidRDefault="009E7EDA" w:rsidP="009E7EDA">
      <w:pPr>
        <w:pStyle w:val="Bezmezer"/>
        <w:numPr>
          <w:ilvl w:val="0"/>
          <w:numId w:val="4"/>
        </w:numPr>
        <w:tabs>
          <w:tab w:val="left" w:pos="426"/>
        </w:tabs>
        <w:ind w:left="142" w:hanging="426"/>
        <w:jc w:val="both"/>
        <w:rPr>
          <w:rFonts w:ascii="Arial" w:hAnsi="Arial" w:cs="Arial"/>
          <w:sz w:val="20"/>
        </w:rPr>
      </w:pPr>
      <w:r w:rsidRPr="00703C29">
        <w:rPr>
          <w:rFonts w:ascii="Arial" w:hAnsi="Arial" w:cs="Arial"/>
          <w:sz w:val="20"/>
        </w:rPr>
        <w:t>Předseda KV připraví seznam zakázek a formou náhodného výběru budou vytipovány další zakázky ke kontrole</w:t>
      </w:r>
    </w:p>
    <w:p w:rsidR="009E7EDA" w:rsidRDefault="009E7EDA" w:rsidP="009E7EDA">
      <w:pPr>
        <w:pStyle w:val="Bezmezer"/>
        <w:numPr>
          <w:ilvl w:val="0"/>
          <w:numId w:val="4"/>
        </w:numPr>
        <w:tabs>
          <w:tab w:val="left" w:pos="426"/>
        </w:tabs>
        <w:ind w:left="142" w:hanging="426"/>
        <w:jc w:val="both"/>
        <w:rPr>
          <w:rFonts w:ascii="Arial" w:hAnsi="Arial" w:cs="Arial"/>
          <w:sz w:val="20"/>
        </w:rPr>
      </w:pPr>
      <w:r>
        <w:rPr>
          <w:rFonts w:ascii="Arial" w:hAnsi="Arial" w:cs="Arial"/>
          <w:sz w:val="20"/>
        </w:rPr>
        <w:t>Předseda KV si vyžádá aktualizovaný seznam dotací, ze kterého budou náhodně vybrány další dotace pro kontrolu, zároveň budou vyžádány materiály, které KV ještě neobdržel z důvodu probíhající kontroly ze strany odboru.</w:t>
      </w:r>
    </w:p>
    <w:p w:rsidR="009E7EDA" w:rsidRDefault="009E7EDA" w:rsidP="009E7EDA">
      <w:pPr>
        <w:pStyle w:val="Bezmezer"/>
        <w:numPr>
          <w:ilvl w:val="0"/>
          <w:numId w:val="4"/>
        </w:numPr>
        <w:tabs>
          <w:tab w:val="left" w:pos="426"/>
        </w:tabs>
        <w:ind w:left="142" w:hanging="426"/>
        <w:jc w:val="both"/>
        <w:rPr>
          <w:rFonts w:ascii="Arial" w:hAnsi="Arial" w:cs="Arial"/>
          <w:sz w:val="20"/>
        </w:rPr>
      </w:pPr>
      <w:r w:rsidRPr="00123D7D">
        <w:rPr>
          <w:rFonts w:ascii="Arial" w:hAnsi="Arial" w:cs="Arial"/>
          <w:sz w:val="20"/>
        </w:rPr>
        <w:t>Přehled exek</w:t>
      </w:r>
      <w:r>
        <w:rPr>
          <w:rFonts w:ascii="Arial" w:hAnsi="Arial" w:cs="Arial"/>
          <w:sz w:val="20"/>
        </w:rPr>
        <w:t>ucí a insolvencí – p</w:t>
      </w:r>
      <w:r w:rsidRPr="00123D7D">
        <w:rPr>
          <w:rFonts w:ascii="Arial" w:hAnsi="Arial" w:cs="Arial"/>
          <w:sz w:val="20"/>
        </w:rPr>
        <w:t>ředse</w:t>
      </w:r>
      <w:r>
        <w:rPr>
          <w:rFonts w:ascii="Arial" w:hAnsi="Arial" w:cs="Arial"/>
          <w:sz w:val="20"/>
        </w:rPr>
        <w:t>dou P. Soukalem zajistil</w:t>
      </w:r>
      <w:r w:rsidRPr="00123D7D">
        <w:rPr>
          <w:rFonts w:ascii="Arial" w:hAnsi="Arial" w:cs="Arial"/>
          <w:sz w:val="20"/>
        </w:rPr>
        <w:t>.</w:t>
      </w:r>
    </w:p>
    <w:p w:rsidR="009E7EDA" w:rsidRDefault="009E7EDA" w:rsidP="009E7EDA">
      <w:pPr>
        <w:pStyle w:val="Bezmezer"/>
        <w:numPr>
          <w:ilvl w:val="0"/>
          <w:numId w:val="4"/>
        </w:numPr>
        <w:tabs>
          <w:tab w:val="left" w:pos="426"/>
        </w:tabs>
        <w:ind w:left="142" w:hanging="426"/>
        <w:jc w:val="both"/>
        <w:rPr>
          <w:rFonts w:ascii="Arial" w:hAnsi="Arial" w:cs="Arial"/>
          <w:sz w:val="20"/>
        </w:rPr>
      </w:pPr>
      <w:r>
        <w:rPr>
          <w:rFonts w:ascii="Arial" w:hAnsi="Arial" w:cs="Arial"/>
          <w:sz w:val="20"/>
        </w:rPr>
        <w:t>Členové pracovní skupiny č. 3 na 11. jednání připraví průběžnou zprávu k předmětné kontrole „investice škola Kocínka“, případně sdělí, zda nechybějí materiály, aby tato kontrola mohla být provedena.</w:t>
      </w:r>
    </w:p>
    <w:p w:rsidR="009E7EDA" w:rsidRDefault="009E7EDA" w:rsidP="009E7EDA">
      <w:pPr>
        <w:pStyle w:val="Bezmezer"/>
        <w:numPr>
          <w:ilvl w:val="0"/>
          <w:numId w:val="4"/>
        </w:numPr>
        <w:tabs>
          <w:tab w:val="left" w:pos="426"/>
        </w:tabs>
        <w:ind w:left="142" w:hanging="426"/>
        <w:jc w:val="both"/>
        <w:rPr>
          <w:rFonts w:ascii="Arial" w:hAnsi="Arial" w:cs="Arial"/>
          <w:sz w:val="20"/>
        </w:rPr>
      </w:pPr>
      <w:r>
        <w:rPr>
          <w:rFonts w:ascii="Arial" w:hAnsi="Arial" w:cs="Arial"/>
          <w:sz w:val="20"/>
        </w:rPr>
        <w:t>Č</w:t>
      </w:r>
      <w:r w:rsidRPr="005B4060">
        <w:rPr>
          <w:rFonts w:ascii="Arial" w:hAnsi="Arial" w:cs="Arial"/>
          <w:sz w:val="20"/>
        </w:rPr>
        <w:t>lenové pracovní skupiny č. 4 připraví ke kontrole investiční akce Poliklinika pod Marjánkou průběžnou zprávu na další jednání, případně sdělí, zda chybějí či nechybějí materiály, aby kontrola mohla být provedena.</w:t>
      </w:r>
    </w:p>
    <w:p w:rsidR="009E7EDA" w:rsidRDefault="009E7EDA" w:rsidP="009E7EDA">
      <w:pPr>
        <w:pStyle w:val="Bezmezer"/>
        <w:numPr>
          <w:ilvl w:val="0"/>
          <w:numId w:val="4"/>
        </w:numPr>
        <w:tabs>
          <w:tab w:val="left" w:pos="426"/>
        </w:tabs>
        <w:ind w:left="142" w:hanging="426"/>
        <w:jc w:val="both"/>
        <w:rPr>
          <w:rFonts w:ascii="Arial" w:hAnsi="Arial" w:cs="Arial"/>
          <w:sz w:val="20"/>
        </w:rPr>
      </w:pPr>
      <w:r w:rsidRPr="00326011">
        <w:rPr>
          <w:rFonts w:ascii="Arial" w:hAnsi="Arial" w:cs="Arial"/>
          <w:sz w:val="20"/>
        </w:rPr>
        <w:t>Každý z členů pracovn</w:t>
      </w:r>
      <w:r>
        <w:rPr>
          <w:rFonts w:ascii="Arial" w:hAnsi="Arial" w:cs="Arial"/>
          <w:sz w:val="20"/>
        </w:rPr>
        <w:t>í skupiny č. 5 připraví na 11.</w:t>
      </w:r>
      <w:r w:rsidRPr="00326011">
        <w:rPr>
          <w:rFonts w:ascii="Arial" w:hAnsi="Arial" w:cs="Arial"/>
          <w:sz w:val="20"/>
        </w:rPr>
        <w:t xml:space="preserve"> jednání zprávu z kontroly předmětných přidělených dotací, ke kterým jsou k dispozici podklady.</w:t>
      </w:r>
    </w:p>
    <w:p w:rsidR="009E7EDA" w:rsidRDefault="009E7EDA" w:rsidP="009E7EDA">
      <w:pPr>
        <w:pStyle w:val="Bezmezer"/>
        <w:numPr>
          <w:ilvl w:val="0"/>
          <w:numId w:val="4"/>
        </w:numPr>
        <w:tabs>
          <w:tab w:val="left" w:pos="426"/>
        </w:tabs>
        <w:ind w:left="142" w:hanging="426"/>
        <w:jc w:val="both"/>
        <w:rPr>
          <w:rFonts w:ascii="Arial" w:hAnsi="Arial" w:cs="Arial"/>
          <w:sz w:val="20"/>
        </w:rPr>
      </w:pPr>
      <w:r w:rsidRPr="00851923">
        <w:rPr>
          <w:rFonts w:ascii="Arial" w:hAnsi="Arial" w:cs="Arial"/>
          <w:sz w:val="20"/>
        </w:rPr>
        <w:t>Pracovní skupina č. 6 připravi</w:t>
      </w:r>
      <w:r>
        <w:rPr>
          <w:rFonts w:ascii="Arial" w:hAnsi="Arial" w:cs="Arial"/>
          <w:sz w:val="20"/>
        </w:rPr>
        <w:t>la na 11.</w:t>
      </w:r>
      <w:r w:rsidRPr="00851923">
        <w:rPr>
          <w:rFonts w:ascii="Arial" w:hAnsi="Arial" w:cs="Arial"/>
          <w:sz w:val="20"/>
        </w:rPr>
        <w:t xml:space="preserve"> jednání zprávu z kontr</w:t>
      </w:r>
      <w:r>
        <w:rPr>
          <w:rFonts w:ascii="Arial" w:hAnsi="Arial" w:cs="Arial"/>
          <w:sz w:val="20"/>
        </w:rPr>
        <w:t>oly předmětných nájemních smluv</w:t>
      </w:r>
    </w:p>
    <w:p w:rsidR="009E7EDA" w:rsidRPr="00866889" w:rsidRDefault="009E7EDA" w:rsidP="009E7EDA">
      <w:pPr>
        <w:pStyle w:val="Bezmezer"/>
        <w:numPr>
          <w:ilvl w:val="0"/>
          <w:numId w:val="4"/>
        </w:numPr>
        <w:tabs>
          <w:tab w:val="left" w:pos="426"/>
        </w:tabs>
        <w:ind w:left="142" w:hanging="426"/>
        <w:jc w:val="both"/>
        <w:rPr>
          <w:rFonts w:ascii="Arial" w:hAnsi="Arial" w:cs="Arial"/>
          <w:b/>
          <w:sz w:val="20"/>
        </w:rPr>
      </w:pPr>
      <w:r w:rsidRPr="00866889">
        <w:rPr>
          <w:rFonts w:ascii="Arial" w:hAnsi="Arial" w:cs="Arial"/>
          <w:sz w:val="20"/>
        </w:rPr>
        <w:t>Předseda P. Soukal obstará 4 vybrané příkazní smlouvy (MČ/SNEO) a poskytne kontrolní skupině, která ověří, zda příslušný odbor činí co má ve vztahu k tomu, co mu předmětná smlouva ukládá.</w:t>
      </w:r>
    </w:p>
    <w:p w:rsidR="009E7EDA" w:rsidRPr="009D05E7" w:rsidRDefault="009E7EDA" w:rsidP="009E7EDA">
      <w:pPr>
        <w:pStyle w:val="Bezmezer"/>
        <w:numPr>
          <w:ilvl w:val="0"/>
          <w:numId w:val="4"/>
        </w:numPr>
        <w:tabs>
          <w:tab w:val="left" w:pos="426"/>
        </w:tabs>
        <w:ind w:left="142" w:hanging="426"/>
        <w:jc w:val="both"/>
        <w:rPr>
          <w:rFonts w:ascii="Arial" w:hAnsi="Arial" w:cs="Arial"/>
          <w:sz w:val="20"/>
        </w:rPr>
      </w:pPr>
      <w:r>
        <w:rPr>
          <w:rFonts w:ascii="Arial" w:hAnsi="Arial" w:cs="Arial"/>
          <w:sz w:val="20"/>
        </w:rPr>
        <w:t xml:space="preserve">Předseda P. Soukal připraví ve spolupráci s místopředsedou M. Baxou (případně dalšími členy KV, kteří by měli zájem) do příštího jednání KV návrh usnesení k věci „Břevnovská knihobudka“. </w:t>
      </w:r>
    </w:p>
    <w:p w:rsidR="009E7EDA" w:rsidRPr="009D05E7" w:rsidRDefault="009E7EDA" w:rsidP="009E7EDA">
      <w:pPr>
        <w:pStyle w:val="Bezmezer"/>
        <w:numPr>
          <w:ilvl w:val="0"/>
          <w:numId w:val="4"/>
        </w:numPr>
        <w:tabs>
          <w:tab w:val="left" w:pos="426"/>
        </w:tabs>
        <w:ind w:left="142" w:hanging="426"/>
        <w:jc w:val="both"/>
        <w:rPr>
          <w:rFonts w:ascii="Arial" w:hAnsi="Arial" w:cs="Arial"/>
          <w:sz w:val="20"/>
        </w:rPr>
      </w:pPr>
      <w:r>
        <w:rPr>
          <w:rFonts w:ascii="Arial" w:hAnsi="Arial" w:cs="Arial"/>
          <w:sz w:val="20"/>
        </w:rPr>
        <w:t>Předseda P. Soukal do příštího jednání připraví ve spolupráci s místopředsedu M. Baxou návrh usnesení/doporučení k věci „Dům Comenius“.</w:t>
      </w:r>
    </w:p>
    <w:p w:rsidR="009E7EDA" w:rsidRPr="00866889" w:rsidRDefault="009E7EDA" w:rsidP="009E7EDA">
      <w:pPr>
        <w:pStyle w:val="Bezmezer"/>
        <w:numPr>
          <w:ilvl w:val="0"/>
          <w:numId w:val="4"/>
        </w:numPr>
        <w:tabs>
          <w:tab w:val="left" w:pos="426"/>
        </w:tabs>
        <w:ind w:left="142" w:hanging="426"/>
        <w:jc w:val="both"/>
        <w:rPr>
          <w:rFonts w:ascii="Arial" w:hAnsi="Arial" w:cs="Arial"/>
          <w:b/>
          <w:sz w:val="20"/>
        </w:rPr>
      </w:pPr>
      <w:r>
        <w:rPr>
          <w:rFonts w:ascii="Arial" w:hAnsi="Arial" w:cs="Arial"/>
          <w:sz w:val="20"/>
        </w:rPr>
        <w:t xml:space="preserve">Předseda P. Soukal obstará pro prac, skupinu č. 3 chybějící dodatky/smlouvu o smlouvě budoucí ve věci  </w:t>
      </w:r>
      <w:r>
        <w:rPr>
          <w:rFonts w:ascii="Arial" w:eastAsia="Times New Roman" w:hAnsi="Arial" w:cs="Arial"/>
          <w:sz w:val="20"/>
          <w:szCs w:val="20"/>
          <w:lang w:eastAsia="cs-CZ"/>
        </w:rPr>
        <w:t xml:space="preserve">VZMR </w:t>
      </w:r>
      <w:r w:rsidRPr="00123D7D">
        <w:rPr>
          <w:rFonts w:ascii="Arial" w:eastAsia="Times New Roman" w:hAnsi="Arial" w:cs="Arial"/>
          <w:sz w:val="20"/>
          <w:szCs w:val="20"/>
          <w:lang w:eastAsia="cs-CZ"/>
        </w:rPr>
        <w:t>Na Kocínce</w:t>
      </w:r>
      <w:r>
        <w:rPr>
          <w:rFonts w:ascii="Arial" w:eastAsia="Times New Roman" w:hAnsi="Arial" w:cs="Arial"/>
          <w:sz w:val="20"/>
          <w:szCs w:val="20"/>
          <w:lang w:eastAsia="cs-CZ"/>
        </w:rPr>
        <w:t>.</w:t>
      </w:r>
    </w:p>
    <w:p w:rsidR="009E7EDA" w:rsidRPr="00866889" w:rsidRDefault="009E7EDA" w:rsidP="009E7EDA">
      <w:pPr>
        <w:pStyle w:val="Bezmezer"/>
        <w:numPr>
          <w:ilvl w:val="0"/>
          <w:numId w:val="4"/>
        </w:numPr>
        <w:tabs>
          <w:tab w:val="left" w:pos="426"/>
        </w:tabs>
        <w:ind w:left="142" w:hanging="426"/>
        <w:jc w:val="both"/>
        <w:rPr>
          <w:rFonts w:ascii="Arial" w:hAnsi="Arial" w:cs="Arial"/>
          <w:b/>
          <w:sz w:val="20"/>
        </w:rPr>
      </w:pPr>
      <w:r w:rsidRPr="005B4060">
        <w:rPr>
          <w:rFonts w:ascii="Arial" w:hAnsi="Arial" w:cs="Arial"/>
          <w:sz w:val="20"/>
        </w:rPr>
        <w:t>Předseda P. Soukal obstará pro prac. skupinu č. 4 potřebné změnové dodatky a skupina představí na příštím jednání finální zprávu.</w:t>
      </w:r>
    </w:p>
    <w:p w:rsidR="009E7EDA" w:rsidRPr="00866889" w:rsidRDefault="009E7EDA" w:rsidP="009E7EDA">
      <w:pPr>
        <w:pStyle w:val="Bezmezer"/>
        <w:numPr>
          <w:ilvl w:val="0"/>
          <w:numId w:val="4"/>
        </w:numPr>
        <w:tabs>
          <w:tab w:val="left" w:pos="426"/>
        </w:tabs>
        <w:ind w:left="142" w:hanging="426"/>
        <w:jc w:val="both"/>
        <w:rPr>
          <w:rFonts w:ascii="Arial" w:hAnsi="Arial" w:cs="Arial"/>
          <w:b/>
          <w:sz w:val="20"/>
        </w:rPr>
      </w:pPr>
      <w:r>
        <w:rPr>
          <w:rFonts w:ascii="Arial" w:hAnsi="Arial" w:cs="Arial"/>
          <w:sz w:val="20"/>
        </w:rPr>
        <w:t xml:space="preserve">Na podnět pracovní skupiny ř. 5 si předseda P. Soukal vyžádá od věcně příslušného odboru OŠ podklady ke změně v rámci dotace pro </w:t>
      </w:r>
      <w:r w:rsidRPr="00851923">
        <w:rPr>
          <w:rFonts w:ascii="Arial" w:hAnsi="Arial" w:cs="Arial"/>
          <w:bCs/>
          <w:sz w:val="20"/>
          <w:szCs w:val="20"/>
        </w:rPr>
        <w:t>ZŠ Marjánka, Praha 6, Bělohorské 52</w:t>
      </w:r>
      <w:r>
        <w:rPr>
          <w:rFonts w:ascii="Arial" w:hAnsi="Arial" w:cs="Arial"/>
          <w:bCs/>
          <w:sz w:val="20"/>
          <w:szCs w:val="20"/>
        </w:rPr>
        <w:t xml:space="preserve"> „</w:t>
      </w:r>
      <w:r w:rsidRPr="00851923">
        <w:rPr>
          <w:rFonts w:ascii="Arial" w:hAnsi="Arial" w:cs="Arial"/>
          <w:bCs/>
          <w:sz w:val="20"/>
          <w:szCs w:val="20"/>
        </w:rPr>
        <w:t>Angličtina v</w:t>
      </w:r>
      <w:r>
        <w:rPr>
          <w:rFonts w:ascii="Arial" w:hAnsi="Arial" w:cs="Arial"/>
          <w:bCs/>
          <w:sz w:val="20"/>
          <w:szCs w:val="20"/>
        </w:rPr>
        <w:t> </w:t>
      </w:r>
      <w:r w:rsidRPr="00851923">
        <w:rPr>
          <w:rFonts w:ascii="Arial" w:hAnsi="Arial" w:cs="Arial"/>
          <w:bCs/>
          <w:sz w:val="20"/>
          <w:szCs w:val="20"/>
        </w:rPr>
        <w:t>praxi</w:t>
      </w:r>
      <w:r>
        <w:rPr>
          <w:rFonts w:ascii="Arial" w:hAnsi="Arial" w:cs="Arial"/>
          <w:bCs/>
          <w:sz w:val="20"/>
          <w:szCs w:val="20"/>
        </w:rPr>
        <w:t>“ požad</w:t>
      </w:r>
      <w:r w:rsidRPr="00851923">
        <w:rPr>
          <w:rFonts w:ascii="Arial" w:hAnsi="Arial" w:cs="Arial"/>
          <w:bCs/>
          <w:sz w:val="20"/>
          <w:szCs w:val="20"/>
        </w:rPr>
        <w:t>ovaná částka 115</w:t>
      </w:r>
      <w:r>
        <w:rPr>
          <w:rFonts w:ascii="Arial" w:hAnsi="Arial" w:cs="Arial"/>
          <w:bCs/>
          <w:sz w:val="20"/>
          <w:szCs w:val="20"/>
        </w:rPr>
        <w:t>.</w:t>
      </w:r>
      <w:r w:rsidRPr="00851923">
        <w:rPr>
          <w:rFonts w:ascii="Arial" w:hAnsi="Arial" w:cs="Arial"/>
          <w:bCs/>
          <w:sz w:val="20"/>
          <w:szCs w:val="20"/>
        </w:rPr>
        <w:t>000,- obdrženo 270</w:t>
      </w:r>
      <w:r>
        <w:rPr>
          <w:rFonts w:ascii="Arial" w:hAnsi="Arial" w:cs="Arial"/>
          <w:bCs/>
          <w:sz w:val="20"/>
          <w:szCs w:val="20"/>
        </w:rPr>
        <w:t>.</w:t>
      </w:r>
      <w:r w:rsidRPr="00851923">
        <w:rPr>
          <w:rFonts w:ascii="Arial" w:hAnsi="Arial" w:cs="Arial"/>
          <w:bCs/>
          <w:sz w:val="20"/>
          <w:szCs w:val="20"/>
        </w:rPr>
        <w:t>000,-</w:t>
      </w:r>
      <w:r>
        <w:rPr>
          <w:b/>
          <w:bCs/>
          <w:sz w:val="24"/>
          <w:szCs w:val="24"/>
        </w:rPr>
        <w:t xml:space="preserve"> </w:t>
      </w:r>
      <w:r w:rsidRPr="00851923">
        <w:rPr>
          <w:rFonts w:ascii="Arial" w:hAnsi="Arial" w:cs="Arial"/>
          <w:bCs/>
          <w:sz w:val="20"/>
          <w:szCs w:val="20"/>
        </w:rPr>
        <w:t>(chybí dokument k</w:t>
      </w:r>
      <w:r>
        <w:rPr>
          <w:rFonts w:ascii="Arial" w:hAnsi="Arial" w:cs="Arial"/>
          <w:bCs/>
          <w:sz w:val="20"/>
          <w:szCs w:val="20"/>
        </w:rPr>
        <w:t> </w:t>
      </w:r>
      <w:r w:rsidRPr="00851923">
        <w:rPr>
          <w:rFonts w:ascii="Arial" w:hAnsi="Arial" w:cs="Arial"/>
          <w:bCs/>
          <w:sz w:val="20"/>
          <w:szCs w:val="20"/>
        </w:rPr>
        <w:t>navýšení</w:t>
      </w:r>
      <w:r>
        <w:rPr>
          <w:rFonts w:ascii="Arial" w:hAnsi="Arial" w:cs="Arial"/>
          <w:bCs/>
          <w:sz w:val="20"/>
          <w:szCs w:val="20"/>
        </w:rPr>
        <w:t>, případně nebyl předán kontrolnímu výboru</w:t>
      </w:r>
      <w:r w:rsidRPr="00851923">
        <w:rPr>
          <w:rFonts w:ascii="Arial" w:hAnsi="Arial" w:cs="Arial"/>
          <w:bCs/>
          <w:sz w:val="20"/>
          <w:szCs w:val="20"/>
        </w:rPr>
        <w:t>)</w:t>
      </w:r>
      <w:r>
        <w:rPr>
          <w:rFonts w:ascii="Arial" w:hAnsi="Arial" w:cs="Arial"/>
          <w:bCs/>
          <w:sz w:val="20"/>
          <w:szCs w:val="20"/>
        </w:rPr>
        <w:t>.</w:t>
      </w:r>
    </w:p>
    <w:p w:rsidR="009E7EDA" w:rsidRPr="00866889" w:rsidRDefault="009E7EDA" w:rsidP="009E7EDA">
      <w:pPr>
        <w:pStyle w:val="Bezmezer"/>
        <w:numPr>
          <w:ilvl w:val="0"/>
          <w:numId w:val="4"/>
        </w:numPr>
        <w:tabs>
          <w:tab w:val="left" w:pos="426"/>
        </w:tabs>
        <w:ind w:left="142" w:hanging="426"/>
        <w:jc w:val="both"/>
        <w:rPr>
          <w:rFonts w:ascii="Arial" w:hAnsi="Arial" w:cs="Arial"/>
          <w:b/>
          <w:sz w:val="20"/>
        </w:rPr>
      </w:pPr>
      <w:r w:rsidRPr="00851923">
        <w:rPr>
          <w:rFonts w:ascii="Arial" w:hAnsi="Arial" w:cs="Arial"/>
          <w:sz w:val="20"/>
        </w:rPr>
        <w:t xml:space="preserve">Předseda </w:t>
      </w:r>
      <w:r>
        <w:rPr>
          <w:rFonts w:ascii="Arial" w:hAnsi="Arial" w:cs="Arial"/>
          <w:sz w:val="20"/>
        </w:rPr>
        <w:t>KV</w:t>
      </w:r>
      <w:r>
        <w:rPr>
          <w:rFonts w:ascii="Arial" w:hAnsi="Arial" w:cs="Arial"/>
          <w:b/>
          <w:sz w:val="20"/>
        </w:rPr>
        <w:t xml:space="preserve"> </w:t>
      </w:r>
      <w:r w:rsidRPr="00851923">
        <w:rPr>
          <w:rFonts w:ascii="Arial" w:hAnsi="Arial" w:cs="Arial"/>
          <w:sz w:val="20"/>
        </w:rPr>
        <w:t xml:space="preserve">odkomunikuje se členy </w:t>
      </w:r>
      <w:r>
        <w:rPr>
          <w:rFonts w:ascii="Arial" w:hAnsi="Arial" w:cs="Arial"/>
          <w:sz w:val="20"/>
        </w:rPr>
        <w:t xml:space="preserve">pracovní skupiny </w:t>
      </w:r>
      <w:r w:rsidRPr="00851923">
        <w:rPr>
          <w:rFonts w:ascii="Arial" w:hAnsi="Arial" w:cs="Arial"/>
          <w:sz w:val="20"/>
        </w:rPr>
        <w:t>č. 5</w:t>
      </w:r>
      <w:r>
        <w:rPr>
          <w:rFonts w:ascii="Arial" w:hAnsi="Arial" w:cs="Arial"/>
          <w:b/>
          <w:sz w:val="20"/>
        </w:rPr>
        <w:t xml:space="preserve"> </w:t>
      </w:r>
      <w:r w:rsidRPr="00851923">
        <w:rPr>
          <w:rFonts w:ascii="Arial" w:hAnsi="Arial" w:cs="Arial"/>
          <w:sz w:val="20"/>
        </w:rPr>
        <w:t>případná doporučení</w:t>
      </w:r>
      <w:r>
        <w:rPr>
          <w:rFonts w:ascii="Arial" w:hAnsi="Arial" w:cs="Arial"/>
          <w:b/>
          <w:sz w:val="20"/>
        </w:rPr>
        <w:t xml:space="preserve"> </w:t>
      </w:r>
      <w:r w:rsidRPr="007E0D6C">
        <w:rPr>
          <w:rFonts w:ascii="Arial" w:hAnsi="Arial" w:cs="Arial"/>
          <w:sz w:val="20"/>
        </w:rPr>
        <w:t>k</w:t>
      </w:r>
      <w:r>
        <w:rPr>
          <w:rFonts w:ascii="Arial" w:hAnsi="Arial" w:cs="Arial"/>
          <w:sz w:val="20"/>
        </w:rPr>
        <w:t> </w:t>
      </w:r>
      <w:r w:rsidRPr="007E0D6C">
        <w:rPr>
          <w:rFonts w:ascii="Arial" w:hAnsi="Arial" w:cs="Arial"/>
          <w:sz w:val="20"/>
        </w:rPr>
        <w:t>dotacím</w:t>
      </w:r>
      <w:r>
        <w:rPr>
          <w:rFonts w:ascii="Arial" w:hAnsi="Arial" w:cs="Arial"/>
          <w:sz w:val="20"/>
        </w:rPr>
        <w:t>.</w:t>
      </w:r>
    </w:p>
    <w:p w:rsidR="009E7EDA" w:rsidRPr="00866889" w:rsidRDefault="009E7EDA" w:rsidP="009E7EDA">
      <w:pPr>
        <w:pStyle w:val="Bezmezer"/>
        <w:numPr>
          <w:ilvl w:val="0"/>
          <w:numId w:val="4"/>
        </w:numPr>
        <w:tabs>
          <w:tab w:val="left" w:pos="426"/>
        </w:tabs>
        <w:ind w:left="142" w:hanging="426"/>
        <w:jc w:val="both"/>
        <w:rPr>
          <w:rFonts w:ascii="Arial" w:hAnsi="Arial" w:cs="Arial"/>
          <w:b/>
          <w:sz w:val="20"/>
        </w:rPr>
      </w:pPr>
      <w:r w:rsidRPr="00A9314E">
        <w:rPr>
          <w:rFonts w:ascii="Arial" w:hAnsi="Arial" w:cs="Arial"/>
          <w:sz w:val="20"/>
        </w:rPr>
        <w:t>Předseda P. S</w:t>
      </w:r>
      <w:r>
        <w:rPr>
          <w:rFonts w:ascii="Arial" w:hAnsi="Arial" w:cs="Arial"/>
          <w:sz w:val="20"/>
        </w:rPr>
        <w:t>oukal navrhne a prokomunikuje termín jednání pracovní</w:t>
      </w:r>
      <w:r w:rsidRPr="00A9314E">
        <w:rPr>
          <w:rFonts w:ascii="Arial" w:hAnsi="Arial" w:cs="Arial"/>
          <w:sz w:val="20"/>
        </w:rPr>
        <w:t xml:space="preserve"> skupiny č. 8 za účasti předsedy </w:t>
      </w:r>
      <w:r>
        <w:rPr>
          <w:rFonts w:ascii="Arial" w:hAnsi="Arial" w:cs="Arial"/>
          <w:sz w:val="20"/>
        </w:rPr>
        <w:t>KV.</w:t>
      </w:r>
    </w:p>
    <w:p w:rsidR="009E7EDA" w:rsidRPr="00DC6B9B" w:rsidRDefault="009E7EDA" w:rsidP="009E7EDA">
      <w:pPr>
        <w:pStyle w:val="Bezmezer"/>
        <w:numPr>
          <w:ilvl w:val="0"/>
          <w:numId w:val="4"/>
        </w:numPr>
        <w:tabs>
          <w:tab w:val="left" w:pos="426"/>
        </w:tabs>
        <w:ind w:left="142" w:hanging="426"/>
        <w:jc w:val="both"/>
        <w:rPr>
          <w:rFonts w:ascii="Arial" w:hAnsi="Arial" w:cs="Arial"/>
          <w:b/>
          <w:sz w:val="20"/>
        </w:rPr>
      </w:pPr>
      <w:r>
        <w:rPr>
          <w:rFonts w:ascii="Arial" w:hAnsi="Arial" w:cs="Arial"/>
          <w:sz w:val="20"/>
        </w:rPr>
        <w:lastRenderedPageBreak/>
        <w:t>Na příští jednání pozve předseda zástupce ODŽP (12KV), který podá KV stanovisko a informaci o kontrolním systému plnění zakázky na Antigraffitti program.</w:t>
      </w:r>
    </w:p>
    <w:p w:rsidR="009E7EDA" w:rsidRDefault="009E7EDA" w:rsidP="009E7EDA">
      <w:pPr>
        <w:pStyle w:val="Bezmezer"/>
        <w:numPr>
          <w:ilvl w:val="0"/>
          <w:numId w:val="4"/>
        </w:numPr>
        <w:tabs>
          <w:tab w:val="left" w:pos="426"/>
        </w:tabs>
        <w:ind w:left="142" w:hanging="426"/>
        <w:jc w:val="both"/>
        <w:rPr>
          <w:rFonts w:ascii="Arial" w:hAnsi="Arial" w:cs="Arial"/>
          <w:sz w:val="20"/>
        </w:rPr>
      </w:pPr>
      <w:r>
        <w:rPr>
          <w:rFonts w:ascii="Arial" w:hAnsi="Arial" w:cs="Arial"/>
          <w:sz w:val="20"/>
        </w:rPr>
        <w:t>Předseda KV prověří přístup k „historickým“ usnesením a bude informovat členy KV.</w:t>
      </w:r>
    </w:p>
    <w:p w:rsidR="009E7EDA" w:rsidRPr="00830BBA" w:rsidRDefault="009E7EDA" w:rsidP="009E7EDA">
      <w:pPr>
        <w:pStyle w:val="Bezmezer"/>
        <w:numPr>
          <w:ilvl w:val="0"/>
          <w:numId w:val="4"/>
        </w:numPr>
        <w:tabs>
          <w:tab w:val="left" w:pos="426"/>
        </w:tabs>
        <w:ind w:left="142" w:hanging="426"/>
        <w:jc w:val="both"/>
        <w:rPr>
          <w:rFonts w:ascii="Arial" w:hAnsi="Arial" w:cs="Arial"/>
          <w:sz w:val="20"/>
        </w:rPr>
      </w:pPr>
      <w:r w:rsidRPr="00830BBA">
        <w:rPr>
          <w:rFonts w:ascii="Arial" w:hAnsi="Arial" w:cs="Arial"/>
          <w:sz w:val="20"/>
          <w:szCs w:val="18"/>
        </w:rPr>
        <w:t>Pracovní skupina č. 1 (</w:t>
      </w:r>
      <w:r w:rsidRPr="00830BBA">
        <w:rPr>
          <w:rFonts w:ascii="Arial" w:hAnsi="Arial" w:cs="Arial"/>
          <w:sz w:val="20"/>
        </w:rPr>
        <w:t xml:space="preserve">(M. Baxa, K. </w:t>
      </w:r>
      <w:r w:rsidRPr="00830BBA">
        <w:rPr>
          <w:rFonts w:ascii="Arial" w:hAnsi="Arial" w:cs="Arial"/>
          <w:sz w:val="18"/>
          <w:szCs w:val="18"/>
        </w:rPr>
        <w:t>Höfer, E. Tichá</w:t>
      </w:r>
      <w:r w:rsidRPr="00830BBA">
        <w:rPr>
          <w:rFonts w:cstheme="minorHAnsi"/>
          <w:sz w:val="18"/>
          <w:szCs w:val="18"/>
        </w:rPr>
        <w:t xml:space="preserve">) </w:t>
      </w:r>
      <w:r w:rsidRPr="00830BBA">
        <w:rPr>
          <w:rFonts w:ascii="Arial" w:hAnsi="Arial" w:cs="Arial"/>
          <w:sz w:val="20"/>
          <w:szCs w:val="18"/>
        </w:rPr>
        <w:t>se zaměří na dodržování jednacího řádu komisemi a výbory (se zaměřením na zveřejňování programů a zápisů na web), pravidelně na jednání KV předložit informaci, zda je vše v pořádku nebo případné nedostatky. V rámci této kontroly zařadit i analýzu způsobu jednání komisí (distančně, hybridně, online; v případě hybridního jednání ověřit, zda je odkaz na jednání již v pozvánce na jednání).</w:t>
      </w:r>
    </w:p>
    <w:p w:rsidR="009E7EDA" w:rsidRPr="006C34E5" w:rsidRDefault="009E7EDA" w:rsidP="009E7EDA">
      <w:pPr>
        <w:pStyle w:val="Bezmezer"/>
        <w:numPr>
          <w:ilvl w:val="0"/>
          <w:numId w:val="4"/>
        </w:numPr>
        <w:tabs>
          <w:tab w:val="left" w:pos="426"/>
        </w:tabs>
        <w:ind w:left="142" w:hanging="426"/>
        <w:jc w:val="both"/>
        <w:rPr>
          <w:rFonts w:ascii="Arial" w:hAnsi="Arial" w:cs="Arial"/>
          <w:sz w:val="20"/>
        </w:rPr>
      </w:pPr>
      <w:r w:rsidRPr="00830BBA">
        <w:rPr>
          <w:rFonts w:ascii="Arial" w:hAnsi="Arial" w:cs="Arial"/>
          <w:sz w:val="20"/>
          <w:szCs w:val="20"/>
        </w:rPr>
        <w:t>Pracovní skupina č. 5</w:t>
      </w:r>
      <w:r w:rsidRPr="00866889">
        <w:rPr>
          <w:rFonts w:ascii="Arial" w:hAnsi="Arial" w:cs="Arial"/>
          <w:sz w:val="20"/>
          <w:szCs w:val="20"/>
        </w:rPr>
        <w:t xml:space="preserve"> (K. Höfer, E. Smutná, M. Suchan, M. Tolde) – na základě dodaných podkladů ze dne 08.01.2024 bude zaktualizována zpráva (včetně případných doporučení, zjištění), která bude prezentována na 14KV.</w:t>
      </w:r>
    </w:p>
    <w:p w:rsidR="009E7EDA" w:rsidRPr="00D87544" w:rsidRDefault="009E7EDA" w:rsidP="009E7EDA">
      <w:pPr>
        <w:pStyle w:val="Bezmezer"/>
        <w:numPr>
          <w:ilvl w:val="0"/>
          <w:numId w:val="4"/>
        </w:numPr>
        <w:tabs>
          <w:tab w:val="left" w:pos="426"/>
        </w:tabs>
        <w:ind w:left="142" w:hanging="426"/>
        <w:jc w:val="both"/>
        <w:rPr>
          <w:rFonts w:ascii="Arial" w:hAnsi="Arial" w:cs="Arial"/>
          <w:sz w:val="20"/>
        </w:rPr>
      </w:pPr>
      <w:r w:rsidRPr="006C34E5">
        <w:rPr>
          <w:rFonts w:ascii="Arial" w:hAnsi="Arial" w:cs="Arial"/>
          <w:sz w:val="20"/>
          <w:szCs w:val="18"/>
        </w:rPr>
        <w:t>J. Jireš</w:t>
      </w:r>
      <w:r>
        <w:rPr>
          <w:rFonts w:ascii="Arial" w:hAnsi="Arial" w:cs="Arial"/>
          <w:sz w:val="20"/>
          <w:szCs w:val="18"/>
        </w:rPr>
        <w:t xml:space="preserve"> - dodělat analýzu nájemních smluv (2) a připravit/doplnit zprávu v oblasti kontroly nájemních smluv (viz úkol č. 7). </w:t>
      </w:r>
    </w:p>
    <w:p w:rsidR="009E7EDA" w:rsidRDefault="009E7EDA" w:rsidP="009E7EDA">
      <w:pPr>
        <w:pStyle w:val="Bezmezer"/>
        <w:numPr>
          <w:ilvl w:val="0"/>
          <w:numId w:val="4"/>
        </w:numPr>
        <w:tabs>
          <w:tab w:val="left" w:pos="426"/>
        </w:tabs>
        <w:ind w:left="142" w:hanging="426"/>
        <w:jc w:val="both"/>
        <w:rPr>
          <w:rFonts w:ascii="Arial" w:hAnsi="Arial" w:cs="Arial"/>
          <w:sz w:val="20"/>
        </w:rPr>
      </w:pPr>
      <w:r>
        <w:rPr>
          <w:rFonts w:ascii="Arial" w:hAnsi="Arial" w:cs="Arial"/>
          <w:sz w:val="20"/>
        </w:rPr>
        <w:t>Předseda KV vznese dotaz, aby byl projekt (Dům Comenius) zpětně prověřen, zda nebylo možné záměr investora zjistit, již ve fázi územního řízení (v rámci spisu k projektu) – podklady sdíleny se členy KV 08.02.2024.</w:t>
      </w:r>
    </w:p>
    <w:p w:rsidR="009E7EDA" w:rsidRPr="003869A9" w:rsidRDefault="009E7EDA" w:rsidP="009E7EDA">
      <w:pPr>
        <w:pStyle w:val="Bezmezer"/>
        <w:numPr>
          <w:ilvl w:val="0"/>
          <w:numId w:val="4"/>
        </w:numPr>
        <w:tabs>
          <w:tab w:val="left" w:pos="426"/>
        </w:tabs>
        <w:ind w:left="142" w:hanging="426"/>
        <w:jc w:val="both"/>
        <w:rPr>
          <w:rFonts w:ascii="Arial" w:hAnsi="Arial" w:cs="Arial"/>
          <w:sz w:val="20"/>
        </w:rPr>
      </w:pPr>
      <w:r>
        <w:rPr>
          <w:rFonts w:ascii="Arial" w:hAnsi="Arial" w:cs="Arial"/>
          <w:sz w:val="20"/>
        </w:rPr>
        <w:t>P</w:t>
      </w:r>
      <w:r w:rsidRPr="006C34E5">
        <w:rPr>
          <w:rFonts w:ascii="Arial" w:hAnsi="Arial" w:cs="Arial"/>
          <w:sz w:val="20"/>
        </w:rPr>
        <w:t>racovní skupina č. 3</w:t>
      </w:r>
      <w:r>
        <w:rPr>
          <w:rFonts w:ascii="Arial" w:hAnsi="Arial" w:cs="Arial"/>
          <w:sz w:val="20"/>
        </w:rPr>
        <w:t xml:space="preserve"> (K. Höfer, V. Klepš, M. Suchan) - </w:t>
      </w:r>
      <w:r>
        <w:rPr>
          <w:rFonts w:ascii="Arial" w:hAnsi="Arial" w:cs="Arial"/>
          <w:sz w:val="20"/>
          <w:szCs w:val="20"/>
        </w:rPr>
        <w:t>na 15. KV bude prezentována finální zpráva z kontroly, včetně možných zjištění, doporučení a případného usnesení.</w:t>
      </w:r>
    </w:p>
    <w:p w:rsidR="009E7EDA" w:rsidRPr="006C34E5" w:rsidRDefault="009E7EDA" w:rsidP="009E7EDA">
      <w:pPr>
        <w:pStyle w:val="Bezmezer"/>
        <w:numPr>
          <w:ilvl w:val="0"/>
          <w:numId w:val="4"/>
        </w:numPr>
        <w:ind w:left="142" w:hanging="426"/>
        <w:jc w:val="both"/>
        <w:rPr>
          <w:rFonts w:ascii="Arial" w:hAnsi="Arial" w:cs="Arial"/>
          <w:sz w:val="20"/>
        </w:rPr>
      </w:pPr>
      <w:r>
        <w:rPr>
          <w:rFonts w:ascii="Arial" w:hAnsi="Arial" w:cs="Arial"/>
          <w:sz w:val="20"/>
          <w:szCs w:val="20"/>
        </w:rPr>
        <w:t>Předseda KV pozve na další jednání tajemníka ÚMČ, aby členům KV objasnil příkaz tajemníka k zakázkám malého rozsahu – stanovisko tajemníka uvedeno v oběžníku KV. V případě nedostatečnosti bude řešeno dále pozváním tajemníka na další jednání KV.</w:t>
      </w:r>
    </w:p>
    <w:p w:rsidR="009E7EDA" w:rsidRDefault="009E7EDA" w:rsidP="009E7EDA">
      <w:pPr>
        <w:pStyle w:val="Bezmezer"/>
        <w:numPr>
          <w:ilvl w:val="0"/>
          <w:numId w:val="4"/>
        </w:numPr>
        <w:ind w:left="142" w:hanging="426"/>
        <w:jc w:val="both"/>
        <w:rPr>
          <w:rFonts w:ascii="Arial" w:hAnsi="Arial" w:cs="Arial"/>
          <w:sz w:val="20"/>
        </w:rPr>
      </w:pPr>
      <w:r>
        <w:rPr>
          <w:rFonts w:ascii="Arial" w:hAnsi="Arial" w:cs="Arial"/>
          <w:sz w:val="20"/>
        </w:rPr>
        <w:t xml:space="preserve">Pracovní skupina č. 4 (J. Jireš, V. Klepš, M. Suchan) – na základě nových podkladů zaktualizuje průběžnou zprávu a zformuluje usnesení, případní doporučení nebo zjištění. </w:t>
      </w:r>
    </w:p>
    <w:p w:rsidR="009E7EDA" w:rsidRPr="00BF6002" w:rsidRDefault="009E7EDA" w:rsidP="009E7EDA">
      <w:pPr>
        <w:pStyle w:val="Bezmezer"/>
        <w:numPr>
          <w:ilvl w:val="0"/>
          <w:numId w:val="4"/>
        </w:numPr>
        <w:ind w:left="142" w:hanging="426"/>
        <w:jc w:val="both"/>
        <w:rPr>
          <w:rFonts w:ascii="Arial" w:hAnsi="Arial" w:cs="Arial"/>
          <w:sz w:val="20"/>
        </w:rPr>
      </w:pPr>
      <w:r>
        <w:rPr>
          <w:rFonts w:ascii="Arial" w:hAnsi="Arial" w:cs="Arial"/>
          <w:sz w:val="20"/>
        </w:rPr>
        <w:t xml:space="preserve">M. Petrásek – dodělat analýzu a připravit zprávu v oblasti kontroly veřejných zakázek. </w:t>
      </w:r>
    </w:p>
    <w:p w:rsidR="009E7EDA" w:rsidRPr="006C34E5" w:rsidRDefault="009E7EDA" w:rsidP="009E7EDA">
      <w:pPr>
        <w:pStyle w:val="Bezmezer"/>
        <w:numPr>
          <w:ilvl w:val="0"/>
          <w:numId w:val="4"/>
        </w:numPr>
        <w:ind w:left="142" w:hanging="426"/>
        <w:jc w:val="both"/>
        <w:rPr>
          <w:rFonts w:ascii="Arial" w:hAnsi="Arial" w:cs="Arial"/>
          <w:sz w:val="20"/>
        </w:rPr>
      </w:pPr>
      <w:r>
        <w:rPr>
          <w:rFonts w:ascii="Arial" w:hAnsi="Arial" w:cs="Arial"/>
          <w:sz w:val="20"/>
          <w:szCs w:val="20"/>
        </w:rPr>
        <w:t>Předseda KV zjištění z kontroly dotací (zjištění K. Höfera) postoupí k dalšímu řešení věcně příslušnému odboru.</w:t>
      </w:r>
    </w:p>
    <w:p w:rsidR="009E7EDA" w:rsidRPr="006C34E5" w:rsidRDefault="009E7EDA" w:rsidP="009E7EDA">
      <w:pPr>
        <w:pStyle w:val="Bezmezer"/>
        <w:numPr>
          <w:ilvl w:val="0"/>
          <w:numId w:val="4"/>
        </w:numPr>
        <w:ind w:left="142" w:hanging="426"/>
        <w:jc w:val="both"/>
        <w:rPr>
          <w:rFonts w:ascii="Arial" w:hAnsi="Arial" w:cs="Arial"/>
          <w:sz w:val="20"/>
        </w:rPr>
      </w:pPr>
      <w:r>
        <w:rPr>
          <w:rFonts w:ascii="Arial" w:hAnsi="Arial" w:cs="Arial"/>
          <w:sz w:val="20"/>
          <w:szCs w:val="20"/>
        </w:rPr>
        <w:t xml:space="preserve">E. Tichá na 15. KV připraví k projednání bod ohledně plnění podmínek přijatých ke klimatickému plánu. Bod byl původně zařazen na 15. KV, ale před schválením programu byl zrušen. </w:t>
      </w:r>
    </w:p>
    <w:p w:rsidR="009E7EDA" w:rsidRPr="00D1751D" w:rsidRDefault="009E7EDA" w:rsidP="009E7EDA">
      <w:pPr>
        <w:pStyle w:val="Bezmezer"/>
        <w:numPr>
          <w:ilvl w:val="0"/>
          <w:numId w:val="4"/>
        </w:numPr>
        <w:ind w:left="142" w:hanging="426"/>
        <w:jc w:val="both"/>
        <w:rPr>
          <w:rFonts w:ascii="Arial" w:hAnsi="Arial" w:cs="Arial"/>
          <w:sz w:val="20"/>
        </w:rPr>
      </w:pPr>
      <w:r>
        <w:rPr>
          <w:rFonts w:ascii="Arial" w:hAnsi="Arial" w:cs="Arial"/>
          <w:sz w:val="20"/>
          <w:szCs w:val="20"/>
        </w:rPr>
        <w:t>P</w:t>
      </w:r>
      <w:r w:rsidRPr="006C34E5">
        <w:rPr>
          <w:rFonts w:ascii="Arial" w:hAnsi="Arial" w:cs="Arial"/>
          <w:sz w:val="20"/>
          <w:szCs w:val="20"/>
        </w:rPr>
        <w:t>racovní skupina č. 6</w:t>
      </w:r>
      <w:r>
        <w:rPr>
          <w:rFonts w:ascii="Arial" w:hAnsi="Arial" w:cs="Arial"/>
          <w:sz w:val="20"/>
          <w:szCs w:val="20"/>
        </w:rPr>
        <w:t xml:space="preserve"> (M. Baxa, J. Jireš, V. Klepš, T. Strádalová, M. Tolde) -  na základě obdržených podkladů připraví zprávu, ve které zformuluje případné doporučení, zjištění a návrh usnesení.</w:t>
      </w:r>
    </w:p>
    <w:p w:rsidR="009E7EDA" w:rsidRDefault="009E7EDA" w:rsidP="009E7EDA">
      <w:pPr>
        <w:pStyle w:val="Bezmezer"/>
        <w:numPr>
          <w:ilvl w:val="0"/>
          <w:numId w:val="4"/>
        </w:numPr>
        <w:ind w:left="142" w:hanging="426"/>
        <w:jc w:val="both"/>
        <w:rPr>
          <w:rFonts w:ascii="Arial" w:hAnsi="Arial" w:cs="Arial"/>
          <w:sz w:val="20"/>
          <w:szCs w:val="18"/>
        </w:rPr>
      </w:pPr>
      <w:r w:rsidRPr="00B61A5F">
        <w:rPr>
          <w:rFonts w:ascii="Arial" w:hAnsi="Arial" w:cs="Arial"/>
          <w:sz w:val="20"/>
          <w:szCs w:val="18"/>
        </w:rPr>
        <w:t>Pracovní skupina č. 4</w:t>
      </w:r>
      <w:r>
        <w:rPr>
          <w:rFonts w:ascii="Arial" w:hAnsi="Arial" w:cs="Arial"/>
          <w:sz w:val="20"/>
          <w:szCs w:val="18"/>
        </w:rPr>
        <w:t xml:space="preserve"> (J. Jireš, V. Klepš, M. Suchan) – na základě nových podkladů zaktualizuje průběžnou zprávu a zformuluje usnesení, případné doporučení nebo zjištění. </w:t>
      </w:r>
    </w:p>
    <w:p w:rsidR="009E7EDA" w:rsidRPr="004649F9" w:rsidRDefault="009E7EDA" w:rsidP="009E7EDA">
      <w:pPr>
        <w:pStyle w:val="Bezmezer"/>
        <w:numPr>
          <w:ilvl w:val="0"/>
          <w:numId w:val="4"/>
        </w:numPr>
        <w:ind w:left="142" w:hanging="426"/>
        <w:jc w:val="both"/>
        <w:rPr>
          <w:rFonts w:ascii="Arial" w:hAnsi="Arial" w:cs="Arial"/>
          <w:sz w:val="20"/>
        </w:rPr>
      </w:pPr>
      <w:r>
        <w:rPr>
          <w:rFonts w:ascii="Arial" w:hAnsi="Arial" w:cs="Arial"/>
          <w:sz w:val="20"/>
        </w:rPr>
        <w:t xml:space="preserve">Členové pracovní skupiny č. 2 identifikují pro ně zajímavé zakázky pro kontrolu (ze seznamu uložené na disku), tento výběr sdělí předsedovi KV </w:t>
      </w:r>
      <w:r w:rsidRPr="00B61A5F">
        <w:rPr>
          <w:rFonts w:ascii="Arial" w:hAnsi="Arial" w:cs="Arial"/>
          <w:sz w:val="20"/>
        </w:rPr>
        <w:t>nejpozději do 26.04.2024</w:t>
      </w:r>
      <w:r>
        <w:rPr>
          <w:rFonts w:ascii="Arial" w:hAnsi="Arial" w:cs="Arial"/>
          <w:sz w:val="20"/>
        </w:rPr>
        <w:t xml:space="preserve">, jinak vzorek 30 zakázek vybere předseda KV, který následně vyžádá podklady ke kontrole. </w:t>
      </w:r>
    </w:p>
    <w:p w:rsidR="009E7EDA" w:rsidRDefault="009E7EDA" w:rsidP="009E7EDA">
      <w:pPr>
        <w:pStyle w:val="Bezmezer"/>
        <w:numPr>
          <w:ilvl w:val="0"/>
          <w:numId w:val="4"/>
        </w:numPr>
        <w:ind w:left="142" w:hanging="426"/>
        <w:jc w:val="both"/>
        <w:rPr>
          <w:rFonts w:ascii="Arial" w:hAnsi="Arial" w:cs="Arial"/>
          <w:sz w:val="20"/>
        </w:rPr>
      </w:pPr>
      <w:r>
        <w:rPr>
          <w:rFonts w:ascii="Arial" w:hAnsi="Arial" w:cs="Arial"/>
          <w:sz w:val="20"/>
        </w:rPr>
        <w:t xml:space="preserve">Předseda KV zjistí důvody prodlevy časového harmonogramu projektu ZŠ Kocínka (po  návratu vedoucí OŠ). </w:t>
      </w:r>
    </w:p>
    <w:p w:rsidR="009E7EDA" w:rsidRDefault="009E7EDA" w:rsidP="009E7EDA">
      <w:pPr>
        <w:pStyle w:val="Bezmezer"/>
        <w:numPr>
          <w:ilvl w:val="0"/>
          <w:numId w:val="4"/>
        </w:numPr>
        <w:ind w:left="142" w:hanging="426"/>
        <w:jc w:val="both"/>
        <w:rPr>
          <w:rFonts w:ascii="Arial" w:hAnsi="Arial" w:cs="Arial"/>
          <w:sz w:val="20"/>
        </w:rPr>
      </w:pPr>
      <w:r>
        <w:rPr>
          <w:rFonts w:ascii="Arial" w:hAnsi="Arial" w:cs="Arial"/>
          <w:sz w:val="20"/>
        </w:rPr>
        <w:t xml:space="preserve">Předseda KV zjistí, jaká byla plánovaná cena celé investice projektu ZŠ Kocínka. </w:t>
      </w:r>
    </w:p>
    <w:p w:rsidR="009E7EDA" w:rsidRDefault="009E7EDA" w:rsidP="009E7EDA">
      <w:pPr>
        <w:pStyle w:val="Bezmezer"/>
        <w:numPr>
          <w:ilvl w:val="0"/>
          <w:numId w:val="4"/>
        </w:numPr>
        <w:ind w:left="142" w:hanging="426"/>
        <w:jc w:val="both"/>
        <w:rPr>
          <w:rFonts w:ascii="Arial" w:hAnsi="Arial" w:cs="Arial"/>
          <w:sz w:val="20"/>
        </w:rPr>
      </w:pPr>
      <w:r>
        <w:rPr>
          <w:rFonts w:ascii="Arial" w:hAnsi="Arial" w:cs="Arial"/>
          <w:sz w:val="20"/>
        </w:rPr>
        <w:t xml:space="preserve">Předseda KV u školských projektů zjistí, kterou firmou jsou/budou realizovány. </w:t>
      </w:r>
    </w:p>
    <w:p w:rsidR="009E7EDA" w:rsidRDefault="009E7EDA" w:rsidP="009E7EDA">
      <w:pPr>
        <w:pStyle w:val="Bezmezer"/>
        <w:numPr>
          <w:ilvl w:val="0"/>
          <w:numId w:val="4"/>
        </w:numPr>
        <w:ind w:left="142" w:hanging="426"/>
        <w:jc w:val="both"/>
        <w:rPr>
          <w:rFonts w:ascii="Arial" w:hAnsi="Arial" w:cs="Arial"/>
          <w:sz w:val="20"/>
        </w:rPr>
      </w:pPr>
      <w:r>
        <w:rPr>
          <w:rFonts w:ascii="Arial" w:hAnsi="Arial" w:cs="Arial"/>
          <w:sz w:val="20"/>
        </w:rPr>
        <w:t xml:space="preserve">Členové pracovní skupiny č. 5 si vyberou 4 dotace ke kontrole (každý), výběr sdělí </w:t>
      </w:r>
      <w:r w:rsidRPr="00B61A5F">
        <w:rPr>
          <w:rFonts w:ascii="Arial" w:hAnsi="Arial" w:cs="Arial"/>
          <w:sz w:val="20"/>
        </w:rPr>
        <w:t xml:space="preserve">nejpozději do 26.04.2024 </w:t>
      </w:r>
      <w:r>
        <w:rPr>
          <w:rFonts w:ascii="Arial" w:hAnsi="Arial" w:cs="Arial"/>
          <w:sz w:val="20"/>
        </w:rPr>
        <w:t xml:space="preserve">předsedovi KV, který jinak vzorek vybere samostatně a následně vyžádá podklady ke kontrole. </w:t>
      </w:r>
    </w:p>
    <w:p w:rsidR="009E7EDA" w:rsidRDefault="009E7EDA" w:rsidP="009E7EDA">
      <w:pPr>
        <w:pStyle w:val="Bezmezer"/>
        <w:numPr>
          <w:ilvl w:val="0"/>
          <w:numId w:val="4"/>
        </w:numPr>
        <w:ind w:left="142" w:hanging="426"/>
        <w:jc w:val="both"/>
        <w:rPr>
          <w:rFonts w:ascii="Arial" w:hAnsi="Arial" w:cs="Arial"/>
          <w:sz w:val="20"/>
        </w:rPr>
      </w:pPr>
      <w:r>
        <w:rPr>
          <w:rFonts w:ascii="Arial" w:hAnsi="Arial" w:cs="Arial"/>
          <w:sz w:val="20"/>
        </w:rPr>
        <w:t xml:space="preserve">Předseda KV zašle pracovní skupině č. 8 a 10 smlouvu k Bubenečskému nádraží/Stanici 6. </w:t>
      </w:r>
    </w:p>
    <w:p w:rsidR="009E7EDA" w:rsidRDefault="009E7EDA" w:rsidP="009E7EDA">
      <w:pPr>
        <w:pStyle w:val="Bezmezer"/>
        <w:numPr>
          <w:ilvl w:val="0"/>
          <w:numId w:val="4"/>
        </w:numPr>
        <w:ind w:left="142" w:hanging="426"/>
        <w:jc w:val="both"/>
        <w:rPr>
          <w:rFonts w:ascii="Arial" w:hAnsi="Arial" w:cs="Arial"/>
          <w:sz w:val="20"/>
        </w:rPr>
      </w:pPr>
      <w:r>
        <w:rPr>
          <w:rFonts w:ascii="Arial" w:hAnsi="Arial" w:cs="Arial"/>
          <w:sz w:val="20"/>
        </w:rPr>
        <w:t>Pracovní skupina č. 9 (T. Strádalová) naformuluje návrh odpovědi na stížnost od N.W.</w:t>
      </w:r>
    </w:p>
    <w:p w:rsidR="009E7EDA" w:rsidRDefault="009E7EDA" w:rsidP="009E7EDA">
      <w:pPr>
        <w:pStyle w:val="Bezmezer"/>
        <w:numPr>
          <w:ilvl w:val="0"/>
          <w:numId w:val="4"/>
        </w:numPr>
        <w:ind w:left="142" w:hanging="426"/>
        <w:jc w:val="both"/>
        <w:rPr>
          <w:rFonts w:ascii="Arial" w:hAnsi="Arial" w:cs="Arial"/>
          <w:sz w:val="20"/>
        </w:rPr>
      </w:pPr>
      <w:r>
        <w:rPr>
          <w:rFonts w:ascii="Arial" w:hAnsi="Arial" w:cs="Arial"/>
          <w:sz w:val="20"/>
        </w:rPr>
        <w:t xml:space="preserve">Předseda KV vznese dotaz, kdy bude projednán ba KÚR ve věci usnesení KV 56/2/2024, aby se dospělo k závěru, zda došlo nebo nedošlo k pochybění při prezentaci obrazového záznamu. </w:t>
      </w:r>
    </w:p>
    <w:p w:rsidR="009E7EDA" w:rsidRDefault="009E7EDA" w:rsidP="009E7EDA">
      <w:pPr>
        <w:pStyle w:val="Bezmezer"/>
        <w:numPr>
          <w:ilvl w:val="0"/>
          <w:numId w:val="4"/>
        </w:numPr>
        <w:ind w:left="142" w:hanging="426"/>
        <w:jc w:val="both"/>
        <w:rPr>
          <w:rFonts w:ascii="Arial" w:hAnsi="Arial" w:cs="Arial"/>
          <w:sz w:val="20"/>
        </w:rPr>
      </w:pPr>
      <w:r>
        <w:rPr>
          <w:rFonts w:ascii="Arial" w:hAnsi="Arial" w:cs="Arial"/>
          <w:sz w:val="20"/>
        </w:rPr>
        <w:t xml:space="preserve">Pracovní skupina č. 1 bude na dalším jednání KV prezentovat analýzu usnesení, která nebyla projednána v komisi, před schválením v RMČ – prezentováno 18 KV. </w:t>
      </w:r>
    </w:p>
    <w:p w:rsidR="009E7EDA" w:rsidRPr="005B5502" w:rsidRDefault="009E7EDA" w:rsidP="009E7EDA">
      <w:pPr>
        <w:pStyle w:val="Bezmezer"/>
        <w:numPr>
          <w:ilvl w:val="0"/>
          <w:numId w:val="4"/>
        </w:numPr>
        <w:ind w:left="142" w:hanging="426"/>
        <w:jc w:val="both"/>
        <w:rPr>
          <w:rFonts w:ascii="Arial" w:hAnsi="Arial" w:cs="Arial"/>
          <w:sz w:val="20"/>
        </w:rPr>
      </w:pPr>
      <w:r>
        <w:rPr>
          <w:rFonts w:ascii="Arial" w:hAnsi="Arial" w:cs="Arial"/>
          <w:sz w:val="20"/>
          <w:szCs w:val="20"/>
        </w:rPr>
        <w:t>Předseda KV na další jednání připraví seznam zdravotnických investic, pro výběr projektů ke kontrole (zasláno 10.06.2024).</w:t>
      </w:r>
    </w:p>
    <w:p w:rsidR="005B5502" w:rsidRDefault="005B5502" w:rsidP="009E7EDA">
      <w:pPr>
        <w:pStyle w:val="Bezmezer"/>
        <w:numPr>
          <w:ilvl w:val="0"/>
          <w:numId w:val="4"/>
        </w:numPr>
        <w:ind w:left="142" w:hanging="426"/>
        <w:jc w:val="both"/>
        <w:rPr>
          <w:rFonts w:ascii="Arial" w:hAnsi="Arial" w:cs="Arial"/>
          <w:sz w:val="20"/>
        </w:rPr>
      </w:pPr>
      <w:r>
        <w:rPr>
          <w:rFonts w:ascii="Arial" w:hAnsi="Arial" w:cs="Arial"/>
          <w:sz w:val="20"/>
        </w:rPr>
        <w:t xml:space="preserve">Na 20KV (září 2024) bude </w:t>
      </w:r>
      <w:r w:rsidRPr="004D4898">
        <w:rPr>
          <w:rFonts w:ascii="Arial" w:hAnsi="Arial" w:cs="Arial"/>
          <w:b/>
          <w:sz w:val="20"/>
        </w:rPr>
        <w:t>kontrolní skupina č. 4</w:t>
      </w:r>
      <w:r>
        <w:rPr>
          <w:rFonts w:ascii="Arial" w:hAnsi="Arial" w:cs="Arial"/>
          <w:sz w:val="20"/>
        </w:rPr>
        <w:t xml:space="preserve"> prezentovat průběžnou zprávu z kontroly a bude formulovat případné další požadavky na materiály ke kontrole.</w:t>
      </w:r>
    </w:p>
    <w:p w:rsidR="005B5502" w:rsidRPr="004D4898" w:rsidRDefault="005B5502" w:rsidP="009E7EDA">
      <w:pPr>
        <w:pStyle w:val="Bezmezer"/>
        <w:numPr>
          <w:ilvl w:val="0"/>
          <w:numId w:val="4"/>
        </w:numPr>
        <w:ind w:left="142" w:hanging="426"/>
        <w:jc w:val="both"/>
        <w:rPr>
          <w:rFonts w:ascii="Arial" w:hAnsi="Arial" w:cs="Arial"/>
          <w:sz w:val="20"/>
        </w:rPr>
      </w:pPr>
      <w:r>
        <w:rPr>
          <w:rFonts w:ascii="Arial" w:hAnsi="Arial" w:cs="Arial"/>
          <w:sz w:val="20"/>
        </w:rPr>
        <w:t xml:space="preserve">Na 20KV (září 2024) bude </w:t>
      </w:r>
      <w:r w:rsidRPr="004D4898">
        <w:rPr>
          <w:rFonts w:ascii="Arial" w:hAnsi="Arial" w:cs="Arial"/>
          <w:b/>
          <w:sz w:val="20"/>
        </w:rPr>
        <w:t>kontrolní skupina č. 5</w:t>
      </w:r>
      <w:r>
        <w:rPr>
          <w:rFonts w:ascii="Arial" w:hAnsi="Arial" w:cs="Arial"/>
          <w:sz w:val="20"/>
        </w:rPr>
        <w:t xml:space="preserve"> prezentovat průběžnou zprávu.</w:t>
      </w:r>
    </w:p>
    <w:p w:rsidR="009E7EDA" w:rsidRDefault="009E7EDA" w:rsidP="009E7EDA">
      <w:pPr>
        <w:pStyle w:val="Bezmezer"/>
        <w:jc w:val="both"/>
        <w:rPr>
          <w:rFonts w:ascii="Arial" w:hAnsi="Arial" w:cs="Arial"/>
          <w:sz w:val="20"/>
        </w:rPr>
      </w:pPr>
    </w:p>
    <w:p w:rsidR="009E7EDA" w:rsidRDefault="009E7EDA" w:rsidP="009E7EDA">
      <w:pPr>
        <w:pStyle w:val="Bezmezer"/>
        <w:ind w:left="-284"/>
        <w:jc w:val="both"/>
        <w:rPr>
          <w:rFonts w:ascii="Arial" w:hAnsi="Arial" w:cs="Arial"/>
          <w:sz w:val="20"/>
        </w:rPr>
      </w:pPr>
      <w:r w:rsidRPr="00BE18C6">
        <w:rPr>
          <w:rFonts w:ascii="Arial" w:hAnsi="Arial" w:cs="Arial"/>
          <w:sz w:val="20"/>
        </w:rPr>
        <w:t>Ing. Mgr. Petr Soukal, Ph.D., předseda KV ZMČ</w:t>
      </w:r>
      <w:r>
        <w:rPr>
          <w:rFonts w:ascii="Arial" w:hAnsi="Arial" w:cs="Arial"/>
          <w:sz w:val="20"/>
        </w:rPr>
        <w:t xml:space="preserve"> Praha 6</w:t>
      </w:r>
    </w:p>
    <w:p w:rsidR="009E7EDA" w:rsidRDefault="009E7EDA" w:rsidP="009E7EDA">
      <w:pPr>
        <w:pStyle w:val="Bezmezer"/>
        <w:ind w:left="-284"/>
        <w:jc w:val="both"/>
        <w:rPr>
          <w:rFonts w:ascii="Arial" w:hAnsi="Arial" w:cs="Arial"/>
          <w:b/>
          <w:sz w:val="20"/>
        </w:rPr>
      </w:pPr>
    </w:p>
    <w:p w:rsidR="009E7EDA" w:rsidRPr="00BE18C6" w:rsidRDefault="009E7EDA" w:rsidP="009E7EDA">
      <w:pPr>
        <w:pStyle w:val="Bezmezer"/>
        <w:ind w:left="-284"/>
        <w:jc w:val="both"/>
        <w:rPr>
          <w:rFonts w:ascii="Arial" w:hAnsi="Arial" w:cs="Arial"/>
          <w:sz w:val="20"/>
        </w:rPr>
      </w:pPr>
      <w:r w:rsidRPr="00BE18C6">
        <w:rPr>
          <w:rFonts w:ascii="Arial" w:hAnsi="Arial" w:cs="Arial"/>
          <w:b/>
          <w:sz w:val="20"/>
        </w:rPr>
        <w:t>Zapsal</w:t>
      </w:r>
      <w:r>
        <w:rPr>
          <w:rFonts w:ascii="Arial" w:hAnsi="Arial" w:cs="Arial"/>
          <w:b/>
          <w:sz w:val="20"/>
        </w:rPr>
        <w:t>a</w:t>
      </w:r>
      <w:r w:rsidRPr="00BE18C6">
        <w:rPr>
          <w:rFonts w:ascii="Arial" w:hAnsi="Arial" w:cs="Arial"/>
          <w:b/>
          <w:sz w:val="20"/>
        </w:rPr>
        <w:t xml:space="preserve">: </w:t>
      </w:r>
      <w:r>
        <w:rPr>
          <w:rFonts w:ascii="Arial" w:hAnsi="Arial" w:cs="Arial"/>
          <w:sz w:val="20"/>
        </w:rPr>
        <w:t xml:space="preserve">Ing. Klára Novotná, tajemník KV ZMČ Praha 6 </w:t>
      </w:r>
    </w:p>
    <w:p w:rsidR="009E7EDA" w:rsidRDefault="009E7EDA" w:rsidP="009E7EDA">
      <w:pPr>
        <w:pStyle w:val="Bezmezer"/>
        <w:tabs>
          <w:tab w:val="left" w:pos="3644"/>
        </w:tabs>
        <w:ind w:left="-284"/>
        <w:jc w:val="both"/>
        <w:rPr>
          <w:rFonts w:ascii="Arial" w:hAnsi="Arial" w:cs="Arial"/>
          <w:b/>
          <w:sz w:val="20"/>
        </w:rPr>
      </w:pPr>
      <w:r>
        <w:rPr>
          <w:rFonts w:ascii="Arial" w:hAnsi="Arial" w:cs="Arial"/>
          <w:b/>
          <w:sz w:val="20"/>
        </w:rPr>
        <w:tab/>
      </w:r>
    </w:p>
    <w:p w:rsidR="009E7EDA" w:rsidRDefault="009E7EDA" w:rsidP="009E7EDA">
      <w:pPr>
        <w:pStyle w:val="Bezmezer"/>
        <w:ind w:left="-284"/>
        <w:jc w:val="both"/>
        <w:rPr>
          <w:rStyle w:val="P6TextnormalChar"/>
        </w:rPr>
      </w:pPr>
      <w:r w:rsidRPr="00BE18C6">
        <w:rPr>
          <w:rFonts w:ascii="Arial" w:hAnsi="Arial" w:cs="Arial"/>
          <w:b/>
          <w:sz w:val="20"/>
        </w:rPr>
        <w:t>Ověřil</w:t>
      </w:r>
      <w:r>
        <w:rPr>
          <w:rFonts w:ascii="Arial" w:hAnsi="Arial" w:cs="Arial"/>
          <w:b/>
          <w:sz w:val="20"/>
        </w:rPr>
        <w:t>a</w:t>
      </w:r>
      <w:r w:rsidRPr="00BE18C6">
        <w:rPr>
          <w:rFonts w:ascii="Arial" w:hAnsi="Arial" w:cs="Arial"/>
          <w:b/>
          <w:sz w:val="20"/>
        </w:rPr>
        <w:t xml:space="preserve">: </w:t>
      </w:r>
      <w:r>
        <w:rPr>
          <w:rStyle w:val="P6TextnormalChar"/>
        </w:rPr>
        <w:t xml:space="preserve">JUDr. Tereza Strádalová, členka KV </w:t>
      </w:r>
    </w:p>
    <w:p w:rsidR="009E7EDA" w:rsidRDefault="009E7EDA" w:rsidP="009E7EDA">
      <w:pPr>
        <w:pStyle w:val="Bezmezer"/>
        <w:ind w:left="-284"/>
        <w:jc w:val="both"/>
        <w:rPr>
          <w:rStyle w:val="P6TextnormalChar"/>
        </w:rPr>
      </w:pPr>
    </w:p>
    <w:p w:rsidR="009E7EDA" w:rsidRPr="00110337" w:rsidRDefault="009E7EDA" w:rsidP="009E7EDA">
      <w:pPr>
        <w:pStyle w:val="Bezmezer"/>
        <w:ind w:left="-284"/>
        <w:jc w:val="both"/>
        <w:rPr>
          <w:rStyle w:val="P6TextnormalChar"/>
          <w:sz w:val="16"/>
          <w:u w:val="single"/>
        </w:rPr>
      </w:pPr>
      <w:r w:rsidRPr="00110337">
        <w:rPr>
          <w:rStyle w:val="P6TextnormalChar"/>
          <w:sz w:val="16"/>
          <w:u w:val="single"/>
        </w:rPr>
        <w:t>Seznam příloh:</w:t>
      </w:r>
    </w:p>
    <w:p w:rsidR="009E7EDA" w:rsidRDefault="009E7EDA" w:rsidP="009E7EDA">
      <w:pPr>
        <w:pStyle w:val="Bezmezer"/>
        <w:ind w:left="-284"/>
        <w:jc w:val="both"/>
        <w:rPr>
          <w:rStyle w:val="P6TextnormalChar"/>
          <w:sz w:val="16"/>
        </w:rPr>
      </w:pPr>
      <w:r w:rsidRPr="00110337">
        <w:rPr>
          <w:rStyle w:val="P6TextnormalChar"/>
          <w:sz w:val="16"/>
        </w:rPr>
        <w:t xml:space="preserve">1. </w:t>
      </w:r>
      <w:r>
        <w:rPr>
          <w:rStyle w:val="P6TextnormalChar"/>
          <w:sz w:val="16"/>
        </w:rPr>
        <w:t>Zápis z 19. KV (bez příloh)</w:t>
      </w:r>
    </w:p>
    <w:p w:rsidR="00502122" w:rsidRDefault="009E7EDA" w:rsidP="009E7EDA">
      <w:pPr>
        <w:pStyle w:val="Bezmezer"/>
        <w:ind w:left="-284"/>
        <w:jc w:val="both"/>
        <w:rPr>
          <w:rStyle w:val="P6TextnormalChar"/>
          <w:sz w:val="16"/>
        </w:rPr>
      </w:pPr>
      <w:r>
        <w:rPr>
          <w:rStyle w:val="P6TextnormalChar"/>
          <w:sz w:val="16"/>
        </w:rPr>
        <w:t xml:space="preserve">2. Kontrolní zpráva </w:t>
      </w:r>
      <w:r w:rsidR="00502122">
        <w:rPr>
          <w:rStyle w:val="P6TextnormalChar"/>
          <w:sz w:val="16"/>
        </w:rPr>
        <w:t xml:space="preserve">VZMR – E. Tichá </w:t>
      </w:r>
    </w:p>
    <w:p w:rsidR="00502122" w:rsidRDefault="00502122" w:rsidP="009E7EDA">
      <w:pPr>
        <w:pStyle w:val="Bezmezer"/>
        <w:ind w:left="-284"/>
        <w:jc w:val="both"/>
        <w:rPr>
          <w:rStyle w:val="P6TextnormalChar"/>
          <w:sz w:val="16"/>
        </w:rPr>
      </w:pPr>
      <w:r>
        <w:rPr>
          <w:rStyle w:val="P6TextnormalChar"/>
          <w:sz w:val="16"/>
        </w:rPr>
        <w:t xml:space="preserve">3. Kontrolní zpráva VZMR – E. Smutná </w:t>
      </w:r>
    </w:p>
    <w:p w:rsidR="00502122" w:rsidRDefault="00502122" w:rsidP="009E7EDA">
      <w:pPr>
        <w:pStyle w:val="Bezmezer"/>
        <w:ind w:left="-284"/>
        <w:jc w:val="both"/>
        <w:rPr>
          <w:rStyle w:val="P6TextnormalChar"/>
          <w:sz w:val="16"/>
        </w:rPr>
      </w:pPr>
      <w:r>
        <w:rPr>
          <w:rStyle w:val="P6TextnormalChar"/>
          <w:sz w:val="16"/>
        </w:rPr>
        <w:t>4. Kontrolní zpráva ZŠ Vlastina – M. Suchan</w:t>
      </w:r>
    </w:p>
    <w:p w:rsidR="00502122" w:rsidRDefault="00502122" w:rsidP="009E7EDA">
      <w:pPr>
        <w:pStyle w:val="Bezmezer"/>
        <w:ind w:left="-284"/>
        <w:jc w:val="both"/>
        <w:rPr>
          <w:rStyle w:val="P6TextnormalChar"/>
          <w:sz w:val="16"/>
        </w:rPr>
      </w:pPr>
      <w:r>
        <w:rPr>
          <w:rStyle w:val="P6TextnormalChar"/>
          <w:sz w:val="16"/>
        </w:rPr>
        <w:lastRenderedPageBreak/>
        <w:t>5. Kontrolní zpráva ZŠ J. A. Komenského – V. Klepš</w:t>
      </w:r>
    </w:p>
    <w:p w:rsidR="00502122" w:rsidRDefault="00502122" w:rsidP="009E7EDA">
      <w:pPr>
        <w:pStyle w:val="Bezmezer"/>
        <w:ind w:left="-284"/>
        <w:jc w:val="both"/>
        <w:rPr>
          <w:rStyle w:val="P6TextnormalChar"/>
          <w:sz w:val="16"/>
        </w:rPr>
      </w:pPr>
      <w:r>
        <w:rPr>
          <w:rStyle w:val="P6TextnormalChar"/>
          <w:sz w:val="16"/>
        </w:rPr>
        <w:t xml:space="preserve">6. Kontrolní zpráva LDN Drnovská – M. Suchan </w:t>
      </w:r>
    </w:p>
    <w:p w:rsidR="005F1DF6" w:rsidRDefault="00502122" w:rsidP="009E7EDA">
      <w:pPr>
        <w:pStyle w:val="Bezmezer"/>
        <w:ind w:left="-284"/>
        <w:jc w:val="both"/>
        <w:rPr>
          <w:rStyle w:val="P6TextnormalChar"/>
          <w:sz w:val="16"/>
        </w:rPr>
      </w:pPr>
      <w:r>
        <w:rPr>
          <w:rStyle w:val="P6TextnormalChar"/>
          <w:sz w:val="16"/>
        </w:rPr>
        <w:t xml:space="preserve">7. Kontrolní zpráva dotace – M. Suchan </w:t>
      </w:r>
    </w:p>
    <w:p w:rsidR="005F1DF6" w:rsidRDefault="005F1DF6" w:rsidP="009E7EDA">
      <w:pPr>
        <w:pStyle w:val="Bezmezer"/>
        <w:ind w:left="-284"/>
        <w:jc w:val="both"/>
        <w:rPr>
          <w:rStyle w:val="P6TextnormalChar"/>
          <w:sz w:val="16"/>
        </w:rPr>
      </w:pPr>
    </w:p>
    <w:p w:rsidR="005F1DF6" w:rsidRDefault="005F1DF6" w:rsidP="009E7EDA">
      <w:pPr>
        <w:pStyle w:val="Bezmezer"/>
        <w:ind w:left="-284"/>
        <w:jc w:val="both"/>
        <w:rPr>
          <w:rStyle w:val="P6TextnormalChar"/>
        </w:rPr>
      </w:pPr>
      <w:r>
        <w:rPr>
          <w:rStyle w:val="P6TextnormalChar"/>
          <w:b/>
        </w:rPr>
        <w:t xml:space="preserve">Příloha č. 1: </w:t>
      </w:r>
      <w:r>
        <w:rPr>
          <w:rStyle w:val="P6TextnormalChar"/>
        </w:rPr>
        <w:t>Zápis z 19.KV (bez příloh)</w:t>
      </w:r>
    </w:p>
    <w:p w:rsidR="005F1DF6" w:rsidRDefault="005F1DF6" w:rsidP="005F1DF6">
      <w:pPr>
        <w:pStyle w:val="Zkladnodstavec"/>
        <w:tabs>
          <w:tab w:val="left" w:pos="1980"/>
        </w:tabs>
        <w:spacing w:line="276" w:lineRule="auto"/>
        <w:ind w:left="1985" w:hanging="2251"/>
        <w:rPr>
          <w:rStyle w:val="P6TextboldChar"/>
        </w:rPr>
      </w:pPr>
      <w:r w:rsidRPr="00913796">
        <w:rPr>
          <w:rFonts w:ascii="Arial" w:hAnsi="Arial" w:cs="Arial"/>
          <w:b/>
          <w:bCs/>
          <w:sz w:val="20"/>
          <w:szCs w:val="20"/>
        </w:rPr>
        <w:t>Věc:</w:t>
      </w:r>
      <w:r w:rsidRPr="00913796">
        <w:rPr>
          <w:rFonts w:ascii="Arial" w:hAnsi="Arial" w:cs="Arial"/>
          <w:b/>
          <w:bCs/>
          <w:sz w:val="20"/>
          <w:szCs w:val="20"/>
        </w:rPr>
        <w:tab/>
      </w:r>
      <w:r>
        <w:rPr>
          <w:rStyle w:val="P6TextboldChar"/>
        </w:rPr>
        <w:t>Zápis z 19. jednání Kontrolního výboru ZMČ Praha 6</w:t>
      </w:r>
    </w:p>
    <w:p w:rsidR="005F1DF6" w:rsidRDefault="005F1DF6" w:rsidP="005F1DF6">
      <w:pPr>
        <w:pStyle w:val="Zkladnodstavec"/>
        <w:tabs>
          <w:tab w:val="left" w:pos="1980"/>
        </w:tabs>
        <w:spacing w:line="276" w:lineRule="auto"/>
        <w:ind w:left="-266"/>
        <w:jc w:val="both"/>
        <w:rPr>
          <w:rStyle w:val="P6TextboldChar"/>
        </w:rPr>
      </w:pPr>
      <w:r>
        <w:rPr>
          <w:rFonts w:ascii="Arial" w:hAnsi="Arial" w:cs="Arial"/>
          <w:b/>
          <w:bCs/>
          <w:sz w:val="20"/>
          <w:szCs w:val="20"/>
        </w:rPr>
        <w:t>Datum a čas:</w:t>
      </w:r>
      <w:r>
        <w:rPr>
          <w:rFonts w:ascii="Arial" w:hAnsi="Arial" w:cs="Arial"/>
          <w:b/>
          <w:bCs/>
          <w:sz w:val="20"/>
          <w:szCs w:val="20"/>
        </w:rPr>
        <w:tab/>
      </w:r>
      <w:r>
        <w:rPr>
          <w:rFonts w:ascii="Arial" w:hAnsi="Arial" w:cs="Arial"/>
          <w:color w:val="231F20"/>
          <w:sz w:val="20"/>
        </w:rPr>
        <w:t>28.08.2024 od 17:05 do 18:30</w:t>
      </w:r>
    </w:p>
    <w:p w:rsidR="005F1DF6" w:rsidRDefault="005F1DF6" w:rsidP="005F1DF6">
      <w:pPr>
        <w:pStyle w:val="Zkladnodstavec"/>
        <w:tabs>
          <w:tab w:val="left" w:pos="1980"/>
        </w:tabs>
        <w:spacing w:line="276" w:lineRule="auto"/>
        <w:ind w:left="-266"/>
        <w:jc w:val="both"/>
        <w:rPr>
          <w:rFonts w:ascii="Arial" w:hAnsi="Arial" w:cs="Arial"/>
          <w:sz w:val="20"/>
          <w:szCs w:val="20"/>
        </w:rPr>
      </w:pPr>
      <w:r>
        <w:rPr>
          <w:rFonts w:ascii="Arial" w:hAnsi="Arial" w:cs="Arial"/>
          <w:b/>
          <w:bCs/>
          <w:sz w:val="20"/>
          <w:szCs w:val="20"/>
        </w:rPr>
        <w:t>Místo:</w:t>
      </w:r>
      <w:r w:rsidRPr="00913796">
        <w:rPr>
          <w:rFonts w:ascii="Arial" w:hAnsi="Arial" w:cs="Arial"/>
          <w:b/>
          <w:bCs/>
          <w:sz w:val="20"/>
          <w:szCs w:val="20"/>
        </w:rPr>
        <w:tab/>
      </w:r>
      <w:r>
        <w:rPr>
          <w:rFonts w:ascii="Arial" w:hAnsi="Arial" w:cs="Arial"/>
          <w:sz w:val="20"/>
          <w:szCs w:val="20"/>
        </w:rPr>
        <w:t>zasedací místnost ZMČ v budově ÚMČ Praha 6, ul. Čs. armády</w:t>
      </w:r>
    </w:p>
    <w:p w:rsidR="005F1DF6" w:rsidRDefault="005F1DF6" w:rsidP="005F1DF6">
      <w:pPr>
        <w:pStyle w:val="Zkladnodstavec"/>
        <w:tabs>
          <w:tab w:val="left" w:pos="1980"/>
        </w:tabs>
        <w:spacing w:line="276" w:lineRule="auto"/>
        <w:ind w:left="1980" w:hanging="2246"/>
        <w:jc w:val="both"/>
        <w:rPr>
          <w:rStyle w:val="P6TextnormalChar"/>
        </w:rPr>
      </w:pPr>
      <w:r>
        <w:rPr>
          <w:rFonts w:ascii="Arial" w:hAnsi="Arial" w:cs="Arial"/>
          <w:b/>
          <w:bCs/>
          <w:sz w:val="20"/>
          <w:szCs w:val="20"/>
        </w:rPr>
        <w:t>Přítomni:</w:t>
      </w:r>
      <w:r>
        <w:rPr>
          <w:rFonts w:ascii="Arial" w:hAnsi="Arial" w:cs="Arial"/>
          <w:b/>
          <w:bCs/>
          <w:sz w:val="20"/>
          <w:szCs w:val="20"/>
        </w:rPr>
        <w:tab/>
      </w:r>
      <w:r>
        <w:rPr>
          <w:rStyle w:val="P6TextnormalChar"/>
        </w:rPr>
        <w:t xml:space="preserve">Ing. Mgr. Petr Soukal, Ph.D. – předseda KV; Mgr. Marek Baxa – místopředseda KV; Ing.  arch. Eva Smutná, FEng.; JUDr. Tereza Strádalová; </w:t>
      </w:r>
      <w:r w:rsidRPr="00B5633A">
        <w:rPr>
          <w:rStyle w:val="P6TextnormalChar"/>
        </w:rPr>
        <w:t xml:space="preserve"> </w:t>
      </w:r>
      <w:r>
        <w:rPr>
          <w:rStyle w:val="P6TextnormalChar"/>
        </w:rPr>
        <w:t>Mgr. Martin Suchan; Ing. Eva Tichá; Marek Tolde; Bc. Barbora Truksová (odchod 18:17); Ing. Klára Novotná – tajemník KV.</w:t>
      </w:r>
    </w:p>
    <w:p w:rsidR="005F1DF6" w:rsidRDefault="005F1DF6" w:rsidP="005F1DF6">
      <w:pPr>
        <w:pStyle w:val="Zkladnodstavec"/>
        <w:tabs>
          <w:tab w:val="left" w:pos="1980"/>
        </w:tabs>
        <w:spacing w:line="276" w:lineRule="auto"/>
        <w:ind w:left="1980" w:hanging="2246"/>
        <w:jc w:val="both"/>
        <w:rPr>
          <w:rStyle w:val="P6TextnormalChar"/>
        </w:rPr>
      </w:pPr>
      <w:r>
        <w:rPr>
          <w:rFonts w:ascii="Arial" w:hAnsi="Arial" w:cs="Arial"/>
          <w:b/>
          <w:bCs/>
          <w:sz w:val="20"/>
          <w:szCs w:val="20"/>
        </w:rPr>
        <w:t>Omluveni</w:t>
      </w:r>
      <w:r w:rsidRPr="00913796">
        <w:rPr>
          <w:rFonts w:ascii="Arial" w:hAnsi="Arial" w:cs="Arial"/>
          <w:b/>
          <w:bCs/>
          <w:sz w:val="20"/>
          <w:szCs w:val="20"/>
        </w:rPr>
        <w:t>:</w:t>
      </w:r>
      <w:r w:rsidRPr="00913796">
        <w:rPr>
          <w:rFonts w:ascii="Arial" w:hAnsi="Arial" w:cs="Arial"/>
          <w:b/>
          <w:bCs/>
          <w:sz w:val="20"/>
          <w:szCs w:val="20"/>
        </w:rPr>
        <w:tab/>
      </w:r>
      <w:r>
        <w:rPr>
          <w:rStyle w:val="P6TextnormalChar"/>
        </w:rPr>
        <w:t>Mgr. Václav Klepš; JUDr. Mgr. Marcel Petrásek, MBA, LL.M.; Mgr. Libor Procházka</w:t>
      </w:r>
    </w:p>
    <w:p w:rsidR="005F1DF6" w:rsidRDefault="005F1DF6" w:rsidP="005F1DF6">
      <w:pPr>
        <w:pStyle w:val="Zkladnodstavec"/>
        <w:tabs>
          <w:tab w:val="left" w:pos="1980"/>
        </w:tabs>
        <w:spacing w:line="276" w:lineRule="auto"/>
        <w:ind w:left="1980" w:hanging="2246"/>
        <w:jc w:val="both"/>
        <w:rPr>
          <w:rStyle w:val="P6TextnormalChar"/>
        </w:rPr>
      </w:pPr>
      <w:r>
        <w:rPr>
          <w:rFonts w:ascii="Arial" w:hAnsi="Arial" w:cs="Arial"/>
          <w:b/>
          <w:bCs/>
          <w:sz w:val="20"/>
          <w:szCs w:val="20"/>
        </w:rPr>
        <w:t>Hosté</w:t>
      </w:r>
      <w:r w:rsidRPr="00913796">
        <w:rPr>
          <w:rFonts w:ascii="Arial" w:hAnsi="Arial" w:cs="Arial"/>
          <w:b/>
          <w:bCs/>
          <w:sz w:val="20"/>
          <w:szCs w:val="20"/>
        </w:rPr>
        <w:t>:</w:t>
      </w:r>
      <w:r w:rsidRPr="00913796">
        <w:rPr>
          <w:rFonts w:ascii="Arial" w:hAnsi="Arial" w:cs="Arial"/>
          <w:b/>
          <w:bCs/>
          <w:sz w:val="20"/>
          <w:szCs w:val="20"/>
        </w:rPr>
        <w:tab/>
      </w:r>
      <w:r w:rsidRPr="005E0264">
        <w:rPr>
          <w:rStyle w:val="P6TextnormalChar"/>
        </w:rPr>
        <w:t>Mgr. Barbora Srp, LL.M.,</w:t>
      </w:r>
      <w:r>
        <w:rPr>
          <w:rFonts w:ascii="Arial" w:hAnsi="Arial" w:cs="Arial"/>
          <w:bCs/>
          <w:sz w:val="20"/>
          <w:szCs w:val="20"/>
        </w:rPr>
        <w:t xml:space="preserve"> vedoucí OSM (odchod 18:17); Bc. Pavla Horáková, vedoucí odd. OSM (odchod 18:17); </w:t>
      </w:r>
      <w:r>
        <w:rPr>
          <w:rStyle w:val="P6TextnormalChar"/>
        </w:rPr>
        <w:t>Ing. Martina Kolovratová, vedoucí odd. EO (</w:t>
      </w:r>
      <w:r>
        <w:rPr>
          <w:rFonts w:ascii="Arial" w:hAnsi="Arial" w:cs="Arial"/>
          <w:bCs/>
          <w:sz w:val="20"/>
          <w:szCs w:val="20"/>
        </w:rPr>
        <w:t>odchod 18:17</w:t>
      </w:r>
      <w:r>
        <w:rPr>
          <w:rStyle w:val="P6TextnormalChar"/>
        </w:rPr>
        <w:t>); Ing. Zdeněk Hlinský, radní pro oblast ekonomiky a financí (</w:t>
      </w:r>
      <w:r>
        <w:rPr>
          <w:rFonts w:ascii="Arial" w:hAnsi="Arial" w:cs="Arial"/>
          <w:bCs/>
          <w:sz w:val="20"/>
          <w:szCs w:val="20"/>
        </w:rPr>
        <w:t>odchod 18:17</w:t>
      </w:r>
      <w:r>
        <w:rPr>
          <w:rStyle w:val="P6TextnormalChar"/>
        </w:rPr>
        <w:t xml:space="preserve">); Mgr. Jakub Stárek, starosta MČ Praha 6 (odchod 17:55). </w:t>
      </w:r>
    </w:p>
    <w:p w:rsidR="005F1DF6" w:rsidRDefault="005F1DF6" w:rsidP="005F1DF6">
      <w:pPr>
        <w:pStyle w:val="Zkladnodstavec"/>
        <w:tabs>
          <w:tab w:val="left" w:pos="1980"/>
        </w:tabs>
        <w:spacing w:line="276" w:lineRule="auto"/>
        <w:ind w:left="1980" w:hanging="2246"/>
        <w:jc w:val="both"/>
        <w:rPr>
          <w:rStyle w:val="P6TextnormalChar"/>
        </w:rPr>
      </w:pPr>
    </w:p>
    <w:p w:rsidR="005F1DF6" w:rsidRDefault="005F1DF6" w:rsidP="005F1DF6">
      <w:pPr>
        <w:pStyle w:val="Zkladnodstavec"/>
        <w:tabs>
          <w:tab w:val="left" w:pos="-284"/>
        </w:tabs>
        <w:spacing w:line="276" w:lineRule="auto"/>
        <w:ind w:left="-284" w:firstLine="18"/>
        <w:jc w:val="both"/>
        <w:rPr>
          <w:rStyle w:val="P6TextnormalChar"/>
        </w:rPr>
      </w:pPr>
      <w:r>
        <w:rPr>
          <w:rStyle w:val="P6TextnormalChar"/>
        </w:rPr>
        <w:t xml:space="preserve">Devatenácté jednání Kontrolního výboru ZMČ, částečně společném s Finančním výborem ZMČ zahájil v 17:05 a dle následně schváleného programu řídil předseda KV P. Soukal. Předseda KV přivítal všechny přítomné členy výborů a přizvané hosty. </w:t>
      </w:r>
    </w:p>
    <w:p w:rsidR="005F1DF6" w:rsidRDefault="005F1DF6" w:rsidP="005F1DF6">
      <w:pPr>
        <w:pStyle w:val="Zkladnodstavec"/>
        <w:tabs>
          <w:tab w:val="left" w:pos="-284"/>
        </w:tabs>
        <w:spacing w:line="276" w:lineRule="auto"/>
        <w:ind w:left="-284" w:firstLine="18"/>
        <w:jc w:val="both"/>
        <w:rPr>
          <w:rStyle w:val="P6TextnormalChar"/>
        </w:rPr>
      </w:pPr>
    </w:p>
    <w:p w:rsidR="005F1DF6" w:rsidRDefault="005F1DF6" w:rsidP="005F1DF6">
      <w:pPr>
        <w:pStyle w:val="Zkladnodstavec"/>
        <w:tabs>
          <w:tab w:val="left" w:pos="-284"/>
        </w:tabs>
        <w:spacing w:line="276" w:lineRule="auto"/>
        <w:ind w:left="-284" w:firstLine="18"/>
        <w:jc w:val="both"/>
        <w:rPr>
          <w:rStyle w:val="P6TextnormalChar"/>
          <w:u w:val="single"/>
        </w:rPr>
      </w:pPr>
      <w:r w:rsidRPr="00CD4037">
        <w:rPr>
          <w:rStyle w:val="P6TextnormalChar"/>
          <w:u w:val="single"/>
        </w:rPr>
        <w:t>1. Schválení programu a určení ověřovatele zápisu</w:t>
      </w:r>
    </w:p>
    <w:p w:rsidR="005F1DF6" w:rsidRDefault="005F1DF6" w:rsidP="005F1DF6">
      <w:pPr>
        <w:pStyle w:val="Zkladnodstavec"/>
        <w:tabs>
          <w:tab w:val="left" w:pos="-284"/>
        </w:tabs>
        <w:spacing w:line="276" w:lineRule="auto"/>
        <w:ind w:left="-284" w:firstLine="18"/>
        <w:jc w:val="both"/>
        <w:rPr>
          <w:rFonts w:ascii="Arial" w:hAnsi="Arial" w:cs="Arial"/>
          <w:sz w:val="20"/>
        </w:rPr>
      </w:pPr>
    </w:p>
    <w:p w:rsidR="005F1DF6" w:rsidRDefault="005F1DF6" w:rsidP="005F1DF6">
      <w:pPr>
        <w:pStyle w:val="Bezmezer"/>
        <w:ind w:left="-284"/>
        <w:rPr>
          <w:rFonts w:ascii="Arial" w:hAnsi="Arial" w:cs="Arial"/>
          <w:sz w:val="20"/>
        </w:rPr>
      </w:pPr>
      <w:r>
        <w:rPr>
          <w:rFonts w:ascii="Arial" w:hAnsi="Arial" w:cs="Arial"/>
          <w:sz w:val="20"/>
        </w:rPr>
        <w:t xml:space="preserve">Program KV byl se členy sdílen v předstihu, nebyly vzneseny připomínky, body 2 – 4 programu byly projednány společně s Finančním výborem. </w:t>
      </w:r>
    </w:p>
    <w:p w:rsidR="005F1DF6" w:rsidRDefault="005F1DF6" w:rsidP="005F1DF6">
      <w:pPr>
        <w:pStyle w:val="Bezmezer"/>
        <w:numPr>
          <w:ilvl w:val="0"/>
          <w:numId w:val="5"/>
        </w:numPr>
        <w:jc w:val="both"/>
        <w:rPr>
          <w:rFonts w:ascii="Arial" w:hAnsi="Arial" w:cs="Arial"/>
          <w:sz w:val="20"/>
        </w:rPr>
      </w:pPr>
      <w:r>
        <w:rPr>
          <w:rFonts w:ascii="Arial" w:hAnsi="Arial" w:cs="Arial"/>
          <w:sz w:val="20"/>
        </w:rPr>
        <w:t xml:space="preserve">Schválení programu a určení ověřovatele zápisu </w:t>
      </w:r>
    </w:p>
    <w:p w:rsidR="005F1DF6" w:rsidRDefault="005F1DF6" w:rsidP="005F1DF6">
      <w:pPr>
        <w:pStyle w:val="Bezmezer"/>
        <w:numPr>
          <w:ilvl w:val="0"/>
          <w:numId w:val="5"/>
        </w:numPr>
        <w:ind w:left="284" w:hanging="284"/>
        <w:jc w:val="both"/>
        <w:rPr>
          <w:rFonts w:ascii="Arial" w:hAnsi="Arial" w:cs="Arial"/>
          <w:sz w:val="20"/>
        </w:rPr>
      </w:pPr>
      <w:r>
        <w:rPr>
          <w:rFonts w:ascii="Arial" w:hAnsi="Arial" w:cs="Arial"/>
          <w:sz w:val="20"/>
        </w:rPr>
        <w:t>Způsob zajišťování financování velkých investičních akcí (společně s Finančním výborem)</w:t>
      </w:r>
    </w:p>
    <w:p w:rsidR="005F1DF6" w:rsidRDefault="005F1DF6" w:rsidP="005F1DF6">
      <w:pPr>
        <w:pStyle w:val="Bezmezer"/>
        <w:numPr>
          <w:ilvl w:val="0"/>
          <w:numId w:val="5"/>
        </w:numPr>
        <w:ind w:left="284" w:hanging="284"/>
        <w:jc w:val="both"/>
        <w:rPr>
          <w:rFonts w:ascii="Arial" w:hAnsi="Arial" w:cs="Arial"/>
          <w:sz w:val="20"/>
        </w:rPr>
      </w:pPr>
      <w:r>
        <w:rPr>
          <w:rFonts w:ascii="Arial" w:hAnsi="Arial" w:cs="Arial"/>
          <w:sz w:val="20"/>
        </w:rPr>
        <w:t xml:space="preserve">Zpráva o plnění rozpočtu MČ Praha 6 za 1. pololetí 2024 (společně s Finančním výborem) </w:t>
      </w:r>
    </w:p>
    <w:p w:rsidR="005F1DF6" w:rsidRDefault="005F1DF6" w:rsidP="005F1DF6">
      <w:pPr>
        <w:pStyle w:val="Bezmezer"/>
        <w:numPr>
          <w:ilvl w:val="0"/>
          <w:numId w:val="5"/>
        </w:numPr>
        <w:ind w:left="284" w:hanging="284"/>
        <w:jc w:val="both"/>
        <w:rPr>
          <w:rFonts w:ascii="Arial" w:hAnsi="Arial" w:cs="Arial"/>
          <w:sz w:val="20"/>
        </w:rPr>
      </w:pPr>
      <w:r>
        <w:rPr>
          <w:rFonts w:ascii="Arial" w:hAnsi="Arial" w:cs="Arial"/>
          <w:sz w:val="20"/>
        </w:rPr>
        <w:t>Zpráva o výsledcích hospodaření zdaňované činnosti MČ Praha 6 k 30.06.2024 (společně s Finančním výborem)</w:t>
      </w:r>
    </w:p>
    <w:p w:rsidR="005F1DF6" w:rsidRDefault="005F1DF6" w:rsidP="005F1DF6">
      <w:pPr>
        <w:pStyle w:val="Bezmezer"/>
        <w:numPr>
          <w:ilvl w:val="0"/>
          <w:numId w:val="5"/>
        </w:numPr>
        <w:ind w:left="284" w:hanging="284"/>
        <w:jc w:val="both"/>
        <w:rPr>
          <w:rFonts w:ascii="Arial" w:hAnsi="Arial" w:cs="Arial"/>
          <w:sz w:val="20"/>
        </w:rPr>
      </w:pPr>
      <w:r>
        <w:rPr>
          <w:rFonts w:ascii="Arial" w:hAnsi="Arial" w:cs="Arial"/>
          <w:sz w:val="20"/>
        </w:rPr>
        <w:t xml:space="preserve">Schválení zápisu z 18. jednání KV </w:t>
      </w:r>
    </w:p>
    <w:p w:rsidR="005F1DF6" w:rsidRDefault="005F1DF6" w:rsidP="005F1DF6">
      <w:pPr>
        <w:pStyle w:val="Bezmezer"/>
        <w:numPr>
          <w:ilvl w:val="0"/>
          <w:numId w:val="5"/>
        </w:numPr>
        <w:ind w:left="284" w:hanging="284"/>
        <w:jc w:val="both"/>
        <w:rPr>
          <w:rFonts w:ascii="Arial" w:hAnsi="Arial" w:cs="Arial"/>
          <w:sz w:val="20"/>
        </w:rPr>
      </w:pPr>
      <w:r>
        <w:rPr>
          <w:rFonts w:ascii="Arial" w:hAnsi="Arial" w:cs="Arial"/>
          <w:sz w:val="20"/>
        </w:rPr>
        <w:t>Zpráva o činnosti KV v prvním pololetí 2024</w:t>
      </w:r>
    </w:p>
    <w:p w:rsidR="005F1DF6" w:rsidRDefault="005F1DF6" w:rsidP="005F1DF6">
      <w:pPr>
        <w:pStyle w:val="Bezmezer"/>
        <w:numPr>
          <w:ilvl w:val="0"/>
          <w:numId w:val="5"/>
        </w:numPr>
        <w:ind w:left="284" w:hanging="284"/>
        <w:jc w:val="both"/>
        <w:rPr>
          <w:rFonts w:ascii="Arial" w:hAnsi="Arial" w:cs="Arial"/>
          <w:sz w:val="20"/>
        </w:rPr>
      </w:pPr>
      <w:r>
        <w:rPr>
          <w:rFonts w:ascii="Arial" w:hAnsi="Arial" w:cs="Arial"/>
          <w:sz w:val="20"/>
        </w:rPr>
        <w:t xml:space="preserve">Různé </w:t>
      </w:r>
    </w:p>
    <w:p w:rsidR="005F1DF6" w:rsidRDefault="005F1DF6" w:rsidP="005F1DF6">
      <w:pPr>
        <w:pStyle w:val="Bezmezer"/>
        <w:ind w:left="7788" w:firstLine="708"/>
        <w:jc w:val="both"/>
        <w:rPr>
          <w:rFonts w:ascii="Arial" w:hAnsi="Arial" w:cs="Arial"/>
          <w:sz w:val="20"/>
        </w:rPr>
      </w:pPr>
      <w:r>
        <w:rPr>
          <w:rFonts w:ascii="Arial" w:hAnsi="Arial" w:cs="Arial"/>
          <w:sz w:val="20"/>
        </w:rPr>
        <w:t xml:space="preserve">+ 8; - 0; z 0. </w:t>
      </w:r>
    </w:p>
    <w:p w:rsidR="005F1DF6" w:rsidRDefault="005F1DF6" w:rsidP="005F1DF6">
      <w:pPr>
        <w:pStyle w:val="Bezmezer"/>
        <w:ind w:left="7080" w:firstLine="708"/>
        <w:jc w:val="both"/>
        <w:rPr>
          <w:rFonts w:ascii="Arial" w:hAnsi="Arial" w:cs="Arial"/>
          <w:sz w:val="20"/>
        </w:rPr>
      </w:pPr>
    </w:p>
    <w:p w:rsidR="005F1DF6" w:rsidRDefault="005F1DF6" w:rsidP="005F1DF6">
      <w:pPr>
        <w:pStyle w:val="Bezmezer"/>
        <w:ind w:left="-284" w:firstLine="8"/>
        <w:jc w:val="both"/>
        <w:rPr>
          <w:rFonts w:ascii="Arial" w:hAnsi="Arial" w:cs="Arial"/>
          <w:sz w:val="20"/>
        </w:rPr>
      </w:pPr>
      <w:r>
        <w:rPr>
          <w:rFonts w:ascii="Arial" w:hAnsi="Arial" w:cs="Arial"/>
          <w:sz w:val="20"/>
        </w:rPr>
        <w:t xml:space="preserve">Ověřovatelem zápisu devatenáctého jednání KV byla navržena E. Smutná. </w:t>
      </w:r>
    </w:p>
    <w:p w:rsidR="005F1DF6" w:rsidRDefault="005F1DF6" w:rsidP="005F1DF6">
      <w:pPr>
        <w:pStyle w:val="Bezmezer"/>
        <w:ind w:left="7504" w:firstLine="992"/>
        <w:jc w:val="both"/>
        <w:rPr>
          <w:rFonts w:ascii="Arial" w:hAnsi="Arial" w:cs="Arial"/>
          <w:sz w:val="20"/>
        </w:rPr>
      </w:pPr>
      <w:r>
        <w:rPr>
          <w:rFonts w:ascii="Arial" w:hAnsi="Arial" w:cs="Arial"/>
          <w:sz w:val="20"/>
        </w:rPr>
        <w:t xml:space="preserve">+ 8; - 0; z 0. </w:t>
      </w:r>
    </w:p>
    <w:p w:rsidR="005F1DF6" w:rsidRDefault="005F1DF6" w:rsidP="005F1DF6">
      <w:pPr>
        <w:pStyle w:val="Bezmezer"/>
        <w:ind w:left="6796" w:firstLine="992"/>
        <w:jc w:val="both"/>
        <w:rPr>
          <w:rFonts w:ascii="Arial" w:hAnsi="Arial" w:cs="Arial"/>
          <w:sz w:val="20"/>
        </w:rPr>
      </w:pPr>
    </w:p>
    <w:p w:rsidR="005F1DF6" w:rsidRDefault="005F1DF6" w:rsidP="005F1DF6">
      <w:pPr>
        <w:pStyle w:val="Bezmezer"/>
        <w:ind w:left="-284" w:firstLine="8"/>
        <w:jc w:val="both"/>
        <w:rPr>
          <w:rFonts w:ascii="Arial" w:hAnsi="Arial" w:cs="Arial"/>
          <w:sz w:val="20"/>
        </w:rPr>
      </w:pPr>
      <w:r>
        <w:rPr>
          <w:rFonts w:ascii="Arial" w:hAnsi="Arial" w:cs="Arial"/>
          <w:sz w:val="20"/>
        </w:rPr>
        <w:t xml:space="preserve">Předseda KV následně předal slovo předsedovi Finančního výboru T. Pižlovi, který řídil projednávání bodů 2 – 4. </w:t>
      </w:r>
    </w:p>
    <w:p w:rsidR="005F1DF6" w:rsidRDefault="005F1DF6" w:rsidP="005F1DF6">
      <w:pPr>
        <w:pStyle w:val="Zkladnodstavec"/>
        <w:tabs>
          <w:tab w:val="left" w:pos="-284"/>
        </w:tabs>
        <w:spacing w:line="276" w:lineRule="auto"/>
        <w:ind w:left="-284" w:firstLine="18"/>
        <w:jc w:val="both"/>
        <w:rPr>
          <w:rStyle w:val="P6TextnormalChar"/>
          <w:u w:val="single"/>
        </w:rPr>
      </w:pPr>
    </w:p>
    <w:p w:rsidR="005F1DF6" w:rsidRDefault="005F1DF6" w:rsidP="005F1DF6">
      <w:pPr>
        <w:pStyle w:val="Bezmezer"/>
        <w:ind w:left="-284" w:firstLine="8"/>
        <w:jc w:val="both"/>
        <w:rPr>
          <w:rFonts w:ascii="Arial" w:hAnsi="Arial" w:cs="Arial"/>
          <w:sz w:val="20"/>
          <w:u w:val="single"/>
        </w:rPr>
      </w:pPr>
      <w:r w:rsidRPr="00353307">
        <w:rPr>
          <w:rFonts w:ascii="Arial" w:hAnsi="Arial" w:cs="Arial"/>
          <w:sz w:val="20"/>
          <w:u w:val="single"/>
        </w:rPr>
        <w:t>2. Způsob zajišťování financování velkých investičních akcí (společně s Finančním výborem)</w:t>
      </w:r>
    </w:p>
    <w:p w:rsidR="005F1DF6" w:rsidRDefault="005F1DF6" w:rsidP="005F1DF6">
      <w:pPr>
        <w:pStyle w:val="Bezmezer"/>
        <w:ind w:left="-284" w:firstLine="8"/>
        <w:jc w:val="both"/>
        <w:rPr>
          <w:rFonts w:ascii="Arial" w:hAnsi="Arial" w:cs="Arial"/>
          <w:sz w:val="20"/>
          <w:u w:val="single"/>
        </w:rPr>
      </w:pPr>
    </w:p>
    <w:p w:rsidR="005F1DF6" w:rsidRDefault="005F1DF6" w:rsidP="005F1DF6">
      <w:pPr>
        <w:pStyle w:val="Bezmezer"/>
        <w:ind w:left="-284" w:firstLine="8"/>
        <w:jc w:val="both"/>
        <w:rPr>
          <w:rFonts w:ascii="Arial" w:hAnsi="Arial" w:cs="Arial"/>
          <w:sz w:val="20"/>
        </w:rPr>
      </w:pPr>
      <w:r w:rsidRPr="00AA59DF">
        <w:rPr>
          <w:rFonts w:ascii="Arial" w:hAnsi="Arial" w:cs="Arial"/>
          <w:sz w:val="20"/>
        </w:rPr>
        <w:t xml:space="preserve">Předseda </w:t>
      </w:r>
      <w:r>
        <w:rPr>
          <w:rFonts w:ascii="Arial" w:hAnsi="Arial" w:cs="Arial"/>
          <w:sz w:val="20"/>
        </w:rPr>
        <w:t>F</w:t>
      </w:r>
      <w:r w:rsidRPr="00AA59DF">
        <w:rPr>
          <w:rFonts w:ascii="Arial" w:hAnsi="Arial" w:cs="Arial"/>
          <w:sz w:val="20"/>
        </w:rPr>
        <w:t xml:space="preserve">V </w:t>
      </w:r>
      <w:r>
        <w:rPr>
          <w:rFonts w:ascii="Arial" w:hAnsi="Arial" w:cs="Arial"/>
          <w:sz w:val="20"/>
        </w:rPr>
        <w:t xml:space="preserve">na úvod uvedl, že tento bod byl na společné jednání KV a FV zařazen na základě podnětu E. Smutné z minulého společného jednání, byl pozván starosta MČ Praha 6 Mgr. Jakub Stárek, kterému předal slovo. Starosta představil záměry koalice k celkovým investičním prostředkům do budoucna. Městská část má v současné době (po ověření na EO) 1,5 mld. Kč nezapojených do rozpočtu MČ P6 (jsou vázány v různých finančních nástrojích, v budoucnu je možné je využít pro investice). Velká část běžných příjmů pokrývá investiční výdaje. </w:t>
      </w:r>
    </w:p>
    <w:p w:rsidR="005F1DF6" w:rsidRDefault="005F1DF6" w:rsidP="005F1DF6">
      <w:pPr>
        <w:pStyle w:val="Bezmezer"/>
        <w:ind w:left="-284" w:firstLine="8"/>
        <w:jc w:val="both"/>
        <w:rPr>
          <w:rFonts w:ascii="Arial" w:hAnsi="Arial" w:cs="Arial"/>
          <w:sz w:val="20"/>
        </w:rPr>
      </w:pPr>
      <w:r>
        <w:rPr>
          <w:rFonts w:ascii="Arial" w:hAnsi="Arial" w:cs="Arial"/>
          <w:sz w:val="20"/>
        </w:rPr>
        <w:t xml:space="preserve">Následně představil 6 největších investic z programového prohlášení RMČ, jedná se o výhled investic na cca 10 let, kdy v průběhu času dochází ke změnám cen apod. Jedná se o Polikliniku Pod Marjánkou, školy v developerských projektech, LDN Drnovská, Rakovnická x Stachovská, Petynka a Kulturní hub. </w:t>
      </w:r>
    </w:p>
    <w:p w:rsidR="005F1DF6" w:rsidRDefault="005F1DF6" w:rsidP="005F1DF6">
      <w:pPr>
        <w:pStyle w:val="Bezmezer"/>
        <w:ind w:left="-284" w:firstLine="8"/>
        <w:jc w:val="both"/>
        <w:rPr>
          <w:rFonts w:ascii="Arial" w:hAnsi="Arial" w:cs="Arial"/>
          <w:sz w:val="20"/>
        </w:rPr>
      </w:pPr>
      <w:r>
        <w:rPr>
          <w:rFonts w:ascii="Arial" w:hAnsi="Arial" w:cs="Arial"/>
          <w:sz w:val="20"/>
        </w:rPr>
        <w:t xml:space="preserve">Poliklinika pod Marjánkou – zde je zřízena komise – pracovní skupina, předpoklad celkových výdajů je 1,2 mld. Kč, projekt je rozdělen do dvou částí – rekonstrukce a přístavba. 600 mil. Kč na rekonstrukci vlastní budovy a  600  mil.  Kč na přístavbu, bude řešena ve své vlastní ekonomice (úvaha nad nenávratnou finanční výpomocí k pokrytí vlastní investice). Hlavní budova (po rekonstrukci) bude mít veřejnou funkci (ještě nebylo specifikováno, investice by měla být řešena PPP projektem, pachtem). MČ není v rámci investic finančně zapojena (uvažuje se o bezúročné půjčce od MHP, kdy následně úvěr bude splácen z provozu). </w:t>
      </w:r>
    </w:p>
    <w:p w:rsidR="005F1DF6" w:rsidRDefault="005F1DF6" w:rsidP="005F1DF6">
      <w:pPr>
        <w:pStyle w:val="Bezmezer"/>
        <w:ind w:left="-284" w:firstLine="8"/>
        <w:jc w:val="both"/>
        <w:rPr>
          <w:rFonts w:ascii="Arial" w:hAnsi="Arial" w:cs="Arial"/>
          <w:sz w:val="20"/>
        </w:rPr>
      </w:pPr>
      <w:r>
        <w:rPr>
          <w:rFonts w:ascii="Arial" w:hAnsi="Arial" w:cs="Arial"/>
          <w:sz w:val="20"/>
        </w:rPr>
        <w:lastRenderedPageBreak/>
        <w:t xml:space="preserve">Školy v developerských projektech – došlo ke změně názoru MHMP, v současné době přispívají městským částem na výstavbu (např. u ZŠ Kocínka je možné, že polovina nákladů bude pokryta z MHMP, třetina nákladů ze Státního fondu životního prostředí, MČ by měla investovat dílčí část). </w:t>
      </w:r>
    </w:p>
    <w:p w:rsidR="005F1DF6" w:rsidRDefault="005F1DF6" w:rsidP="005F1DF6">
      <w:pPr>
        <w:pStyle w:val="Bezmezer"/>
        <w:tabs>
          <w:tab w:val="left" w:pos="2687"/>
        </w:tabs>
        <w:ind w:left="-284" w:firstLine="8"/>
        <w:jc w:val="both"/>
        <w:rPr>
          <w:rFonts w:ascii="Arial" w:hAnsi="Arial" w:cs="Arial"/>
          <w:sz w:val="20"/>
        </w:rPr>
      </w:pPr>
      <w:r>
        <w:rPr>
          <w:rFonts w:ascii="Arial" w:hAnsi="Arial" w:cs="Arial"/>
          <w:sz w:val="20"/>
        </w:rPr>
        <w:t xml:space="preserve">LDN Drnovská – předpoklad celkových výdajů je 35 mil. Kč na projekt, 420 mil. Kč na vlastní realizaci. Očekává se příspěvek ze strany MHMP (cca ve výši 1/5 nákladů). </w:t>
      </w:r>
    </w:p>
    <w:p w:rsidR="005F1DF6" w:rsidRDefault="005F1DF6" w:rsidP="005F1DF6">
      <w:pPr>
        <w:pStyle w:val="Bezmezer"/>
        <w:tabs>
          <w:tab w:val="left" w:pos="2687"/>
        </w:tabs>
        <w:ind w:left="-284" w:firstLine="8"/>
        <w:jc w:val="both"/>
        <w:rPr>
          <w:rFonts w:ascii="Arial" w:hAnsi="Arial" w:cs="Arial"/>
          <w:sz w:val="20"/>
        </w:rPr>
      </w:pPr>
      <w:r>
        <w:rPr>
          <w:rFonts w:ascii="Arial" w:hAnsi="Arial" w:cs="Arial"/>
          <w:sz w:val="20"/>
        </w:rPr>
        <w:t xml:space="preserve">Rakovnická X Stochovská – bydlení pro mladé, celkové předpokládané náklady 168 mil. Kč a 17 mil. Kč na projekt, v současné době je vysoutěžen architekt. Bydlení pro mladé je cílová skupina podporovaná státním rozpočtem (možno až 50% financování ze státního rozpočtu, možný příspěvek od MHP), předpokládá se výdaj 80 mil. Kč ze strany MČ Praha 6. </w:t>
      </w:r>
    </w:p>
    <w:p w:rsidR="005F1DF6" w:rsidRDefault="005F1DF6" w:rsidP="005F1DF6">
      <w:pPr>
        <w:pStyle w:val="Bezmezer"/>
        <w:tabs>
          <w:tab w:val="left" w:pos="2687"/>
        </w:tabs>
        <w:ind w:left="-284" w:firstLine="8"/>
        <w:jc w:val="both"/>
        <w:rPr>
          <w:rFonts w:ascii="Arial" w:hAnsi="Arial" w:cs="Arial"/>
          <w:sz w:val="20"/>
        </w:rPr>
      </w:pPr>
      <w:r>
        <w:rPr>
          <w:rFonts w:ascii="Arial" w:hAnsi="Arial" w:cs="Arial"/>
          <w:sz w:val="20"/>
        </w:rPr>
        <w:t xml:space="preserve">Petynka – je domluvena dotace ze státního rozpočtu, zapojení ze strany MHP, předpoklad výdaje pro MČ ve výši 450 mil. Kč. </w:t>
      </w:r>
    </w:p>
    <w:p w:rsidR="005F1DF6" w:rsidRDefault="005F1DF6" w:rsidP="005F1DF6">
      <w:pPr>
        <w:pStyle w:val="Bezmezer"/>
        <w:tabs>
          <w:tab w:val="left" w:pos="2687"/>
        </w:tabs>
        <w:ind w:left="-284" w:firstLine="8"/>
        <w:jc w:val="both"/>
        <w:rPr>
          <w:rFonts w:ascii="Arial" w:hAnsi="Arial" w:cs="Arial"/>
          <w:sz w:val="20"/>
        </w:rPr>
      </w:pPr>
      <w:r>
        <w:rPr>
          <w:rFonts w:ascii="Arial" w:hAnsi="Arial" w:cs="Arial"/>
          <w:sz w:val="20"/>
        </w:rPr>
        <w:t xml:space="preserve">Kulturní hub – první odhad od investora byla prezentován na jednání ZMČ, je vyšší, než bylo očekáváno, předpoklad výdajů (po získání potřebných pozemků), po kontribucích a úhradách za koeficient je 450 – 550 mil. Kč. Závěrem prezentace starosta uvedl, že tyto investiční náklady pokrývá i částka1,5 mld. Kč nezapojených do rozpočtu MČ P6. </w:t>
      </w:r>
    </w:p>
    <w:p w:rsidR="005F1DF6" w:rsidRDefault="005F1DF6" w:rsidP="005F1DF6">
      <w:pPr>
        <w:pStyle w:val="Bezmezer"/>
        <w:tabs>
          <w:tab w:val="left" w:pos="2687"/>
        </w:tabs>
        <w:ind w:left="-284" w:firstLine="8"/>
        <w:jc w:val="both"/>
        <w:rPr>
          <w:rFonts w:ascii="Arial" w:hAnsi="Arial" w:cs="Arial"/>
          <w:sz w:val="20"/>
        </w:rPr>
      </w:pPr>
      <w:r>
        <w:rPr>
          <w:rFonts w:ascii="Arial" w:hAnsi="Arial" w:cs="Arial"/>
          <w:sz w:val="20"/>
        </w:rPr>
        <w:t xml:space="preserve">Menší projekty mohou být financovány z běžných příjmů (investice do školství, kde jsou připraveny projekty). Debata nad prioritními projekty probíhala před programovým prohlášením RMČ. </w:t>
      </w:r>
    </w:p>
    <w:p w:rsidR="005F1DF6" w:rsidRDefault="005F1DF6" w:rsidP="005F1DF6">
      <w:pPr>
        <w:pStyle w:val="Bezmezer"/>
        <w:tabs>
          <w:tab w:val="left" w:pos="2687"/>
        </w:tabs>
        <w:ind w:left="-284" w:firstLine="8"/>
        <w:jc w:val="both"/>
        <w:rPr>
          <w:rFonts w:ascii="Arial" w:hAnsi="Arial" w:cs="Arial"/>
          <w:sz w:val="20"/>
        </w:rPr>
      </w:pPr>
    </w:p>
    <w:p w:rsidR="005F1DF6" w:rsidRDefault="005F1DF6" w:rsidP="005F1DF6">
      <w:pPr>
        <w:pStyle w:val="Bezmezer"/>
        <w:tabs>
          <w:tab w:val="left" w:pos="2687"/>
        </w:tabs>
        <w:ind w:left="-284" w:firstLine="8"/>
        <w:jc w:val="both"/>
        <w:rPr>
          <w:rFonts w:ascii="Arial" w:hAnsi="Arial" w:cs="Arial"/>
          <w:sz w:val="20"/>
        </w:rPr>
      </w:pPr>
      <w:r>
        <w:rPr>
          <w:rFonts w:ascii="Arial" w:hAnsi="Arial" w:cs="Arial"/>
          <w:sz w:val="20"/>
        </w:rPr>
        <w:t xml:space="preserve">Předseda FV následně otevřel diskuzi. </w:t>
      </w:r>
    </w:p>
    <w:p w:rsidR="005F1DF6" w:rsidRDefault="005F1DF6" w:rsidP="005F1DF6">
      <w:pPr>
        <w:pStyle w:val="Bezmezer"/>
        <w:tabs>
          <w:tab w:val="left" w:pos="2687"/>
        </w:tabs>
        <w:ind w:left="-284" w:firstLine="8"/>
        <w:jc w:val="both"/>
        <w:rPr>
          <w:rFonts w:ascii="Arial" w:hAnsi="Arial" w:cs="Arial"/>
          <w:sz w:val="20"/>
        </w:rPr>
      </w:pPr>
      <w:r>
        <w:rPr>
          <w:rFonts w:ascii="Arial" w:hAnsi="Arial" w:cs="Arial"/>
          <w:sz w:val="20"/>
        </w:rPr>
        <w:t xml:space="preserve">E. Tichá vznesla dotaz, jestli existuje analýza nákladů a přínosů těchto projektů a jejich časová posloupnost. Starosta uvedl, že časová posloupnost projektů je v programovém prohlášení RMČ, kde jsou uvedeny projekty a jejich fáze do konce volebního období (Poliklinika Pod Marjánkou by měla mít stavební povolení, LDN Drnovská by měla být zahájena stavba stejně jako Rakovnická X Stochovská, Petynka je v režii SNEA a je řešeno v rámci ZMČ, Kulturní hub by měl mít smluvní závazek). Ohledně přínosů do rozpočtu u Polikliniky Pod Marjánkou (záleží na účelu, který řeší komise-pracovní skupina), LDN Drnovská nebude mít přínos do rozpočtu (cílem je přesun LDN Chittusiho do modernějších a vyhovujících prostor), Petynka nebude mít přínos do rozpočtu MČ stejně jako Kulturní hub. Rakovnická X Stochovská předpokládají se lehce nadprůměrné příjmy v rámci podnájmu. </w:t>
      </w:r>
    </w:p>
    <w:p w:rsidR="005F1DF6" w:rsidRDefault="005F1DF6" w:rsidP="005F1DF6">
      <w:pPr>
        <w:pStyle w:val="Bezmezer"/>
        <w:tabs>
          <w:tab w:val="left" w:pos="2687"/>
        </w:tabs>
        <w:ind w:left="-284" w:firstLine="8"/>
        <w:jc w:val="both"/>
        <w:rPr>
          <w:rFonts w:ascii="Arial" w:hAnsi="Arial" w:cs="Arial"/>
          <w:sz w:val="20"/>
        </w:rPr>
      </w:pPr>
    </w:p>
    <w:p w:rsidR="005F1DF6" w:rsidRDefault="005F1DF6" w:rsidP="005F1DF6">
      <w:pPr>
        <w:pStyle w:val="Bezmezer"/>
        <w:tabs>
          <w:tab w:val="left" w:pos="2687"/>
        </w:tabs>
        <w:ind w:left="-284" w:firstLine="8"/>
        <w:jc w:val="both"/>
        <w:rPr>
          <w:rFonts w:ascii="Arial" w:hAnsi="Arial" w:cs="Arial"/>
          <w:sz w:val="20"/>
        </w:rPr>
      </w:pPr>
      <w:r>
        <w:rPr>
          <w:rFonts w:ascii="Arial" w:hAnsi="Arial" w:cs="Arial"/>
          <w:sz w:val="20"/>
        </w:rPr>
        <w:t>O. Dušek se dotázal na projekty řešené v minulém volebním období – Šatovka a Kaštan. Starosta uvedl, že ani jeden projekt se nedostal do programového prohlášení RMČ (pro realizaci je nutná změna územního plánu).</w:t>
      </w:r>
    </w:p>
    <w:p w:rsidR="005F1DF6" w:rsidRDefault="005F1DF6" w:rsidP="005F1DF6">
      <w:pPr>
        <w:pStyle w:val="Bezmezer"/>
        <w:tabs>
          <w:tab w:val="left" w:pos="2687"/>
        </w:tabs>
        <w:ind w:left="-284" w:firstLine="8"/>
        <w:jc w:val="both"/>
        <w:rPr>
          <w:rFonts w:ascii="Arial" w:hAnsi="Arial" w:cs="Arial"/>
          <w:sz w:val="20"/>
        </w:rPr>
      </w:pPr>
    </w:p>
    <w:p w:rsidR="005F1DF6" w:rsidRDefault="005F1DF6" w:rsidP="005F1DF6">
      <w:pPr>
        <w:pStyle w:val="Bezmezer"/>
        <w:tabs>
          <w:tab w:val="left" w:pos="2687"/>
        </w:tabs>
        <w:ind w:left="-284" w:firstLine="8"/>
        <w:jc w:val="both"/>
        <w:rPr>
          <w:rFonts w:ascii="Arial" w:hAnsi="Arial" w:cs="Arial"/>
          <w:sz w:val="20"/>
        </w:rPr>
      </w:pPr>
      <w:r>
        <w:rPr>
          <w:rFonts w:ascii="Arial" w:hAnsi="Arial" w:cs="Arial"/>
          <w:sz w:val="20"/>
        </w:rPr>
        <w:t xml:space="preserve">E. Smutná následně uvedla, že předložený materiál je podle jejího názoru nedostatečný (měl by být více rozpracován ohledně jednotlivých investic a jejich základních reálných cen, v jaké fázi se nachází, kde jsou již předdomluveny a kde již domluveny příspěvky, podepsány smlouvy apod.) a dotázala se, zda předložený materiál je aktualizovaný nebo vychází z minulých cen, kdy je možné nárůst cen opět očekávat, a to s ohledem na současné hospodaření radnice a vynakládané finance. Dále uvedla, že o postupu u projektu polikliniky Pod Marjánkou zatím PS nerozhodla. Starosta uvedl, že se jedná o aktualizované hodnoty, v současné době by se mělo jednat o reálné částky. Financování investic je konzultováno s EO, ORI a částečně i s MHP, ale poukázal na skutečnost, že hodnoty se budou měnit v čase na základě změny podmínek. Přesnější financování nelze uvést, dotace nemusí být získány v předpokládané výši. </w:t>
      </w:r>
    </w:p>
    <w:p w:rsidR="005F1DF6" w:rsidRDefault="005F1DF6" w:rsidP="005F1DF6">
      <w:pPr>
        <w:pStyle w:val="Bezmezer"/>
        <w:tabs>
          <w:tab w:val="left" w:pos="2687"/>
        </w:tabs>
        <w:ind w:left="-284" w:firstLine="8"/>
        <w:jc w:val="both"/>
        <w:rPr>
          <w:rFonts w:ascii="Arial" w:hAnsi="Arial" w:cs="Arial"/>
          <w:sz w:val="20"/>
        </w:rPr>
      </w:pPr>
    </w:p>
    <w:p w:rsidR="005F1DF6" w:rsidRDefault="005F1DF6" w:rsidP="005F1DF6">
      <w:pPr>
        <w:pStyle w:val="Bezmezer"/>
        <w:tabs>
          <w:tab w:val="left" w:pos="2687"/>
        </w:tabs>
        <w:ind w:left="-284" w:firstLine="8"/>
        <w:jc w:val="both"/>
        <w:rPr>
          <w:rFonts w:ascii="Arial" w:hAnsi="Arial" w:cs="Arial"/>
          <w:sz w:val="20"/>
        </w:rPr>
      </w:pPr>
      <w:r>
        <w:rPr>
          <w:rFonts w:ascii="Arial" w:hAnsi="Arial" w:cs="Arial"/>
          <w:sz w:val="20"/>
        </w:rPr>
        <w:t xml:space="preserve">T. Pižl ukončil diskuzi a uvedl, že FV přijme zpětnou vazbu k předloženému materiálu na dalším jednání FV. </w:t>
      </w:r>
    </w:p>
    <w:p w:rsidR="005F1DF6" w:rsidRDefault="005F1DF6" w:rsidP="005F1DF6">
      <w:pPr>
        <w:pStyle w:val="Bezmezer"/>
        <w:tabs>
          <w:tab w:val="left" w:pos="2687"/>
        </w:tabs>
        <w:ind w:left="-284" w:firstLine="8"/>
        <w:jc w:val="both"/>
        <w:rPr>
          <w:rFonts w:ascii="Arial" w:hAnsi="Arial" w:cs="Arial"/>
          <w:sz w:val="20"/>
        </w:rPr>
      </w:pPr>
    </w:p>
    <w:p w:rsidR="005F1DF6" w:rsidRDefault="005F1DF6" w:rsidP="005F1DF6">
      <w:pPr>
        <w:pStyle w:val="Bezmezer"/>
        <w:tabs>
          <w:tab w:val="left" w:pos="2687"/>
        </w:tabs>
        <w:ind w:left="-284" w:firstLine="8"/>
        <w:jc w:val="both"/>
        <w:rPr>
          <w:rFonts w:ascii="Arial" w:hAnsi="Arial" w:cs="Arial"/>
          <w:sz w:val="20"/>
        </w:rPr>
      </w:pPr>
      <w:r>
        <w:rPr>
          <w:rFonts w:ascii="Arial" w:hAnsi="Arial" w:cs="Arial"/>
          <w:sz w:val="20"/>
        </w:rPr>
        <w:t xml:space="preserve">Předseda KV následně představil návrh usnesení, které bylo v rámci diskuze přeformulováno. E. Smutná požadovala, aby byl materiál dále dopracován a doplněn o základní reálné ceny staveb, tzn. bez dotací a dalších příspěvků. </w:t>
      </w:r>
    </w:p>
    <w:p w:rsidR="005F1DF6" w:rsidRDefault="005F1DF6" w:rsidP="005F1DF6">
      <w:pPr>
        <w:pStyle w:val="Bezmezer"/>
        <w:tabs>
          <w:tab w:val="left" w:pos="2687"/>
        </w:tabs>
        <w:ind w:left="-284" w:firstLine="8"/>
        <w:jc w:val="both"/>
        <w:rPr>
          <w:rFonts w:ascii="Arial" w:hAnsi="Arial" w:cs="Arial"/>
          <w:sz w:val="20"/>
        </w:rPr>
      </w:pPr>
    </w:p>
    <w:p w:rsidR="005F1DF6" w:rsidRPr="007F29F7" w:rsidRDefault="005F1DF6" w:rsidP="005F1DF6">
      <w:pPr>
        <w:pStyle w:val="Bezmezer"/>
        <w:tabs>
          <w:tab w:val="left" w:pos="2687"/>
        </w:tabs>
        <w:ind w:left="-284" w:firstLine="8"/>
        <w:jc w:val="both"/>
        <w:rPr>
          <w:rFonts w:ascii="Arial" w:hAnsi="Arial" w:cs="Arial"/>
          <w:b/>
          <w:sz w:val="20"/>
        </w:rPr>
      </w:pPr>
      <w:r w:rsidRPr="007F29F7">
        <w:rPr>
          <w:rFonts w:ascii="Arial" w:hAnsi="Arial" w:cs="Arial"/>
          <w:b/>
          <w:sz w:val="20"/>
        </w:rPr>
        <w:t>Usnesení KV č.  88/8/2024:</w:t>
      </w:r>
    </w:p>
    <w:p w:rsidR="005F1DF6" w:rsidRDefault="005F1DF6" w:rsidP="005F1DF6">
      <w:pPr>
        <w:pStyle w:val="Bezmezer"/>
        <w:tabs>
          <w:tab w:val="left" w:pos="2687"/>
        </w:tabs>
        <w:ind w:left="-284" w:firstLine="8"/>
        <w:jc w:val="both"/>
        <w:rPr>
          <w:rFonts w:ascii="Arial" w:hAnsi="Arial" w:cs="Arial"/>
          <w:sz w:val="20"/>
        </w:rPr>
      </w:pPr>
      <w:r w:rsidRPr="007F29F7">
        <w:rPr>
          <w:rFonts w:ascii="Arial" w:hAnsi="Arial" w:cs="Arial"/>
          <w:sz w:val="20"/>
        </w:rPr>
        <w:t xml:space="preserve">Kontrolní výbor byl informován od starosty MČ Praha 6 Jakuba Stárka o způsobu zajišťování financování velkých investičních akcí.  </w:t>
      </w:r>
    </w:p>
    <w:p w:rsidR="005F1DF6" w:rsidRDefault="005F1DF6" w:rsidP="005F1DF6">
      <w:pPr>
        <w:pStyle w:val="Bezmezer"/>
        <w:tabs>
          <w:tab w:val="left" w:pos="2687"/>
        </w:tabs>
        <w:ind w:left="-284" w:firstLine="8"/>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+ 5; - 0; z 3 (E. Smutná, M. Suchan, E. Tichá). </w:t>
      </w:r>
    </w:p>
    <w:p w:rsidR="005F1DF6" w:rsidRDefault="005F1DF6" w:rsidP="005F1DF6">
      <w:pPr>
        <w:pStyle w:val="Bezmezer"/>
        <w:tabs>
          <w:tab w:val="left" w:pos="2687"/>
        </w:tabs>
        <w:ind w:left="-284" w:firstLine="8"/>
        <w:jc w:val="both"/>
        <w:rPr>
          <w:rFonts w:ascii="Arial" w:hAnsi="Arial" w:cs="Arial"/>
          <w:b/>
          <w:sz w:val="20"/>
        </w:rPr>
      </w:pPr>
      <w:r>
        <w:rPr>
          <w:rFonts w:ascii="Arial" w:hAnsi="Arial" w:cs="Arial"/>
          <w:b/>
          <w:sz w:val="20"/>
        </w:rPr>
        <w:t xml:space="preserve">Usnesení nepřijato. </w:t>
      </w:r>
    </w:p>
    <w:p w:rsidR="005F1DF6" w:rsidRDefault="005F1DF6" w:rsidP="005F1DF6">
      <w:pPr>
        <w:pStyle w:val="Bezmezer"/>
        <w:jc w:val="both"/>
        <w:rPr>
          <w:rFonts w:ascii="Arial" w:hAnsi="Arial" w:cs="Arial"/>
          <w:sz w:val="20"/>
          <w:u w:val="single"/>
        </w:rPr>
      </w:pPr>
    </w:p>
    <w:p w:rsidR="005F1DF6" w:rsidRDefault="005F1DF6" w:rsidP="005F1DF6">
      <w:pPr>
        <w:pStyle w:val="Bezmezer"/>
        <w:ind w:left="-284" w:firstLine="8"/>
        <w:jc w:val="both"/>
        <w:rPr>
          <w:rFonts w:ascii="Arial" w:hAnsi="Arial" w:cs="Arial"/>
          <w:sz w:val="20"/>
          <w:u w:val="single"/>
        </w:rPr>
      </w:pPr>
      <w:r w:rsidRPr="0046032E">
        <w:rPr>
          <w:rFonts w:ascii="Arial" w:hAnsi="Arial" w:cs="Arial"/>
          <w:sz w:val="20"/>
          <w:u w:val="single"/>
        </w:rPr>
        <w:t>3. Zpráva o plnění rozpočtu MČ Praha 6 za 1. pololetí 2024 (společně s Finančním výborem)</w:t>
      </w:r>
    </w:p>
    <w:p w:rsidR="005F1DF6" w:rsidRDefault="005F1DF6" w:rsidP="005F1DF6">
      <w:pPr>
        <w:pStyle w:val="Bezmezer"/>
        <w:ind w:left="-284" w:firstLine="8"/>
        <w:jc w:val="both"/>
        <w:rPr>
          <w:rFonts w:ascii="Arial" w:hAnsi="Arial" w:cs="Arial"/>
          <w:sz w:val="20"/>
          <w:u w:val="single"/>
        </w:rPr>
      </w:pPr>
    </w:p>
    <w:p w:rsidR="005F1DF6" w:rsidRPr="000B47D0" w:rsidRDefault="005F1DF6" w:rsidP="005F1DF6">
      <w:pPr>
        <w:pStyle w:val="Bezmezer"/>
        <w:ind w:left="-284" w:firstLine="8"/>
        <w:jc w:val="both"/>
        <w:rPr>
          <w:rFonts w:ascii="Arial" w:hAnsi="Arial" w:cs="Arial"/>
          <w:sz w:val="20"/>
        </w:rPr>
      </w:pPr>
      <w:r w:rsidRPr="000B47D0">
        <w:rPr>
          <w:rFonts w:ascii="Arial" w:hAnsi="Arial" w:cs="Arial"/>
          <w:sz w:val="20"/>
        </w:rPr>
        <w:t>Předseda FV T. Pižl předal slovo Z. Hlinskému, aby okomentoval plnění rozpočtu MČ Praha 6 za 1. pololetí 202</w:t>
      </w:r>
      <w:r>
        <w:rPr>
          <w:rFonts w:ascii="Arial" w:hAnsi="Arial" w:cs="Arial"/>
          <w:sz w:val="20"/>
        </w:rPr>
        <w:t>4</w:t>
      </w:r>
      <w:r w:rsidRPr="000B47D0">
        <w:rPr>
          <w:rFonts w:ascii="Arial" w:hAnsi="Arial" w:cs="Arial"/>
          <w:sz w:val="20"/>
        </w:rPr>
        <w:t xml:space="preserve">. Z. </w:t>
      </w:r>
      <w:r>
        <w:rPr>
          <w:rFonts w:ascii="Arial" w:hAnsi="Arial" w:cs="Arial"/>
          <w:sz w:val="20"/>
        </w:rPr>
        <w:t> </w:t>
      </w:r>
      <w:r w:rsidRPr="000B47D0">
        <w:rPr>
          <w:rFonts w:ascii="Arial" w:hAnsi="Arial" w:cs="Arial"/>
          <w:sz w:val="20"/>
        </w:rPr>
        <w:t>Hlinský uvedl, že úhrn příjmů za 1. pololetí 202</w:t>
      </w:r>
      <w:r>
        <w:rPr>
          <w:rFonts w:ascii="Arial" w:hAnsi="Arial" w:cs="Arial"/>
          <w:sz w:val="20"/>
        </w:rPr>
        <w:t>4</w:t>
      </w:r>
      <w:r w:rsidRPr="000B47D0">
        <w:rPr>
          <w:rFonts w:ascii="Arial" w:hAnsi="Arial" w:cs="Arial"/>
          <w:sz w:val="20"/>
        </w:rPr>
        <w:t xml:space="preserve"> byl ve výši 4</w:t>
      </w:r>
      <w:r>
        <w:rPr>
          <w:rFonts w:ascii="Arial" w:hAnsi="Arial" w:cs="Arial"/>
          <w:sz w:val="20"/>
        </w:rPr>
        <w:t>2,64</w:t>
      </w:r>
      <w:r w:rsidRPr="000B47D0">
        <w:rPr>
          <w:rFonts w:ascii="Arial" w:hAnsi="Arial" w:cs="Arial"/>
          <w:sz w:val="20"/>
        </w:rPr>
        <w:t>% upraveného rozpočtu, čerpání výdajů dosáhlo výše 3</w:t>
      </w:r>
      <w:r>
        <w:rPr>
          <w:rFonts w:ascii="Arial" w:hAnsi="Arial" w:cs="Arial"/>
          <w:sz w:val="20"/>
        </w:rPr>
        <w:t>0,0</w:t>
      </w:r>
      <w:r w:rsidRPr="000B47D0">
        <w:rPr>
          <w:rFonts w:ascii="Arial" w:hAnsi="Arial" w:cs="Arial"/>
          <w:sz w:val="20"/>
        </w:rPr>
        <w:t xml:space="preserve">3%, výsledkem hospodaření je schodek ve výši </w:t>
      </w:r>
      <w:r>
        <w:rPr>
          <w:rFonts w:ascii="Arial" w:hAnsi="Arial" w:cs="Arial"/>
          <w:sz w:val="20"/>
        </w:rPr>
        <w:t>18,9</w:t>
      </w:r>
      <w:r w:rsidRPr="000B47D0">
        <w:rPr>
          <w:rFonts w:ascii="Arial" w:hAnsi="Arial" w:cs="Arial"/>
          <w:sz w:val="20"/>
        </w:rPr>
        <w:t xml:space="preserve"> milionů Kč</w:t>
      </w:r>
      <w:r>
        <w:rPr>
          <w:rFonts w:ascii="Arial" w:hAnsi="Arial" w:cs="Arial"/>
          <w:sz w:val="20"/>
        </w:rPr>
        <w:t xml:space="preserve"> (3,7%)</w:t>
      </w:r>
      <w:r w:rsidRPr="000B47D0">
        <w:rPr>
          <w:rFonts w:ascii="Arial" w:hAnsi="Arial" w:cs="Arial"/>
          <w:sz w:val="20"/>
        </w:rPr>
        <w:t xml:space="preserve"> oproti plánovanému schodku ve výši </w:t>
      </w:r>
      <w:r>
        <w:rPr>
          <w:rFonts w:ascii="Arial" w:hAnsi="Arial" w:cs="Arial"/>
          <w:sz w:val="20"/>
        </w:rPr>
        <w:t>287</w:t>
      </w:r>
      <w:r w:rsidRPr="000B47D0">
        <w:rPr>
          <w:rFonts w:ascii="Arial" w:hAnsi="Arial" w:cs="Arial"/>
          <w:sz w:val="20"/>
        </w:rPr>
        <w:t xml:space="preserve"> milionů Kč, největší vliv má nízké čerpání kapitálových výdajů, které bylo pouze ve výši 1</w:t>
      </w:r>
      <w:r>
        <w:rPr>
          <w:rFonts w:ascii="Arial" w:hAnsi="Arial" w:cs="Arial"/>
          <w:sz w:val="20"/>
        </w:rPr>
        <w:t>3</w:t>
      </w:r>
      <w:r w:rsidRPr="000B47D0">
        <w:rPr>
          <w:rFonts w:ascii="Arial" w:hAnsi="Arial" w:cs="Arial"/>
          <w:sz w:val="20"/>
        </w:rPr>
        <w:t>,</w:t>
      </w:r>
      <w:r>
        <w:rPr>
          <w:rFonts w:ascii="Arial" w:hAnsi="Arial" w:cs="Arial"/>
          <w:sz w:val="20"/>
        </w:rPr>
        <w:t>39</w:t>
      </w:r>
      <w:r w:rsidRPr="000B47D0">
        <w:rPr>
          <w:rFonts w:ascii="Arial" w:hAnsi="Arial" w:cs="Arial"/>
          <w:sz w:val="20"/>
        </w:rPr>
        <w:t xml:space="preserve">% upraveného rozpočtu, většina velkých projektů se realizuje v době letních prázdnin. </w:t>
      </w:r>
    </w:p>
    <w:p w:rsidR="005F1DF6" w:rsidRDefault="005F1DF6" w:rsidP="005F1DF6">
      <w:pPr>
        <w:pStyle w:val="Bezmezer"/>
        <w:ind w:left="-284" w:firstLine="8"/>
        <w:jc w:val="both"/>
        <w:rPr>
          <w:rFonts w:ascii="Arial" w:hAnsi="Arial" w:cs="Arial"/>
          <w:sz w:val="20"/>
        </w:rPr>
      </w:pPr>
      <w:r w:rsidRPr="000B47D0">
        <w:rPr>
          <w:rFonts w:ascii="Arial" w:hAnsi="Arial" w:cs="Arial"/>
          <w:sz w:val="20"/>
        </w:rPr>
        <w:t>Předse</w:t>
      </w:r>
      <w:r>
        <w:rPr>
          <w:rFonts w:ascii="Arial" w:hAnsi="Arial" w:cs="Arial"/>
          <w:sz w:val="20"/>
        </w:rPr>
        <w:t xml:space="preserve">da FV následně otevřel diskuzi. </w:t>
      </w:r>
    </w:p>
    <w:p w:rsidR="005F1DF6" w:rsidRDefault="005F1DF6" w:rsidP="005F1DF6">
      <w:pPr>
        <w:pStyle w:val="Bezmezer"/>
        <w:ind w:left="-284" w:firstLine="8"/>
        <w:jc w:val="both"/>
        <w:rPr>
          <w:rFonts w:ascii="Arial" w:hAnsi="Arial" w:cs="Arial"/>
          <w:sz w:val="20"/>
        </w:rPr>
      </w:pPr>
    </w:p>
    <w:p w:rsidR="005F1DF6" w:rsidRDefault="005F1DF6" w:rsidP="005F1DF6">
      <w:pPr>
        <w:pStyle w:val="Bezmezer"/>
        <w:ind w:left="-284" w:firstLine="8"/>
        <w:jc w:val="both"/>
        <w:rPr>
          <w:rFonts w:ascii="Arial" w:hAnsi="Arial" w:cs="Arial"/>
          <w:sz w:val="20"/>
        </w:rPr>
      </w:pPr>
      <w:r>
        <w:rPr>
          <w:rFonts w:ascii="Arial" w:hAnsi="Arial" w:cs="Arial"/>
          <w:sz w:val="20"/>
        </w:rPr>
        <w:lastRenderedPageBreak/>
        <w:t xml:space="preserve">M. Baxa se dotázal, zda provedené personální změny a přenastavení spolupráce se společností SNEO mají vliv na čerpání výdajů. Z. Hlinský uvedl, že nižší čerpání je způsobeno prázdninami, personální změny nemají vliv na čerpání kapitálových výdajů. </w:t>
      </w:r>
    </w:p>
    <w:p w:rsidR="005F1DF6" w:rsidRDefault="005F1DF6" w:rsidP="005F1DF6">
      <w:pPr>
        <w:pStyle w:val="Bezmezer"/>
        <w:ind w:left="-284" w:firstLine="8"/>
        <w:jc w:val="both"/>
        <w:rPr>
          <w:rFonts w:ascii="Arial" w:hAnsi="Arial" w:cs="Arial"/>
          <w:sz w:val="20"/>
        </w:rPr>
      </w:pPr>
      <w:r>
        <w:rPr>
          <w:rFonts w:ascii="Arial" w:hAnsi="Arial" w:cs="Arial"/>
          <w:sz w:val="20"/>
        </w:rPr>
        <w:t xml:space="preserve">E. Smutná se dotázala, co nejvíce ovlivnilo výši plánovaného schodku. Z Hlinský vysvětlil, že nedošlo v takové míře k čerpání kapitálových výdajů, běží během léta, do konce roku bude navýšen, až doběhnou fakturace. </w:t>
      </w:r>
    </w:p>
    <w:p w:rsidR="005F1DF6" w:rsidRDefault="005F1DF6" w:rsidP="005F1DF6">
      <w:pPr>
        <w:pStyle w:val="Bezmezer"/>
        <w:jc w:val="both"/>
        <w:rPr>
          <w:rFonts w:ascii="Arial" w:hAnsi="Arial" w:cs="Arial"/>
          <w:sz w:val="20"/>
        </w:rPr>
      </w:pPr>
    </w:p>
    <w:p w:rsidR="005F1DF6" w:rsidRPr="005036B3" w:rsidRDefault="005F1DF6" w:rsidP="005F1DF6">
      <w:pPr>
        <w:pStyle w:val="Bezmezer"/>
        <w:ind w:left="-284" w:firstLine="8"/>
        <w:jc w:val="both"/>
        <w:rPr>
          <w:rFonts w:ascii="Arial" w:hAnsi="Arial" w:cs="Arial"/>
          <w:b/>
          <w:sz w:val="20"/>
        </w:rPr>
      </w:pPr>
      <w:r w:rsidRPr="005036B3">
        <w:rPr>
          <w:rFonts w:ascii="Arial" w:hAnsi="Arial" w:cs="Arial"/>
          <w:b/>
          <w:sz w:val="20"/>
        </w:rPr>
        <w:t>Usnesení KV č.  89/8/2024:</w:t>
      </w:r>
    </w:p>
    <w:p w:rsidR="005F1DF6" w:rsidRDefault="005F1DF6" w:rsidP="005F1DF6">
      <w:pPr>
        <w:pStyle w:val="Bezmezer"/>
        <w:ind w:left="-284" w:firstLine="8"/>
        <w:jc w:val="both"/>
        <w:rPr>
          <w:rFonts w:ascii="Arial" w:hAnsi="Arial" w:cs="Arial"/>
          <w:sz w:val="20"/>
        </w:rPr>
      </w:pPr>
      <w:r w:rsidRPr="005036B3">
        <w:rPr>
          <w:rFonts w:ascii="Arial" w:hAnsi="Arial" w:cs="Arial"/>
          <w:sz w:val="20"/>
        </w:rPr>
        <w:t>Kontrolní výbor souhlasí se zprávou o plnění rozpočtu Městské části Praha 6 za 1. pololetí 2024 a doporučuje ji k dalšímu projednání.</w:t>
      </w:r>
    </w:p>
    <w:p w:rsidR="005F1DF6" w:rsidRDefault="005F1DF6" w:rsidP="005F1DF6">
      <w:pPr>
        <w:pStyle w:val="Bezmezer"/>
        <w:ind w:left="6088" w:firstLine="992"/>
        <w:jc w:val="both"/>
        <w:rPr>
          <w:rFonts w:ascii="Arial" w:hAnsi="Arial" w:cs="Arial"/>
          <w:sz w:val="20"/>
        </w:rPr>
      </w:pPr>
      <w:r>
        <w:rPr>
          <w:rFonts w:ascii="Arial" w:hAnsi="Arial" w:cs="Arial"/>
          <w:sz w:val="20"/>
        </w:rPr>
        <w:t>+ 6; - 0; z 2 (M. Suchan, E. Tichá)</w:t>
      </w:r>
    </w:p>
    <w:p w:rsidR="005F1DF6" w:rsidRDefault="005F1DF6" w:rsidP="005F1DF6">
      <w:pPr>
        <w:pStyle w:val="Bezmezer"/>
        <w:jc w:val="both"/>
        <w:rPr>
          <w:rFonts w:ascii="Arial" w:hAnsi="Arial" w:cs="Arial"/>
          <w:sz w:val="20"/>
          <w:u w:val="single"/>
        </w:rPr>
      </w:pPr>
    </w:p>
    <w:p w:rsidR="005F1DF6" w:rsidRDefault="005F1DF6" w:rsidP="005F1DF6">
      <w:pPr>
        <w:pStyle w:val="Bezmezer"/>
        <w:ind w:left="-284" w:firstLine="8"/>
        <w:jc w:val="both"/>
        <w:rPr>
          <w:rFonts w:ascii="Arial" w:hAnsi="Arial" w:cs="Arial"/>
          <w:sz w:val="20"/>
          <w:u w:val="single"/>
        </w:rPr>
      </w:pPr>
      <w:r>
        <w:rPr>
          <w:rFonts w:ascii="Arial" w:hAnsi="Arial" w:cs="Arial"/>
          <w:sz w:val="20"/>
          <w:u w:val="single"/>
        </w:rPr>
        <w:t xml:space="preserve">4. </w:t>
      </w:r>
      <w:r w:rsidRPr="0046032E">
        <w:rPr>
          <w:rFonts w:ascii="Arial" w:hAnsi="Arial" w:cs="Arial"/>
          <w:sz w:val="20"/>
          <w:u w:val="single"/>
        </w:rPr>
        <w:t>Zpráva o výsledcích hospodaření zdaňované činnosti MČ Praha 6 k 30.06.2024 (společně s Finančním výborem</w:t>
      </w:r>
      <w:r>
        <w:rPr>
          <w:rFonts w:ascii="Arial" w:hAnsi="Arial" w:cs="Arial"/>
          <w:sz w:val="20"/>
          <w:u w:val="single"/>
        </w:rPr>
        <w:t>)</w:t>
      </w:r>
    </w:p>
    <w:p w:rsidR="005F1DF6" w:rsidRDefault="005F1DF6" w:rsidP="005F1DF6">
      <w:pPr>
        <w:pStyle w:val="Bezmezer"/>
        <w:ind w:left="-284" w:firstLine="8"/>
        <w:jc w:val="both"/>
        <w:rPr>
          <w:rFonts w:ascii="Arial" w:hAnsi="Arial" w:cs="Arial"/>
          <w:sz w:val="20"/>
          <w:u w:val="single"/>
        </w:rPr>
      </w:pPr>
    </w:p>
    <w:p w:rsidR="005F1DF6" w:rsidRDefault="005F1DF6" w:rsidP="005F1DF6">
      <w:pPr>
        <w:pStyle w:val="Bezmezer"/>
        <w:ind w:left="-284" w:firstLine="8"/>
        <w:jc w:val="both"/>
        <w:rPr>
          <w:rFonts w:ascii="Arial" w:hAnsi="Arial" w:cs="Arial"/>
          <w:sz w:val="20"/>
        </w:rPr>
      </w:pPr>
      <w:r w:rsidRPr="005036B3">
        <w:rPr>
          <w:rFonts w:ascii="Arial" w:hAnsi="Arial" w:cs="Arial"/>
          <w:sz w:val="20"/>
        </w:rPr>
        <w:t xml:space="preserve">Předseda FV předal slovo </w:t>
      </w:r>
      <w:r>
        <w:rPr>
          <w:rFonts w:ascii="Arial" w:hAnsi="Arial" w:cs="Arial"/>
          <w:sz w:val="20"/>
        </w:rPr>
        <w:t>B. Srp</w:t>
      </w:r>
      <w:r w:rsidRPr="005036B3">
        <w:rPr>
          <w:rFonts w:ascii="Arial" w:hAnsi="Arial" w:cs="Arial"/>
          <w:sz w:val="20"/>
        </w:rPr>
        <w:t xml:space="preserve"> k uvedení tohoto bodu před otevřením diskuze. </w:t>
      </w:r>
      <w:r>
        <w:rPr>
          <w:rFonts w:ascii="Arial" w:hAnsi="Arial" w:cs="Arial"/>
          <w:sz w:val="20"/>
        </w:rPr>
        <w:t>B. Srp</w:t>
      </w:r>
      <w:r w:rsidRPr="005036B3">
        <w:rPr>
          <w:rFonts w:ascii="Arial" w:hAnsi="Arial" w:cs="Arial"/>
          <w:sz w:val="20"/>
        </w:rPr>
        <w:t xml:space="preserve"> seznámila členy KV a FV s výsledky hospodaření zdaňované činnosti k 30.06.202</w:t>
      </w:r>
      <w:r>
        <w:rPr>
          <w:rFonts w:ascii="Arial" w:hAnsi="Arial" w:cs="Arial"/>
          <w:sz w:val="20"/>
        </w:rPr>
        <w:t>4</w:t>
      </w:r>
      <w:r w:rsidRPr="005036B3">
        <w:rPr>
          <w:rFonts w:ascii="Arial" w:hAnsi="Arial" w:cs="Arial"/>
          <w:sz w:val="20"/>
        </w:rPr>
        <w:t>. Finanční plán zdaňované činnosti pro rok 202</w:t>
      </w:r>
      <w:r>
        <w:rPr>
          <w:rFonts w:ascii="Arial" w:hAnsi="Arial" w:cs="Arial"/>
          <w:sz w:val="20"/>
        </w:rPr>
        <w:t>4</w:t>
      </w:r>
      <w:r w:rsidRPr="005036B3">
        <w:rPr>
          <w:rFonts w:ascii="Arial" w:hAnsi="Arial" w:cs="Arial"/>
          <w:sz w:val="20"/>
        </w:rPr>
        <w:t xml:space="preserve"> </w:t>
      </w:r>
      <w:r>
        <w:rPr>
          <w:rFonts w:ascii="Arial" w:hAnsi="Arial" w:cs="Arial"/>
          <w:sz w:val="20"/>
        </w:rPr>
        <w:t>byl schválen usnesením ZMČ č. 211/23</w:t>
      </w:r>
      <w:r w:rsidRPr="005036B3">
        <w:rPr>
          <w:rFonts w:ascii="Arial" w:hAnsi="Arial" w:cs="Arial"/>
          <w:sz w:val="20"/>
        </w:rPr>
        <w:t xml:space="preserve"> ze dne 1</w:t>
      </w:r>
      <w:r>
        <w:rPr>
          <w:rFonts w:ascii="Arial" w:hAnsi="Arial" w:cs="Arial"/>
          <w:sz w:val="20"/>
        </w:rPr>
        <w:t>8</w:t>
      </w:r>
      <w:r w:rsidRPr="005036B3">
        <w:rPr>
          <w:rFonts w:ascii="Arial" w:hAnsi="Arial" w:cs="Arial"/>
          <w:sz w:val="20"/>
        </w:rPr>
        <w:t>.12.202</w:t>
      </w:r>
      <w:r>
        <w:rPr>
          <w:rFonts w:ascii="Arial" w:hAnsi="Arial" w:cs="Arial"/>
          <w:sz w:val="20"/>
        </w:rPr>
        <w:t>3</w:t>
      </w:r>
      <w:r w:rsidRPr="005036B3">
        <w:rPr>
          <w:rFonts w:ascii="Arial" w:hAnsi="Arial" w:cs="Arial"/>
          <w:sz w:val="20"/>
        </w:rPr>
        <w:t>. Výsledkem hospodaření za 1. pololetí 202</w:t>
      </w:r>
      <w:r>
        <w:rPr>
          <w:rFonts w:ascii="Arial" w:hAnsi="Arial" w:cs="Arial"/>
          <w:sz w:val="20"/>
        </w:rPr>
        <w:t>4</w:t>
      </w:r>
      <w:r w:rsidRPr="005036B3">
        <w:rPr>
          <w:rFonts w:ascii="Arial" w:hAnsi="Arial" w:cs="Arial"/>
          <w:sz w:val="20"/>
        </w:rPr>
        <w:t xml:space="preserve"> k 30.06.202</w:t>
      </w:r>
      <w:r>
        <w:rPr>
          <w:rFonts w:ascii="Arial" w:hAnsi="Arial" w:cs="Arial"/>
          <w:sz w:val="20"/>
        </w:rPr>
        <w:t>4</w:t>
      </w:r>
      <w:r w:rsidRPr="005036B3">
        <w:rPr>
          <w:rFonts w:ascii="Arial" w:hAnsi="Arial" w:cs="Arial"/>
          <w:sz w:val="20"/>
        </w:rPr>
        <w:t xml:space="preserve"> je zisk ve výši </w:t>
      </w:r>
      <w:r>
        <w:rPr>
          <w:rFonts w:ascii="Arial" w:hAnsi="Arial" w:cs="Arial"/>
          <w:sz w:val="20"/>
        </w:rPr>
        <w:t>36</w:t>
      </w:r>
      <w:r w:rsidRPr="005036B3">
        <w:rPr>
          <w:rFonts w:ascii="Arial" w:hAnsi="Arial" w:cs="Arial"/>
          <w:sz w:val="20"/>
        </w:rPr>
        <w:t xml:space="preserve"> milionů před zdaněním. Náklady dosáhly výše 4</w:t>
      </w:r>
      <w:r>
        <w:rPr>
          <w:rFonts w:ascii="Arial" w:hAnsi="Arial" w:cs="Arial"/>
          <w:sz w:val="20"/>
        </w:rPr>
        <w:t>5</w:t>
      </w:r>
      <w:r w:rsidRPr="005036B3">
        <w:rPr>
          <w:rFonts w:ascii="Arial" w:hAnsi="Arial" w:cs="Arial"/>
          <w:sz w:val="20"/>
        </w:rPr>
        <w:t>,</w:t>
      </w:r>
      <w:r>
        <w:rPr>
          <w:rFonts w:ascii="Arial" w:hAnsi="Arial" w:cs="Arial"/>
          <w:sz w:val="20"/>
        </w:rPr>
        <w:t>1</w:t>
      </w:r>
      <w:r w:rsidRPr="005036B3">
        <w:rPr>
          <w:rFonts w:ascii="Arial" w:hAnsi="Arial" w:cs="Arial"/>
          <w:sz w:val="20"/>
        </w:rPr>
        <w:t xml:space="preserve">% schváleného finančního plánu, výnosy činili </w:t>
      </w:r>
      <w:r>
        <w:rPr>
          <w:rFonts w:ascii="Arial" w:hAnsi="Arial" w:cs="Arial"/>
          <w:sz w:val="20"/>
        </w:rPr>
        <w:t>58,1</w:t>
      </w:r>
      <w:r w:rsidRPr="005036B3">
        <w:rPr>
          <w:rFonts w:ascii="Arial" w:hAnsi="Arial" w:cs="Arial"/>
          <w:sz w:val="20"/>
        </w:rPr>
        <w:t xml:space="preserve">% schváleného finančního plánu, výdaje byly čerpány ve výši </w:t>
      </w:r>
      <w:r>
        <w:rPr>
          <w:rFonts w:ascii="Arial" w:hAnsi="Arial" w:cs="Arial"/>
          <w:sz w:val="20"/>
        </w:rPr>
        <w:t>40,1</w:t>
      </w:r>
      <w:r w:rsidRPr="005036B3">
        <w:rPr>
          <w:rFonts w:ascii="Arial" w:hAnsi="Arial" w:cs="Arial"/>
          <w:sz w:val="20"/>
        </w:rPr>
        <w:t xml:space="preserve">%, bylo to způsobeno převážně nižšími náklady na opravy a udržování a mzdovými náklady </w:t>
      </w:r>
      <w:r>
        <w:rPr>
          <w:rFonts w:ascii="Arial" w:hAnsi="Arial" w:cs="Arial"/>
          <w:sz w:val="20"/>
        </w:rPr>
        <w:t xml:space="preserve">a zákonným sociálním pojištěním </w:t>
      </w:r>
      <w:r w:rsidRPr="005036B3">
        <w:rPr>
          <w:rFonts w:ascii="Arial" w:hAnsi="Arial" w:cs="Arial"/>
          <w:sz w:val="20"/>
        </w:rPr>
        <w:t>v oblasti zdaňované činnosti. Příjmy dosáhly 5</w:t>
      </w:r>
      <w:r>
        <w:rPr>
          <w:rFonts w:ascii="Arial" w:hAnsi="Arial" w:cs="Arial"/>
          <w:sz w:val="20"/>
        </w:rPr>
        <w:t>2,7</w:t>
      </w:r>
      <w:r w:rsidRPr="005036B3">
        <w:rPr>
          <w:rFonts w:ascii="Arial" w:hAnsi="Arial" w:cs="Arial"/>
          <w:sz w:val="20"/>
        </w:rPr>
        <w:t xml:space="preserve"> %, vyšší příjmy byly zapříčiněny výnosy z úroků, nižší plnění výnosů bylo zaznamenáno ve výnosech z prodeje </w:t>
      </w:r>
      <w:r>
        <w:rPr>
          <w:rFonts w:ascii="Arial" w:hAnsi="Arial" w:cs="Arial"/>
          <w:sz w:val="20"/>
        </w:rPr>
        <w:t>pozemků</w:t>
      </w:r>
      <w:r w:rsidRPr="005036B3">
        <w:rPr>
          <w:rFonts w:ascii="Arial" w:hAnsi="Arial" w:cs="Arial"/>
          <w:sz w:val="20"/>
        </w:rPr>
        <w:t xml:space="preserve">. </w:t>
      </w:r>
      <w:r w:rsidRPr="00C3367B">
        <w:rPr>
          <w:rFonts w:ascii="Arial" w:hAnsi="Arial" w:cs="Arial"/>
          <w:sz w:val="20"/>
        </w:rPr>
        <w:t>Finanční plán zdaňované činnosti MČ Praha 6 na rok 2024 počítá s odvodem volných finančních prostředků do rozpočtu MČ Praha 6 v celkové výši 245,6 mil. Kč. První převod proběhl dne 25.6.2024 ve výši 50,0 mil. Kč a  v druhém pololetí  se počítá s odvodem  ve výši 195,6 mil. Kč.</w:t>
      </w:r>
    </w:p>
    <w:p w:rsidR="005F1DF6" w:rsidRDefault="005F1DF6" w:rsidP="005F1DF6">
      <w:pPr>
        <w:pStyle w:val="Bezmezer"/>
        <w:ind w:left="-284" w:firstLine="8"/>
        <w:jc w:val="both"/>
        <w:rPr>
          <w:rFonts w:ascii="Arial" w:hAnsi="Arial" w:cs="Arial"/>
          <w:sz w:val="20"/>
        </w:rPr>
      </w:pPr>
    </w:p>
    <w:p w:rsidR="005F1DF6" w:rsidRDefault="005F1DF6" w:rsidP="005F1DF6">
      <w:pPr>
        <w:pStyle w:val="Bezmezer"/>
        <w:ind w:left="-284" w:firstLine="8"/>
        <w:jc w:val="both"/>
        <w:rPr>
          <w:rFonts w:ascii="Arial" w:hAnsi="Arial" w:cs="Arial"/>
          <w:sz w:val="20"/>
        </w:rPr>
      </w:pPr>
      <w:r>
        <w:rPr>
          <w:rFonts w:ascii="Arial" w:hAnsi="Arial" w:cs="Arial"/>
          <w:sz w:val="20"/>
        </w:rPr>
        <w:t xml:space="preserve">Předseda FV následně otevřel diskuzi. </w:t>
      </w:r>
    </w:p>
    <w:p w:rsidR="005F1DF6" w:rsidRDefault="005F1DF6" w:rsidP="005F1DF6">
      <w:pPr>
        <w:pStyle w:val="Bezmezer"/>
        <w:ind w:left="-284" w:firstLine="8"/>
        <w:jc w:val="both"/>
        <w:rPr>
          <w:rFonts w:ascii="Arial" w:hAnsi="Arial" w:cs="Arial"/>
          <w:sz w:val="20"/>
        </w:rPr>
      </w:pPr>
    </w:p>
    <w:p w:rsidR="005F1DF6" w:rsidRDefault="005F1DF6" w:rsidP="005F1DF6">
      <w:pPr>
        <w:pStyle w:val="Bezmezer"/>
        <w:ind w:left="-284" w:firstLine="8"/>
        <w:jc w:val="both"/>
        <w:rPr>
          <w:rFonts w:ascii="Arial" w:hAnsi="Arial" w:cs="Arial"/>
          <w:sz w:val="20"/>
        </w:rPr>
      </w:pPr>
      <w:r>
        <w:rPr>
          <w:rFonts w:ascii="Arial" w:hAnsi="Arial" w:cs="Arial"/>
          <w:sz w:val="20"/>
        </w:rPr>
        <w:t xml:space="preserve">E. Tichá se dotázala na náklady bývalého Bubenečského nádraží, zda bude MČ platit údržbu apod., zda tedy budou s tímto projektem spojeny další náklady. Vedoucí OSM tuto skutečnost ověří na základě uzavřené smlouvy (smlouva uzavřena v minulosti), ale standardně je ze strany MČ hrazena pouze investiční údržba, běžná je na provozovateli. </w:t>
      </w:r>
    </w:p>
    <w:p w:rsidR="005F1DF6" w:rsidRDefault="005F1DF6" w:rsidP="005F1DF6">
      <w:pPr>
        <w:pStyle w:val="Bezmezer"/>
        <w:ind w:left="-284" w:firstLine="8"/>
        <w:jc w:val="both"/>
        <w:rPr>
          <w:rFonts w:ascii="Arial" w:hAnsi="Arial" w:cs="Arial"/>
          <w:sz w:val="20"/>
        </w:rPr>
      </w:pPr>
    </w:p>
    <w:p w:rsidR="005F1DF6" w:rsidRDefault="005F1DF6" w:rsidP="005F1DF6">
      <w:pPr>
        <w:pStyle w:val="Bezmezer"/>
        <w:ind w:left="-284" w:firstLine="8"/>
        <w:jc w:val="both"/>
        <w:rPr>
          <w:rFonts w:ascii="Arial" w:hAnsi="Arial" w:cs="Arial"/>
          <w:sz w:val="20"/>
        </w:rPr>
      </w:pPr>
      <w:r>
        <w:rPr>
          <w:rFonts w:ascii="Arial" w:hAnsi="Arial" w:cs="Arial"/>
          <w:sz w:val="20"/>
        </w:rPr>
        <w:t xml:space="preserve">E. Smutná se dotázala, jaké jsou náklady na provoz Džbánu a Veleslavínského zámečku, zda je v předloženém materiálu zahrnuto i pojištění. Vedoucí odd. OSM oznámila, že v 07/2024 byl uzavřen dodatek ke smlouvě u Veleslavínského zámečku, kde pojištění již je zahnuto. Aktualizované údaje k 28.08.2024 budou zaslány dodatečně, předloženy materiál je dle stavu k 30.06.2024.    </w:t>
      </w:r>
    </w:p>
    <w:p w:rsidR="005F1DF6" w:rsidRDefault="005F1DF6" w:rsidP="005F1DF6">
      <w:pPr>
        <w:pStyle w:val="Bezmezer"/>
        <w:ind w:left="-284" w:firstLine="8"/>
        <w:jc w:val="both"/>
        <w:rPr>
          <w:rFonts w:ascii="Arial" w:hAnsi="Arial" w:cs="Arial"/>
          <w:sz w:val="20"/>
        </w:rPr>
      </w:pPr>
    </w:p>
    <w:p w:rsidR="005F1DF6" w:rsidRPr="00C3367B" w:rsidRDefault="005F1DF6" w:rsidP="005F1DF6">
      <w:pPr>
        <w:pStyle w:val="Bezmezer"/>
        <w:ind w:left="-284" w:firstLine="8"/>
        <w:jc w:val="both"/>
        <w:rPr>
          <w:rFonts w:ascii="Arial" w:hAnsi="Arial" w:cs="Arial"/>
          <w:b/>
          <w:sz w:val="20"/>
        </w:rPr>
      </w:pPr>
      <w:r w:rsidRPr="00C3367B">
        <w:rPr>
          <w:rFonts w:ascii="Arial" w:hAnsi="Arial" w:cs="Arial"/>
          <w:b/>
          <w:sz w:val="20"/>
        </w:rPr>
        <w:t>Usnesení KV č.  90/8/2024:</w:t>
      </w:r>
    </w:p>
    <w:p w:rsidR="005F1DF6" w:rsidRDefault="005F1DF6" w:rsidP="005F1DF6">
      <w:pPr>
        <w:pStyle w:val="Bezmezer"/>
        <w:ind w:left="-284" w:firstLine="8"/>
        <w:jc w:val="both"/>
        <w:rPr>
          <w:rFonts w:ascii="Arial" w:hAnsi="Arial" w:cs="Arial"/>
          <w:sz w:val="20"/>
        </w:rPr>
      </w:pPr>
      <w:r w:rsidRPr="00C3367B">
        <w:rPr>
          <w:rFonts w:ascii="Arial" w:hAnsi="Arial" w:cs="Arial"/>
          <w:sz w:val="20"/>
        </w:rPr>
        <w:t>Kontrolní výbor souhlasí se zprávou o výsledcích hospodaření zdaňované činnosti MČ Praha 6 k 30.06.2024 a doporučuje ji k dalšímu projednání.</w:t>
      </w:r>
    </w:p>
    <w:p w:rsidR="005F1DF6" w:rsidRDefault="005F1DF6" w:rsidP="005F1DF6">
      <w:pPr>
        <w:pStyle w:val="Bezmezer"/>
        <w:ind w:left="4672" w:firstLine="992"/>
        <w:jc w:val="both"/>
        <w:rPr>
          <w:rFonts w:ascii="Arial" w:hAnsi="Arial" w:cs="Arial"/>
          <w:sz w:val="20"/>
        </w:rPr>
      </w:pPr>
      <w:r>
        <w:rPr>
          <w:rFonts w:ascii="Arial" w:hAnsi="Arial" w:cs="Arial"/>
          <w:sz w:val="20"/>
        </w:rPr>
        <w:t xml:space="preserve">+ 5; - 0; z 3 (E. Smutná, M. Suchan, E. Tichá). </w:t>
      </w:r>
    </w:p>
    <w:p w:rsidR="005F1DF6" w:rsidRPr="00C3367B" w:rsidRDefault="005F1DF6" w:rsidP="005F1DF6">
      <w:pPr>
        <w:pStyle w:val="Bezmezer"/>
        <w:ind w:left="-284" w:firstLine="8"/>
        <w:jc w:val="both"/>
        <w:rPr>
          <w:rFonts w:ascii="Arial" w:hAnsi="Arial" w:cs="Arial"/>
          <w:sz w:val="20"/>
        </w:rPr>
      </w:pPr>
      <w:r>
        <w:rPr>
          <w:rFonts w:ascii="Arial" w:hAnsi="Arial" w:cs="Arial"/>
          <w:b/>
          <w:sz w:val="20"/>
        </w:rPr>
        <w:t xml:space="preserve">Usnesení nepřijato. </w:t>
      </w:r>
    </w:p>
    <w:p w:rsidR="005F1DF6" w:rsidRDefault="005F1DF6" w:rsidP="005F1DF6">
      <w:pPr>
        <w:pStyle w:val="Bezmezer"/>
        <w:ind w:left="-284" w:firstLine="8"/>
        <w:jc w:val="both"/>
        <w:rPr>
          <w:rFonts w:ascii="Arial" w:hAnsi="Arial" w:cs="Arial"/>
          <w:sz w:val="20"/>
          <w:u w:val="single"/>
        </w:rPr>
      </w:pPr>
    </w:p>
    <w:p w:rsidR="005F1DF6" w:rsidRDefault="005F1DF6" w:rsidP="005F1DF6">
      <w:pPr>
        <w:pStyle w:val="Bezmezer"/>
        <w:ind w:left="-284" w:firstLine="8"/>
        <w:jc w:val="both"/>
        <w:rPr>
          <w:rFonts w:ascii="Arial" w:hAnsi="Arial" w:cs="Arial"/>
          <w:sz w:val="20"/>
        </w:rPr>
      </w:pPr>
      <w:r w:rsidRPr="00513211">
        <w:rPr>
          <w:rFonts w:ascii="Arial" w:hAnsi="Arial" w:cs="Arial"/>
          <w:sz w:val="20"/>
        </w:rPr>
        <w:t xml:space="preserve">Předseda KV vyhlásil pauzu na 5 minut z důvodu rozpuštění společného jednání. </w:t>
      </w:r>
    </w:p>
    <w:p w:rsidR="005F1DF6" w:rsidRDefault="005F1DF6" w:rsidP="005F1DF6">
      <w:pPr>
        <w:pStyle w:val="Bezmezer"/>
        <w:ind w:left="-284" w:firstLine="8"/>
        <w:jc w:val="both"/>
        <w:rPr>
          <w:rFonts w:ascii="Arial" w:hAnsi="Arial" w:cs="Arial"/>
          <w:sz w:val="20"/>
        </w:rPr>
      </w:pPr>
    </w:p>
    <w:p w:rsidR="005F1DF6" w:rsidRPr="00513211" w:rsidRDefault="005F1DF6" w:rsidP="005F1DF6">
      <w:pPr>
        <w:pStyle w:val="Bezmezer"/>
        <w:ind w:left="-284" w:firstLine="8"/>
        <w:jc w:val="both"/>
        <w:rPr>
          <w:rFonts w:ascii="Arial" w:hAnsi="Arial" w:cs="Arial"/>
          <w:sz w:val="20"/>
        </w:rPr>
      </w:pPr>
      <w:r>
        <w:rPr>
          <w:rFonts w:ascii="Arial" w:hAnsi="Arial" w:cs="Arial"/>
          <w:sz w:val="20"/>
        </w:rPr>
        <w:t xml:space="preserve">Po společném jednání odchází B. Truksová. </w:t>
      </w:r>
    </w:p>
    <w:p w:rsidR="005F1DF6" w:rsidRDefault="005F1DF6" w:rsidP="005F1DF6">
      <w:pPr>
        <w:pStyle w:val="Bezmezer"/>
        <w:ind w:left="-284" w:firstLine="8"/>
        <w:jc w:val="both"/>
        <w:rPr>
          <w:rFonts w:ascii="Arial" w:hAnsi="Arial" w:cs="Arial"/>
          <w:sz w:val="20"/>
          <w:u w:val="single"/>
        </w:rPr>
      </w:pPr>
    </w:p>
    <w:p w:rsidR="005F1DF6" w:rsidRDefault="005F1DF6" w:rsidP="005F1DF6">
      <w:pPr>
        <w:pStyle w:val="Bezmezer"/>
        <w:ind w:left="-284" w:firstLine="8"/>
        <w:jc w:val="both"/>
        <w:rPr>
          <w:rFonts w:ascii="Arial" w:hAnsi="Arial" w:cs="Arial"/>
          <w:sz w:val="20"/>
          <w:u w:val="single"/>
        </w:rPr>
      </w:pPr>
      <w:r>
        <w:rPr>
          <w:rFonts w:ascii="Arial" w:hAnsi="Arial" w:cs="Arial"/>
          <w:sz w:val="20"/>
          <w:u w:val="single"/>
        </w:rPr>
        <w:t xml:space="preserve">5. </w:t>
      </w:r>
      <w:r w:rsidRPr="0046032E">
        <w:rPr>
          <w:rFonts w:ascii="Arial" w:hAnsi="Arial" w:cs="Arial"/>
          <w:sz w:val="20"/>
          <w:u w:val="single"/>
        </w:rPr>
        <w:t>Schválení zápisu z 18. jednání KV</w:t>
      </w:r>
    </w:p>
    <w:p w:rsidR="005F1DF6" w:rsidRDefault="005F1DF6" w:rsidP="005F1DF6">
      <w:pPr>
        <w:pStyle w:val="Bezmezer"/>
        <w:ind w:left="-284" w:firstLine="8"/>
        <w:jc w:val="both"/>
        <w:rPr>
          <w:rFonts w:ascii="Arial" w:hAnsi="Arial" w:cs="Arial"/>
          <w:sz w:val="20"/>
          <w:u w:val="single"/>
        </w:rPr>
      </w:pPr>
    </w:p>
    <w:p w:rsidR="005F1DF6" w:rsidRPr="009F47BE" w:rsidRDefault="005F1DF6" w:rsidP="005F1DF6">
      <w:pPr>
        <w:pStyle w:val="Bezmezer"/>
        <w:ind w:left="-284" w:firstLine="8"/>
        <w:jc w:val="both"/>
        <w:rPr>
          <w:rFonts w:ascii="Arial" w:hAnsi="Arial" w:cs="Arial"/>
          <w:b/>
          <w:sz w:val="20"/>
        </w:rPr>
      </w:pPr>
      <w:r w:rsidRPr="009F47BE">
        <w:rPr>
          <w:rFonts w:ascii="Arial" w:hAnsi="Arial" w:cs="Arial"/>
          <w:b/>
          <w:sz w:val="20"/>
        </w:rPr>
        <w:t>Usnesení KV č.  91/8/2024:</w:t>
      </w:r>
    </w:p>
    <w:p w:rsidR="005F1DF6" w:rsidRDefault="005F1DF6" w:rsidP="005F1DF6">
      <w:pPr>
        <w:pStyle w:val="Bezmezer"/>
        <w:ind w:left="-284" w:firstLine="8"/>
        <w:jc w:val="both"/>
        <w:rPr>
          <w:rFonts w:ascii="Arial" w:hAnsi="Arial" w:cs="Arial"/>
          <w:sz w:val="20"/>
        </w:rPr>
      </w:pPr>
      <w:r w:rsidRPr="009F47BE">
        <w:rPr>
          <w:rFonts w:ascii="Arial" w:hAnsi="Arial" w:cs="Arial"/>
          <w:sz w:val="20"/>
        </w:rPr>
        <w:t xml:space="preserve">Kontrolní výbor schvaluje zápis z </w:t>
      </w:r>
      <w:r>
        <w:rPr>
          <w:rFonts w:ascii="Arial" w:hAnsi="Arial" w:cs="Arial"/>
          <w:sz w:val="20"/>
        </w:rPr>
        <w:t>18. jednání KV (viz příloha č. 1</w:t>
      </w:r>
      <w:r w:rsidRPr="009F47BE">
        <w:rPr>
          <w:rFonts w:ascii="Arial" w:hAnsi="Arial" w:cs="Arial"/>
          <w:sz w:val="20"/>
        </w:rPr>
        <w:t>), které proběhlo 19. 6. 2024.</w:t>
      </w:r>
    </w:p>
    <w:p w:rsidR="005F1DF6" w:rsidRPr="009F47BE" w:rsidRDefault="005F1DF6" w:rsidP="005F1DF6">
      <w:pPr>
        <w:pStyle w:val="Bezmezer"/>
        <w:ind w:left="7504" w:firstLine="992"/>
        <w:jc w:val="both"/>
        <w:rPr>
          <w:rFonts w:ascii="Arial" w:hAnsi="Arial" w:cs="Arial"/>
          <w:sz w:val="20"/>
        </w:rPr>
      </w:pPr>
      <w:r>
        <w:rPr>
          <w:rFonts w:ascii="Arial" w:hAnsi="Arial" w:cs="Arial"/>
          <w:sz w:val="20"/>
        </w:rPr>
        <w:t xml:space="preserve">+ 7; - 0; z 0. </w:t>
      </w:r>
    </w:p>
    <w:p w:rsidR="005F1DF6" w:rsidRDefault="005F1DF6" w:rsidP="005F1DF6">
      <w:pPr>
        <w:pStyle w:val="Bezmezer"/>
        <w:ind w:left="-284" w:firstLine="8"/>
        <w:jc w:val="both"/>
        <w:rPr>
          <w:rFonts w:ascii="Arial" w:hAnsi="Arial" w:cs="Arial"/>
          <w:sz w:val="20"/>
          <w:u w:val="single"/>
        </w:rPr>
      </w:pPr>
    </w:p>
    <w:p w:rsidR="005F1DF6" w:rsidRDefault="005F1DF6" w:rsidP="005F1DF6">
      <w:pPr>
        <w:pStyle w:val="Bezmezer"/>
        <w:ind w:left="-284" w:firstLine="8"/>
        <w:jc w:val="both"/>
        <w:rPr>
          <w:rFonts w:ascii="Arial" w:hAnsi="Arial" w:cs="Arial"/>
          <w:sz w:val="20"/>
          <w:u w:val="single"/>
        </w:rPr>
      </w:pPr>
      <w:r>
        <w:rPr>
          <w:rFonts w:ascii="Arial" w:hAnsi="Arial" w:cs="Arial"/>
          <w:sz w:val="20"/>
          <w:u w:val="single"/>
        </w:rPr>
        <w:t xml:space="preserve">6. </w:t>
      </w:r>
      <w:r w:rsidRPr="0046032E">
        <w:rPr>
          <w:rFonts w:ascii="Arial" w:hAnsi="Arial" w:cs="Arial"/>
          <w:sz w:val="20"/>
          <w:u w:val="single"/>
        </w:rPr>
        <w:t>Zpráva o činnosti KV v prvním pololetí 2024</w:t>
      </w:r>
    </w:p>
    <w:p w:rsidR="005F1DF6" w:rsidRDefault="005F1DF6" w:rsidP="005F1DF6">
      <w:pPr>
        <w:pStyle w:val="Bezmezer"/>
        <w:ind w:left="-284" w:firstLine="8"/>
        <w:jc w:val="both"/>
        <w:rPr>
          <w:rFonts w:ascii="Arial" w:hAnsi="Arial" w:cs="Arial"/>
          <w:sz w:val="20"/>
          <w:u w:val="single"/>
        </w:rPr>
      </w:pPr>
    </w:p>
    <w:p w:rsidR="005F1DF6" w:rsidRDefault="005F1DF6" w:rsidP="005F1DF6">
      <w:pPr>
        <w:pStyle w:val="Bezmezer"/>
        <w:ind w:left="-284" w:firstLine="8"/>
        <w:jc w:val="both"/>
        <w:rPr>
          <w:rFonts w:ascii="Arial" w:hAnsi="Arial" w:cs="Arial"/>
          <w:sz w:val="20"/>
        </w:rPr>
      </w:pPr>
      <w:r>
        <w:rPr>
          <w:rFonts w:ascii="Arial" w:hAnsi="Arial" w:cs="Arial"/>
          <w:sz w:val="20"/>
        </w:rPr>
        <w:t xml:space="preserve">V rámci projednání zprávy o činnosti KV za rok 2023 byla po diskuzi se členy KV nastavena půlroční frekvence předkládání zprávy na jednání ZMČ. Předseda KV poslední aktualizovanou (třetí) verzi se členy sdílel 27.08.2024 po zapracování připomínek místopředsedy KV a M. Toldeho. Zpráva obsahuje dvě části – shrnutí činnosti KV a činnosti jednotlivých pracovních skupin. </w:t>
      </w:r>
    </w:p>
    <w:p w:rsidR="005F1DF6" w:rsidRDefault="005F1DF6" w:rsidP="005F1DF6">
      <w:pPr>
        <w:pStyle w:val="Bezmezer"/>
        <w:ind w:left="-284" w:firstLine="8"/>
        <w:jc w:val="both"/>
        <w:rPr>
          <w:rFonts w:ascii="Arial" w:hAnsi="Arial" w:cs="Arial"/>
          <w:sz w:val="20"/>
        </w:rPr>
      </w:pPr>
    </w:p>
    <w:p w:rsidR="005F1DF6" w:rsidRPr="00DD19A3" w:rsidRDefault="005F1DF6" w:rsidP="005F1DF6">
      <w:pPr>
        <w:pStyle w:val="Bezmezer"/>
        <w:ind w:left="-284" w:firstLine="8"/>
        <w:jc w:val="both"/>
        <w:rPr>
          <w:rFonts w:ascii="Arial" w:hAnsi="Arial" w:cs="Arial"/>
          <w:b/>
          <w:sz w:val="20"/>
        </w:rPr>
      </w:pPr>
      <w:r w:rsidRPr="00DD19A3">
        <w:rPr>
          <w:rFonts w:ascii="Arial" w:hAnsi="Arial" w:cs="Arial"/>
          <w:b/>
          <w:sz w:val="20"/>
        </w:rPr>
        <w:t>Usnesení KV č.  92/8/2024:</w:t>
      </w:r>
    </w:p>
    <w:p w:rsidR="005F1DF6" w:rsidRDefault="005F1DF6" w:rsidP="005F1DF6">
      <w:pPr>
        <w:pStyle w:val="Bezmezer"/>
        <w:ind w:left="-284" w:firstLine="8"/>
        <w:jc w:val="both"/>
        <w:rPr>
          <w:rFonts w:ascii="Arial" w:hAnsi="Arial" w:cs="Arial"/>
          <w:sz w:val="20"/>
        </w:rPr>
      </w:pPr>
      <w:r w:rsidRPr="00DD19A3">
        <w:rPr>
          <w:rFonts w:ascii="Arial" w:hAnsi="Arial" w:cs="Arial"/>
          <w:sz w:val="20"/>
        </w:rPr>
        <w:t>KV bere na vědomí zprávu předsedy KV o činnosti KV ZMČ Praha 6 v prvním polo</w:t>
      </w:r>
      <w:r>
        <w:rPr>
          <w:rFonts w:ascii="Arial" w:hAnsi="Arial" w:cs="Arial"/>
          <w:sz w:val="20"/>
        </w:rPr>
        <w:t>letí roku 2024 (viz příloha č. 2</w:t>
      </w:r>
      <w:r w:rsidRPr="00DD19A3">
        <w:rPr>
          <w:rFonts w:ascii="Arial" w:hAnsi="Arial" w:cs="Arial"/>
          <w:sz w:val="20"/>
        </w:rPr>
        <w:t xml:space="preserve">) a </w:t>
      </w:r>
      <w:r>
        <w:rPr>
          <w:rFonts w:ascii="Arial" w:hAnsi="Arial" w:cs="Arial"/>
          <w:sz w:val="20"/>
        </w:rPr>
        <w:t> </w:t>
      </w:r>
      <w:r w:rsidRPr="00DD19A3">
        <w:rPr>
          <w:rFonts w:ascii="Arial" w:hAnsi="Arial" w:cs="Arial"/>
          <w:sz w:val="20"/>
        </w:rPr>
        <w:t>doporučuje ji k  dalšímu projednávání.</w:t>
      </w:r>
    </w:p>
    <w:p w:rsidR="005F1DF6" w:rsidRPr="00533345" w:rsidRDefault="005F1DF6" w:rsidP="005F1DF6">
      <w:pPr>
        <w:pStyle w:val="Bezmezer"/>
        <w:ind w:left="8212" w:firstLine="284"/>
        <w:jc w:val="both"/>
        <w:rPr>
          <w:rFonts w:ascii="Arial" w:hAnsi="Arial" w:cs="Arial"/>
          <w:sz w:val="20"/>
        </w:rPr>
      </w:pPr>
      <w:r>
        <w:rPr>
          <w:rFonts w:ascii="Arial" w:hAnsi="Arial" w:cs="Arial"/>
          <w:sz w:val="20"/>
        </w:rPr>
        <w:lastRenderedPageBreak/>
        <w:t xml:space="preserve">+ 7; - 0; z 0. </w:t>
      </w:r>
    </w:p>
    <w:p w:rsidR="005F1DF6" w:rsidRDefault="005F1DF6" w:rsidP="005F1DF6">
      <w:pPr>
        <w:pStyle w:val="Bezmezer"/>
        <w:ind w:left="-284" w:firstLine="8"/>
        <w:jc w:val="both"/>
        <w:rPr>
          <w:rFonts w:ascii="Arial" w:hAnsi="Arial" w:cs="Arial"/>
          <w:sz w:val="20"/>
          <w:u w:val="single"/>
        </w:rPr>
      </w:pPr>
    </w:p>
    <w:p w:rsidR="005F1DF6" w:rsidRDefault="005F1DF6" w:rsidP="005F1DF6">
      <w:pPr>
        <w:pStyle w:val="Bezmezer"/>
        <w:ind w:left="-284" w:firstLine="8"/>
        <w:jc w:val="both"/>
        <w:rPr>
          <w:rFonts w:ascii="Arial" w:hAnsi="Arial" w:cs="Arial"/>
          <w:sz w:val="20"/>
          <w:u w:val="single"/>
        </w:rPr>
      </w:pPr>
      <w:r>
        <w:rPr>
          <w:rFonts w:ascii="Arial" w:hAnsi="Arial" w:cs="Arial"/>
          <w:sz w:val="20"/>
          <w:u w:val="single"/>
        </w:rPr>
        <w:t>7. Různé</w:t>
      </w:r>
    </w:p>
    <w:p w:rsidR="005F1DF6" w:rsidRDefault="005F1DF6" w:rsidP="005F1DF6">
      <w:pPr>
        <w:pStyle w:val="Bezmezer"/>
        <w:ind w:left="-284" w:firstLine="8"/>
        <w:jc w:val="both"/>
        <w:rPr>
          <w:rFonts w:ascii="Arial" w:hAnsi="Arial" w:cs="Arial"/>
          <w:sz w:val="20"/>
          <w:u w:val="single"/>
        </w:rPr>
      </w:pPr>
    </w:p>
    <w:p w:rsidR="005F1DF6" w:rsidRPr="00E43589" w:rsidRDefault="005F1DF6" w:rsidP="005F1DF6">
      <w:pPr>
        <w:pStyle w:val="Bezmezer"/>
        <w:ind w:left="-284" w:firstLine="8"/>
        <w:jc w:val="both"/>
        <w:rPr>
          <w:rFonts w:ascii="Arial" w:hAnsi="Arial" w:cs="Arial"/>
          <w:sz w:val="20"/>
        </w:rPr>
      </w:pPr>
      <w:r>
        <w:rPr>
          <w:rFonts w:ascii="Arial" w:hAnsi="Arial" w:cs="Arial"/>
          <w:sz w:val="20"/>
        </w:rPr>
        <w:t xml:space="preserve">Předseda KV uvedl, že další jednání KV se bude konat </w:t>
      </w:r>
      <w:r>
        <w:rPr>
          <w:rFonts w:ascii="Arial" w:hAnsi="Arial" w:cs="Arial"/>
          <w:b/>
          <w:sz w:val="20"/>
        </w:rPr>
        <w:t>18.09.2024 od 17:00h.</w:t>
      </w:r>
    </w:p>
    <w:p w:rsidR="005F1DF6" w:rsidRDefault="005F1DF6" w:rsidP="009E7EDA">
      <w:pPr>
        <w:pStyle w:val="Bezmezer"/>
        <w:ind w:left="-284"/>
        <w:jc w:val="both"/>
        <w:rPr>
          <w:rStyle w:val="P6TextnormalChar"/>
          <w:sz w:val="16"/>
        </w:rPr>
      </w:pPr>
    </w:p>
    <w:p w:rsidR="009E7EDA" w:rsidRDefault="005F1DF6" w:rsidP="009E7EDA">
      <w:pPr>
        <w:pStyle w:val="Bezmezer"/>
        <w:ind w:left="-284"/>
        <w:jc w:val="both"/>
        <w:rPr>
          <w:rStyle w:val="P6TextnormalChar"/>
        </w:rPr>
      </w:pPr>
      <w:r w:rsidRPr="005F1DF6">
        <w:rPr>
          <w:rStyle w:val="P6TextnormalChar"/>
          <w:b/>
        </w:rPr>
        <w:t>Příloha č. 2:</w:t>
      </w:r>
      <w:r w:rsidR="009E7EDA" w:rsidRPr="005F1DF6">
        <w:rPr>
          <w:rStyle w:val="P6TextnormalChar"/>
          <w:b/>
        </w:rPr>
        <w:t xml:space="preserve"> </w:t>
      </w:r>
      <w:r>
        <w:rPr>
          <w:rStyle w:val="P6TextnormalChar"/>
        </w:rPr>
        <w:t xml:space="preserve">Kontrolní zpráva VZMR – E. Tichá </w:t>
      </w:r>
    </w:p>
    <w:p w:rsidR="005F1DF6" w:rsidRPr="00852553" w:rsidRDefault="005F1DF6" w:rsidP="005F1DF6">
      <w:pPr>
        <w:spacing w:after="40" w:line="240" w:lineRule="auto"/>
        <w:rPr>
          <w:rFonts w:ascii="Times New Roman" w:eastAsia="Times New Roman" w:hAnsi="Times New Roman" w:cs="Times New Roman"/>
          <w:sz w:val="24"/>
          <w:szCs w:val="24"/>
          <w:lang w:eastAsia="cs-CZ"/>
        </w:rPr>
      </w:pPr>
      <w:r w:rsidRPr="00852553">
        <w:rPr>
          <w:rFonts w:ascii="Calibri" w:eastAsia="Times New Roman" w:hAnsi="Calibri" w:cs="Calibri"/>
          <w:b/>
          <w:bCs/>
          <w:color w:val="000000"/>
          <w:sz w:val="32"/>
          <w:szCs w:val="32"/>
          <w:lang w:eastAsia="cs-CZ"/>
        </w:rPr>
        <w:t xml:space="preserve">Kontrola veřejných zakázek malého rozsahu (VZMR) - </w:t>
      </w:r>
      <w:r w:rsidRPr="00852553">
        <w:rPr>
          <w:rFonts w:ascii="Calibri" w:eastAsia="Times New Roman" w:hAnsi="Calibri" w:cs="Calibri"/>
          <w:color w:val="000000"/>
          <w:lang w:eastAsia="cs-CZ"/>
        </w:rPr>
        <w:t>zpracovala Eva Tichá pro jednání KV 29. 5. 2024</w:t>
      </w:r>
    </w:p>
    <w:tbl>
      <w:tblPr>
        <w:tblW w:w="0" w:type="auto"/>
        <w:jc w:val="center"/>
        <w:tblCellMar>
          <w:top w:w="15" w:type="dxa"/>
          <w:left w:w="15" w:type="dxa"/>
          <w:bottom w:w="15" w:type="dxa"/>
          <w:right w:w="15" w:type="dxa"/>
        </w:tblCellMar>
        <w:tblLook w:val="04A0" w:firstRow="1" w:lastRow="0" w:firstColumn="1" w:lastColumn="0" w:noHBand="0" w:noVBand="1"/>
      </w:tblPr>
      <w:tblGrid>
        <w:gridCol w:w="1295"/>
        <w:gridCol w:w="781"/>
        <w:gridCol w:w="1095"/>
        <w:gridCol w:w="821"/>
        <w:gridCol w:w="2087"/>
        <w:gridCol w:w="1580"/>
        <w:gridCol w:w="1828"/>
        <w:gridCol w:w="824"/>
      </w:tblGrid>
      <w:tr w:rsidR="005F1DF6" w:rsidRPr="00852553" w:rsidTr="00550F94">
        <w:trPr>
          <w:trHeight w:val="69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Evidenční číslo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Celková částka vč.</w:t>
            </w:r>
          </w:p>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DPH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Dodavatel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Org. jednotka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Účelnost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Zohlednění soc. a envir. odpovědnosti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Zdůvodnění, proč ZMR není přes el. tržiště</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registr smluv</w:t>
            </w:r>
          </w:p>
        </w:tc>
      </w:tr>
      <w:tr w:rsidR="005F1DF6" w:rsidRPr="00852553" w:rsidTr="00550F94">
        <w:trPr>
          <w:trHeight w:val="29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r>
      <w:tr w:rsidR="005F1DF6" w:rsidRPr="00852553" w:rsidTr="00550F94">
        <w:trPr>
          <w:trHeight w:val="116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OKSVČ/00015/2</w:t>
            </w:r>
          </w:p>
          <w:p w:rsidR="005F1DF6" w:rsidRPr="00852553" w:rsidRDefault="005F1DF6" w:rsidP="00550F94">
            <w:pPr>
              <w:spacing w:after="0" w:line="240" w:lineRule="auto"/>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023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51 800,- Kč bez DPH</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Tomáš Brtník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OKSVČ</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Velikonoční zajda. Podpora volnočas. aktivit dětí na P6 a propagace MČ. Schváleno usnesením RMČ Praha 6 č. 3263/22 ze dne 21.</w:t>
            </w:r>
          </w:p>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2. 2022, v souladu s příkazem tajemníka k zadávání VZ.</w:t>
            </w:r>
          </w:p>
        </w:tc>
        <w:tc>
          <w:tcPr>
            <w:tcW w:w="0" w:type="auto"/>
            <w:tcBorders>
              <w:top w:val="single" w:sz="4" w:space="0" w:color="000000"/>
              <w:left w:val="single" w:sz="4" w:space="0" w:color="000000"/>
              <w:bottom w:val="single" w:sz="4" w:space="0" w:color="000000"/>
              <w:right w:val="single" w:sz="4" w:space="0" w:color="000000"/>
            </w:tcBorders>
            <w:shd w:val="clear" w:color="auto" w:fill="BBDDAC"/>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Při zadávání bylo zohledněno dodavatel poučen, aby minimalizoval dopady na ŽP.</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C03446"/>
                <w:sz w:val="18"/>
                <w:szCs w:val="18"/>
                <w:lang w:eastAsia="cs-CZ"/>
              </w:rPr>
              <w:t>Dodavatel nabízí velmi nízkou cenu, spolupracuje se studenty FTVS.</w:t>
            </w:r>
          </w:p>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C03446"/>
                <w:sz w:val="18"/>
                <w:szCs w:val="18"/>
                <w:lang w:eastAsia="cs-CZ"/>
              </w:rPr>
              <w:t>Dlouhodobá spolupráce. Neúčtoval si propagaci.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 xml:space="preserve">ano </w:t>
            </w:r>
            <w:r w:rsidRPr="00852553">
              <w:rPr>
                <w:rFonts w:ascii="Calibri" w:eastAsia="Times New Roman" w:hAnsi="Calibri" w:cs="Calibri"/>
                <w:color w:val="C03446"/>
                <w:sz w:val="18"/>
                <w:szCs w:val="18"/>
                <w:lang w:eastAsia="cs-CZ"/>
              </w:rPr>
              <w:t>celkem za 1,2 mil. Kč</w:t>
            </w:r>
          </w:p>
        </w:tc>
      </w:tr>
      <w:tr w:rsidR="005F1DF6" w:rsidRPr="00852553" w:rsidTr="00550F94">
        <w:trPr>
          <w:trHeight w:val="29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r>
      <w:tr w:rsidR="005F1DF6" w:rsidRPr="00852553" w:rsidTr="00550F94">
        <w:trPr>
          <w:trHeight w:val="138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01/00043/ 2023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ind w:firstLine="300"/>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66 774,- Kč</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ind w:firstLine="160"/>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EFG CZ spol. s r. 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Ol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Nákup čteček docházkového systému vč. instalace a implementace. Zajištění evidence docházky na detašovaném pracovišti Dejvická 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Při zadávání této zakázky byllo zohledněno soc. i environ, odpovědné zadávání vč. možností inovací.</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Neproběhlo VŘ, objednáno u původního dodavatele systému.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ano 23. 3. 2023</w:t>
            </w:r>
          </w:p>
        </w:tc>
      </w:tr>
      <w:tr w:rsidR="005F1DF6" w:rsidRPr="00852553" w:rsidTr="00550F94">
        <w:trPr>
          <w:trHeight w:val="29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r>
      <w:tr w:rsidR="005F1DF6" w:rsidRPr="00852553" w:rsidTr="00550F94">
        <w:trPr>
          <w:trHeight w:val="70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ind w:firstLine="180"/>
              <w:jc w:val="both"/>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OW/00081/</w:t>
            </w:r>
          </w:p>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ind w:firstLine="300"/>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15 000,- Kč</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ind w:firstLine="160"/>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Kytky od Pepy a.s.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OVV</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Dodávka květin včetně jejich aranžmá</w:t>
            </w:r>
          </w:p>
        </w:tc>
        <w:tc>
          <w:tcPr>
            <w:tcW w:w="0" w:type="auto"/>
            <w:tcBorders>
              <w:top w:val="single" w:sz="4" w:space="0" w:color="000000"/>
              <w:left w:val="single" w:sz="4" w:space="0" w:color="000000"/>
              <w:bottom w:val="single" w:sz="4" w:space="0" w:color="000000"/>
              <w:right w:val="single" w:sz="4" w:space="0" w:color="000000"/>
            </w:tcBorders>
            <w:shd w:val="clear" w:color="auto" w:fill="BBDDAC"/>
            <w:tcMar>
              <w:top w:w="0" w:type="dxa"/>
              <w:left w:w="115" w:type="dxa"/>
              <w:bottom w:w="0" w:type="dxa"/>
              <w:right w:w="115" w:type="dxa"/>
            </w:tcMa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Ochrana ŽP - květiny nebudou obsahovat plasty a celofán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VŘ - vybrán ze 2 účastníků VZMR do 260 tisíc Kč na 2 roky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ano</w:t>
            </w:r>
          </w:p>
        </w:tc>
      </w:tr>
      <w:tr w:rsidR="005F1DF6" w:rsidRPr="00852553" w:rsidTr="00550F94">
        <w:trPr>
          <w:trHeight w:val="295"/>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r>
      <w:tr w:rsidR="005F1DF6" w:rsidRPr="00852553" w:rsidTr="00550F94">
        <w:trPr>
          <w:trHeight w:val="138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ODŽP/00299/20</w:t>
            </w:r>
          </w:p>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148 110,05 Kč</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Sadovnícky a zahradnický servis, s.r.o.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ODŽP</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Rekonstrukce trvalkového záhonu u zámečku Hanspaulka pro zvýšení kvality veř. prostranství. Schváleno usnesením RMČ Praha 6 č. 3263/22 ze dne 21. 2. 2022, v souladu s příkazem tajemníka k zadávání VZ.</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Při zadávání této zakázky bylo zohledněno soc. i environ, odpovědné zadávání vč. možností inovací.</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both"/>
              <w:rPr>
                <w:rFonts w:ascii="Times New Roman" w:eastAsia="Times New Roman" w:hAnsi="Times New Roman" w:cs="Times New Roman"/>
                <w:sz w:val="24"/>
                <w:szCs w:val="24"/>
                <w:lang w:eastAsia="cs-CZ"/>
              </w:rPr>
            </w:pPr>
            <w:r w:rsidRPr="00852553">
              <w:rPr>
                <w:rFonts w:ascii="Calibri" w:eastAsia="Times New Roman" w:hAnsi="Calibri" w:cs="Calibri"/>
                <w:color w:val="C03446"/>
                <w:sz w:val="18"/>
                <w:szCs w:val="18"/>
                <w:lang w:eastAsia="cs-CZ"/>
              </w:rPr>
              <w:t>Trvalkový záhon v minulosti zakládal Sad. a zahr. servis a provádí údržbu, proto je dodavatelem této zakázky.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ano 2. 11. 2023</w:t>
            </w:r>
          </w:p>
        </w:tc>
      </w:tr>
      <w:tr w:rsidR="005F1DF6" w:rsidRPr="00852553" w:rsidTr="00550F94">
        <w:trPr>
          <w:trHeight w:val="28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r>
      <w:tr w:rsidR="005F1DF6" w:rsidRPr="00852553" w:rsidTr="00550F94">
        <w:trPr>
          <w:trHeight w:val="141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ODŽP/00177/20 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ind w:firstLine="300"/>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52 674,69 Kč</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Sadovnický a zahradnický servis, s.r.o.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ODŽP</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Montáž a demontáž květinových závěsů na stožárch VO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Při zadávání této zakázky bylo zohledněno soc. i environ, odpovědné zadávání vč. možností inovací.</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C03446"/>
                <w:sz w:val="18"/>
                <w:szCs w:val="18"/>
                <w:lang w:eastAsia="cs-CZ"/>
              </w:rPr>
              <w:t>Zdůvodnění ZMR mimo el. tržiště MČ P6 dle odd. E, čl. 2 odst. 2., písm. b) příkazu tajemníka ÚMČ č. 6/2023 - fi disponuje technikou, prokázala max. odbornost a spolehlivost.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ano 14. 7. 2023</w:t>
            </w:r>
          </w:p>
        </w:tc>
      </w:tr>
      <w:tr w:rsidR="005F1DF6" w:rsidRPr="00852553" w:rsidTr="00550F94">
        <w:trPr>
          <w:trHeight w:val="29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r>
      <w:tr w:rsidR="005F1DF6" w:rsidRPr="00852553" w:rsidTr="00550F94">
        <w:trPr>
          <w:trHeight w:val="479"/>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ODŽP/00060/20</w:t>
            </w:r>
          </w:p>
          <w:p w:rsidR="005F1DF6" w:rsidRPr="00852553" w:rsidRDefault="005F1DF6" w:rsidP="00550F94">
            <w:pPr>
              <w:spacing w:after="0" w:line="240" w:lineRule="auto"/>
              <w:ind w:firstLine="540"/>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ind w:firstLine="260"/>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 xml:space="preserve">116 212,64 </w:t>
            </w:r>
            <w:r w:rsidRPr="00852553">
              <w:rPr>
                <w:rFonts w:ascii="Calibri" w:eastAsia="Times New Roman" w:hAnsi="Calibri" w:cs="Calibri"/>
                <w:color w:val="000000"/>
                <w:sz w:val="16"/>
                <w:szCs w:val="16"/>
                <w:lang w:eastAsia="cs-CZ"/>
              </w:rPr>
              <w:lastRenderedPageBreak/>
              <w:t>Kč</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lastRenderedPageBreak/>
              <w:t>CDV služby, s.r.o.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ODŽP</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 xml:space="preserve">Park M. van der Stoela - ošetření stromů -1. </w:t>
            </w:r>
            <w:r w:rsidRPr="00852553">
              <w:rPr>
                <w:rFonts w:ascii="Calibri" w:eastAsia="Times New Roman" w:hAnsi="Calibri" w:cs="Calibri"/>
                <w:color w:val="000000"/>
                <w:sz w:val="18"/>
                <w:szCs w:val="18"/>
                <w:lang w:eastAsia="cs-CZ"/>
              </w:rPr>
              <w:lastRenderedPageBreak/>
              <w:t>etapa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lastRenderedPageBreak/>
              <w:t>ne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C03446"/>
                <w:lang w:eastAsia="cs-CZ"/>
              </w:rPr>
              <w:t xml:space="preserve">ne (rámcová </w:t>
            </w:r>
            <w:r w:rsidRPr="00852553">
              <w:rPr>
                <w:rFonts w:ascii="Calibri" w:eastAsia="Times New Roman" w:hAnsi="Calibri" w:cs="Calibri"/>
                <w:color w:val="C03446"/>
                <w:lang w:eastAsia="cs-CZ"/>
              </w:rPr>
              <w:lastRenderedPageBreak/>
              <w:t>smlouva?)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lastRenderedPageBreak/>
              <w:t>ano 24. 2. 2023</w:t>
            </w:r>
          </w:p>
        </w:tc>
      </w:tr>
    </w:tbl>
    <w:p w:rsidR="005F1DF6" w:rsidRPr="00852553" w:rsidRDefault="005F1DF6" w:rsidP="005F1DF6">
      <w:pPr>
        <w:spacing w:after="0" w:line="240" w:lineRule="auto"/>
        <w:jc w:val="center"/>
        <w:rPr>
          <w:rFonts w:ascii="Times New Roman" w:eastAsia="Times New Roman" w:hAnsi="Times New Roman" w:cs="Times New Roman"/>
          <w:vanish/>
          <w:sz w:val="24"/>
          <w:szCs w:val="24"/>
          <w:lang w:eastAsia="cs-CZ"/>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052"/>
        <w:gridCol w:w="613"/>
        <w:gridCol w:w="1014"/>
        <w:gridCol w:w="508"/>
        <w:gridCol w:w="2056"/>
        <w:gridCol w:w="1923"/>
        <w:gridCol w:w="2639"/>
        <w:gridCol w:w="506"/>
      </w:tblGrid>
      <w:tr w:rsidR="005F1DF6" w:rsidRPr="00852553" w:rsidTr="00550F94">
        <w:trPr>
          <w:trHeight w:val="306"/>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r>
      <w:tr w:rsidR="005F1DF6" w:rsidRPr="00852553" w:rsidTr="00550F94">
        <w:trPr>
          <w:trHeight w:val="1379"/>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OSL400Q33/</w:t>
            </w:r>
          </w:p>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22 022,- Kč</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Mikenopa Solutions s.r.o.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ind w:firstLine="220"/>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OSL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Zajištění a ozvučení sálu a zapůjčení techniky pro 5. zasedání ZMČ P6 v OREA hotel Pyramida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Při zadávání této zakázky byllo zohledněno soc. i environ, odpovědné zadávání vč. možností inovací.</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C03446"/>
                <w:sz w:val="18"/>
                <w:szCs w:val="18"/>
                <w:lang w:eastAsia="cs-CZ"/>
              </w:rPr>
              <w:t>Žádost o udělení souhlasu s postupen dle části E, čl. 3 2 písm. c) Příkazu tajemníka č. 2/2022 k zadávání VZ - fi vybrána dle dobrých referencí od hotelu Pyramida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ne</w:t>
            </w:r>
          </w:p>
        </w:tc>
      </w:tr>
      <w:tr w:rsidR="005F1DF6" w:rsidRPr="00852553" w:rsidTr="00550F94">
        <w:trPr>
          <w:trHeight w:val="29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r>
      <w:tr w:rsidR="005F1DF6" w:rsidRPr="00852553" w:rsidTr="00550F94">
        <w:trPr>
          <w:trHeight w:val="91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OSL/00326/</w:t>
            </w:r>
          </w:p>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22 990,- Kč</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SMERO, spot, s 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ind w:firstLine="220"/>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OSL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40 krabic xerografického papíru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ne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Obj. je vystavena v souladu s rámcovou smlouvou S 636/2020/0SL schválenou usn. RMČ č. 1783/20 vč. dodatku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ano</w:t>
            </w:r>
          </w:p>
        </w:tc>
      </w:tr>
      <w:tr w:rsidR="005F1DF6" w:rsidRPr="00852553" w:rsidTr="00550F94">
        <w:trPr>
          <w:trHeight w:val="29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rPr>
                <w:rFonts w:ascii="Times New Roman" w:eastAsia="Times New Roman" w:hAnsi="Times New Roman" w:cs="Times New Roman"/>
                <w:sz w:val="24"/>
                <w:szCs w:val="24"/>
                <w:lang w:eastAsia="cs-CZ"/>
              </w:rPr>
            </w:pPr>
          </w:p>
        </w:tc>
      </w:tr>
      <w:tr w:rsidR="005F1DF6" w:rsidRPr="00852553" w:rsidTr="00550F94">
        <w:trPr>
          <w:trHeight w:val="738"/>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OSL/00120/</w:t>
            </w:r>
          </w:p>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16 622,- Kč</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6"/>
                <w:szCs w:val="16"/>
                <w:lang w:eastAsia="cs-CZ"/>
              </w:rPr>
              <w:t>EMEA s.r.o.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ind w:firstLine="220"/>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OSL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Kancelářské potřeby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ne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Obj. je vystavena v souladu s rámcovou smlouvou S 358/2022/0SL ze dne 13. 3. 2022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5F1DF6" w:rsidRPr="00852553" w:rsidRDefault="005F1DF6" w:rsidP="00550F94">
            <w:pPr>
              <w:spacing w:after="0" w:line="240" w:lineRule="auto"/>
              <w:jc w:val="center"/>
              <w:rPr>
                <w:rFonts w:ascii="Times New Roman" w:eastAsia="Times New Roman" w:hAnsi="Times New Roman" w:cs="Times New Roman"/>
                <w:sz w:val="24"/>
                <w:szCs w:val="24"/>
                <w:lang w:eastAsia="cs-CZ"/>
              </w:rPr>
            </w:pPr>
            <w:r w:rsidRPr="00852553">
              <w:rPr>
                <w:rFonts w:ascii="Calibri" w:eastAsia="Times New Roman" w:hAnsi="Calibri" w:cs="Calibri"/>
                <w:color w:val="000000"/>
                <w:sz w:val="18"/>
                <w:szCs w:val="18"/>
                <w:lang w:eastAsia="cs-CZ"/>
              </w:rPr>
              <w:t>ne</w:t>
            </w:r>
          </w:p>
        </w:tc>
      </w:tr>
    </w:tbl>
    <w:p w:rsidR="005F1DF6" w:rsidRDefault="005F1DF6" w:rsidP="005F1DF6"/>
    <w:p w:rsidR="005F1DF6" w:rsidRDefault="005F1DF6" w:rsidP="009E7EDA">
      <w:pPr>
        <w:pStyle w:val="Bezmezer"/>
        <w:ind w:left="-284"/>
        <w:jc w:val="both"/>
        <w:rPr>
          <w:rStyle w:val="P6TextnormalChar"/>
        </w:rPr>
      </w:pPr>
      <w:r>
        <w:rPr>
          <w:rStyle w:val="P6TextnormalChar"/>
          <w:b/>
        </w:rPr>
        <w:t xml:space="preserve">Příloha č. 3: </w:t>
      </w:r>
      <w:r>
        <w:rPr>
          <w:rStyle w:val="P6TextnormalChar"/>
        </w:rPr>
        <w:t xml:space="preserve">Kontrolní zpráva VZMR – E.Smutná </w:t>
      </w:r>
    </w:p>
    <w:p w:rsidR="005F1DF6" w:rsidRPr="005F1DF6" w:rsidRDefault="005F1DF6" w:rsidP="005F1DF6">
      <w:pPr>
        <w:spacing w:after="160" w:line="240" w:lineRule="auto"/>
        <w:rPr>
          <w:rFonts w:ascii="Arial" w:eastAsia="Times New Roman" w:hAnsi="Arial" w:cs="Arial"/>
          <w:sz w:val="20"/>
          <w:szCs w:val="20"/>
          <w:lang w:eastAsia="cs-CZ"/>
        </w:rPr>
      </w:pPr>
      <w:r w:rsidRPr="005F1DF6">
        <w:rPr>
          <w:rFonts w:ascii="Arial" w:eastAsia="Times New Roman" w:hAnsi="Arial" w:cs="Arial"/>
          <w:b/>
          <w:bCs/>
          <w:color w:val="000000"/>
          <w:sz w:val="20"/>
          <w:szCs w:val="20"/>
          <w:lang w:eastAsia="cs-CZ"/>
        </w:rPr>
        <w:t>Veřejné zakázky malého rozsahu – Eva Smutná</w:t>
      </w:r>
    </w:p>
    <w:p w:rsidR="005F1DF6" w:rsidRPr="005F1DF6" w:rsidRDefault="005F1DF6" w:rsidP="005F1DF6">
      <w:pPr>
        <w:spacing w:after="160" w:line="240" w:lineRule="auto"/>
        <w:rPr>
          <w:rFonts w:ascii="Arial" w:eastAsia="Times New Roman" w:hAnsi="Arial" w:cs="Arial"/>
          <w:sz w:val="20"/>
          <w:szCs w:val="20"/>
          <w:lang w:eastAsia="cs-CZ"/>
        </w:rPr>
      </w:pPr>
      <w:r w:rsidRPr="005F1DF6">
        <w:rPr>
          <w:rFonts w:ascii="Arial" w:eastAsia="Times New Roman" w:hAnsi="Arial" w:cs="Arial"/>
          <w:b/>
          <w:bCs/>
          <w:color w:val="000000"/>
          <w:sz w:val="20"/>
          <w:szCs w:val="20"/>
          <w:lang w:eastAsia="cs-CZ"/>
        </w:rPr>
        <w:t>ODŽP/00366/2023 - Oprava chodníku v Tomanově ulici (vstup do parku Ladronka)</w:t>
      </w:r>
    </w:p>
    <w:p w:rsidR="005F1DF6" w:rsidRPr="005F1DF6" w:rsidRDefault="005F1DF6" w:rsidP="005F1DF6">
      <w:pPr>
        <w:spacing w:after="0" w:line="240" w:lineRule="auto"/>
        <w:rPr>
          <w:rFonts w:ascii="Arial" w:eastAsia="Times New Roman" w:hAnsi="Arial" w:cs="Arial"/>
          <w:sz w:val="20"/>
          <w:szCs w:val="20"/>
          <w:lang w:eastAsia="cs-CZ"/>
        </w:rPr>
      </w:pPr>
      <w:r w:rsidRPr="005F1DF6">
        <w:rPr>
          <w:rFonts w:ascii="Arial" w:eastAsia="Times New Roman" w:hAnsi="Arial" w:cs="Arial"/>
          <w:color w:val="000000"/>
          <w:sz w:val="20"/>
          <w:szCs w:val="20"/>
          <w:lang w:eastAsia="cs-CZ"/>
        </w:rPr>
        <w:t>Dodavatel  CHIC, s.r.o.</w:t>
      </w:r>
    </w:p>
    <w:p w:rsidR="005F1DF6" w:rsidRPr="005F1DF6" w:rsidRDefault="005F1DF6" w:rsidP="005F1DF6">
      <w:pPr>
        <w:spacing w:after="160" w:line="240" w:lineRule="auto"/>
        <w:rPr>
          <w:rFonts w:ascii="Arial" w:eastAsia="Times New Roman" w:hAnsi="Arial" w:cs="Arial"/>
          <w:sz w:val="20"/>
          <w:szCs w:val="20"/>
          <w:lang w:eastAsia="cs-CZ"/>
        </w:rPr>
      </w:pPr>
      <w:r w:rsidRPr="005F1DF6">
        <w:rPr>
          <w:rFonts w:ascii="Arial" w:eastAsia="Times New Roman" w:hAnsi="Arial" w:cs="Arial"/>
          <w:color w:val="000000"/>
          <w:sz w:val="20"/>
          <w:szCs w:val="20"/>
          <w:lang w:eastAsia="cs-CZ"/>
        </w:rPr>
        <w:t>Cena sjednaná dohodou ve výši:                               506 400,65 Kč s DPH</w:t>
      </w:r>
    </w:p>
    <w:p w:rsidR="005F1DF6" w:rsidRPr="005F1DF6" w:rsidRDefault="005F1DF6" w:rsidP="005F1DF6">
      <w:pPr>
        <w:numPr>
          <w:ilvl w:val="0"/>
          <w:numId w:val="6"/>
        </w:numPr>
        <w:spacing w:after="0" w:line="240" w:lineRule="auto"/>
        <w:textAlignment w:val="baseline"/>
        <w:rPr>
          <w:rFonts w:ascii="Arial" w:eastAsia="Times New Roman" w:hAnsi="Arial" w:cs="Arial"/>
          <w:color w:val="000000"/>
          <w:sz w:val="20"/>
          <w:szCs w:val="20"/>
          <w:lang w:eastAsia="cs-CZ"/>
        </w:rPr>
      </w:pPr>
      <w:r w:rsidRPr="005F1DF6">
        <w:rPr>
          <w:rFonts w:ascii="Arial" w:eastAsia="Times New Roman" w:hAnsi="Arial" w:cs="Arial"/>
          <w:color w:val="000000"/>
          <w:sz w:val="20"/>
          <w:szCs w:val="20"/>
          <w:lang w:eastAsia="cs-CZ"/>
        </w:rPr>
        <w:t>Objednávka byla vystavena na základě rámcové smlouvy S 214/2023/ODŽP</w:t>
      </w:r>
    </w:p>
    <w:p w:rsidR="005F1DF6" w:rsidRPr="005F1DF6" w:rsidRDefault="005F1DF6" w:rsidP="005F1DF6">
      <w:pPr>
        <w:numPr>
          <w:ilvl w:val="0"/>
          <w:numId w:val="6"/>
        </w:numPr>
        <w:spacing w:after="160" w:line="240" w:lineRule="auto"/>
        <w:textAlignment w:val="baseline"/>
        <w:rPr>
          <w:rFonts w:ascii="Arial" w:eastAsia="Times New Roman" w:hAnsi="Arial" w:cs="Arial"/>
          <w:color w:val="000000"/>
          <w:sz w:val="20"/>
          <w:szCs w:val="20"/>
          <w:lang w:eastAsia="cs-CZ"/>
        </w:rPr>
      </w:pPr>
      <w:r w:rsidRPr="005F1DF6">
        <w:rPr>
          <w:rFonts w:ascii="Arial" w:eastAsia="Times New Roman" w:hAnsi="Arial" w:cs="Arial"/>
          <w:color w:val="000000"/>
          <w:sz w:val="20"/>
          <w:szCs w:val="20"/>
          <w:lang w:eastAsia="cs-CZ"/>
        </w:rPr>
        <w:t>doložka o zvážení zásad sociálně odpovědného zadávání, environmentálně odpovědného zadávání je ryze formální.</w:t>
      </w:r>
    </w:p>
    <w:p w:rsidR="005F1DF6" w:rsidRPr="005F1DF6" w:rsidRDefault="005F1DF6" w:rsidP="005F1DF6">
      <w:pPr>
        <w:spacing w:after="0" w:line="240" w:lineRule="auto"/>
        <w:rPr>
          <w:rFonts w:ascii="Arial" w:eastAsia="Times New Roman" w:hAnsi="Arial" w:cs="Arial"/>
          <w:sz w:val="20"/>
          <w:szCs w:val="20"/>
          <w:lang w:eastAsia="cs-CZ"/>
        </w:rPr>
      </w:pPr>
    </w:p>
    <w:p w:rsidR="005F1DF6" w:rsidRPr="005F1DF6" w:rsidRDefault="005F1DF6" w:rsidP="005F1DF6">
      <w:pPr>
        <w:spacing w:after="160" w:line="240" w:lineRule="auto"/>
        <w:rPr>
          <w:rFonts w:ascii="Arial" w:eastAsia="Times New Roman" w:hAnsi="Arial" w:cs="Arial"/>
          <w:sz w:val="20"/>
          <w:szCs w:val="20"/>
          <w:lang w:eastAsia="cs-CZ"/>
        </w:rPr>
      </w:pPr>
      <w:r w:rsidRPr="005F1DF6">
        <w:rPr>
          <w:rFonts w:ascii="Arial" w:eastAsia="Times New Roman" w:hAnsi="Arial" w:cs="Arial"/>
          <w:b/>
          <w:bCs/>
          <w:color w:val="000000"/>
          <w:sz w:val="20"/>
          <w:szCs w:val="20"/>
          <w:lang w:eastAsia="cs-CZ"/>
        </w:rPr>
        <w:t>ODŽP/00257/2023</w:t>
      </w:r>
      <w:r w:rsidRPr="005F1DF6">
        <w:rPr>
          <w:rFonts w:ascii="Arial" w:eastAsia="Times New Roman" w:hAnsi="Arial" w:cs="Arial"/>
          <w:color w:val="000000"/>
          <w:sz w:val="20"/>
          <w:szCs w:val="20"/>
          <w:lang w:eastAsia="cs-CZ"/>
        </w:rPr>
        <w:t xml:space="preserve"> </w:t>
      </w:r>
      <w:r w:rsidRPr="005F1DF6">
        <w:rPr>
          <w:rFonts w:ascii="Arial" w:eastAsia="Times New Roman" w:hAnsi="Arial" w:cs="Arial"/>
          <w:b/>
          <w:bCs/>
          <w:color w:val="000000"/>
          <w:sz w:val="20"/>
          <w:szCs w:val="20"/>
          <w:lang w:eastAsia="cs-CZ"/>
        </w:rPr>
        <w:t>- Oprava chodníku v ulici Na okraji č. 80-82</w:t>
      </w:r>
    </w:p>
    <w:p w:rsidR="005F1DF6" w:rsidRPr="005F1DF6" w:rsidRDefault="005F1DF6" w:rsidP="005F1DF6">
      <w:pPr>
        <w:spacing w:after="0" w:line="240" w:lineRule="auto"/>
        <w:rPr>
          <w:rFonts w:ascii="Arial" w:eastAsia="Times New Roman" w:hAnsi="Arial" w:cs="Arial"/>
          <w:sz w:val="20"/>
          <w:szCs w:val="20"/>
          <w:lang w:eastAsia="cs-CZ"/>
        </w:rPr>
      </w:pPr>
      <w:r w:rsidRPr="005F1DF6">
        <w:rPr>
          <w:rFonts w:ascii="Arial" w:eastAsia="Times New Roman" w:hAnsi="Arial" w:cs="Arial"/>
          <w:color w:val="000000"/>
          <w:sz w:val="20"/>
          <w:szCs w:val="20"/>
          <w:lang w:eastAsia="cs-CZ"/>
        </w:rPr>
        <w:t>Dodavatel  CHIC, s.r.o.</w:t>
      </w:r>
    </w:p>
    <w:p w:rsidR="005F1DF6" w:rsidRPr="005F1DF6" w:rsidRDefault="005F1DF6" w:rsidP="005F1DF6">
      <w:pPr>
        <w:spacing w:after="160" w:line="240" w:lineRule="auto"/>
        <w:rPr>
          <w:rFonts w:ascii="Arial" w:eastAsia="Times New Roman" w:hAnsi="Arial" w:cs="Arial"/>
          <w:sz w:val="20"/>
          <w:szCs w:val="20"/>
          <w:lang w:eastAsia="cs-CZ"/>
        </w:rPr>
      </w:pPr>
      <w:r w:rsidRPr="005F1DF6">
        <w:rPr>
          <w:rFonts w:ascii="Arial" w:eastAsia="Times New Roman" w:hAnsi="Arial" w:cs="Arial"/>
          <w:color w:val="000000"/>
          <w:sz w:val="20"/>
          <w:szCs w:val="20"/>
          <w:lang w:eastAsia="cs-CZ"/>
        </w:rPr>
        <w:t>Cena sjednaná dohodou ve výši:                               538 998,13 Kč s DPH</w:t>
      </w:r>
    </w:p>
    <w:p w:rsidR="005F1DF6" w:rsidRPr="005F1DF6" w:rsidRDefault="005F1DF6" w:rsidP="005F1DF6">
      <w:pPr>
        <w:numPr>
          <w:ilvl w:val="0"/>
          <w:numId w:val="7"/>
        </w:numPr>
        <w:spacing w:after="0" w:line="240" w:lineRule="auto"/>
        <w:textAlignment w:val="baseline"/>
        <w:rPr>
          <w:rFonts w:ascii="Arial" w:eastAsia="Times New Roman" w:hAnsi="Arial" w:cs="Arial"/>
          <w:color w:val="000000"/>
          <w:sz w:val="20"/>
          <w:szCs w:val="20"/>
          <w:lang w:eastAsia="cs-CZ"/>
        </w:rPr>
      </w:pPr>
      <w:r w:rsidRPr="005F1DF6">
        <w:rPr>
          <w:rFonts w:ascii="Arial" w:eastAsia="Times New Roman" w:hAnsi="Arial" w:cs="Arial"/>
          <w:color w:val="000000"/>
          <w:sz w:val="20"/>
          <w:szCs w:val="20"/>
          <w:lang w:eastAsia="cs-CZ"/>
        </w:rPr>
        <w:t>Objednávka byla vystavena na základě rámcové smlouvy S 214/2023/ODŽP</w:t>
      </w:r>
    </w:p>
    <w:p w:rsidR="005F1DF6" w:rsidRPr="005F1DF6" w:rsidRDefault="005F1DF6" w:rsidP="005F1DF6">
      <w:pPr>
        <w:numPr>
          <w:ilvl w:val="0"/>
          <w:numId w:val="7"/>
        </w:numPr>
        <w:spacing w:after="160" w:line="240" w:lineRule="auto"/>
        <w:textAlignment w:val="baseline"/>
        <w:rPr>
          <w:rFonts w:ascii="Arial" w:eastAsia="Times New Roman" w:hAnsi="Arial" w:cs="Arial"/>
          <w:color w:val="000000"/>
          <w:sz w:val="20"/>
          <w:szCs w:val="20"/>
          <w:lang w:eastAsia="cs-CZ"/>
        </w:rPr>
      </w:pPr>
      <w:r w:rsidRPr="005F1DF6">
        <w:rPr>
          <w:rFonts w:ascii="Arial" w:eastAsia="Times New Roman" w:hAnsi="Arial" w:cs="Arial"/>
          <w:color w:val="000000"/>
          <w:sz w:val="20"/>
          <w:szCs w:val="20"/>
          <w:lang w:eastAsia="cs-CZ"/>
        </w:rPr>
        <w:t>doložka o zvážení zásad sociálně odpovědného zadávání, environmentálně odpovědného zadávání je ryze formální.</w:t>
      </w:r>
    </w:p>
    <w:p w:rsidR="005F1DF6" w:rsidRPr="005F1DF6" w:rsidRDefault="005F1DF6" w:rsidP="005F1DF6">
      <w:pPr>
        <w:spacing w:after="0" w:line="240" w:lineRule="auto"/>
        <w:rPr>
          <w:rFonts w:ascii="Arial" w:eastAsia="Times New Roman" w:hAnsi="Arial" w:cs="Arial"/>
          <w:sz w:val="20"/>
          <w:szCs w:val="20"/>
          <w:lang w:eastAsia="cs-CZ"/>
        </w:rPr>
      </w:pPr>
    </w:p>
    <w:p w:rsidR="005F1DF6" w:rsidRPr="005F1DF6" w:rsidRDefault="005F1DF6" w:rsidP="005F1DF6">
      <w:pPr>
        <w:spacing w:after="160" w:line="240" w:lineRule="auto"/>
        <w:rPr>
          <w:rFonts w:ascii="Arial" w:eastAsia="Times New Roman" w:hAnsi="Arial" w:cs="Arial"/>
          <w:sz w:val="20"/>
          <w:szCs w:val="20"/>
          <w:lang w:eastAsia="cs-CZ"/>
        </w:rPr>
      </w:pPr>
      <w:r w:rsidRPr="005F1DF6">
        <w:rPr>
          <w:rFonts w:ascii="Arial" w:eastAsia="Times New Roman" w:hAnsi="Arial" w:cs="Arial"/>
          <w:b/>
          <w:bCs/>
          <w:color w:val="000000"/>
          <w:sz w:val="20"/>
          <w:szCs w:val="20"/>
          <w:lang w:eastAsia="cs-CZ"/>
        </w:rPr>
        <w:t>ODŽP/00021/2023</w:t>
      </w:r>
      <w:r w:rsidRPr="005F1DF6">
        <w:rPr>
          <w:rFonts w:ascii="Arial" w:eastAsia="Times New Roman" w:hAnsi="Arial" w:cs="Arial"/>
          <w:color w:val="000000"/>
          <w:sz w:val="20"/>
          <w:szCs w:val="20"/>
          <w:lang w:eastAsia="cs-CZ"/>
        </w:rPr>
        <w:t xml:space="preserve"> </w:t>
      </w:r>
      <w:r w:rsidRPr="005F1DF6">
        <w:rPr>
          <w:rFonts w:ascii="Arial" w:eastAsia="Times New Roman" w:hAnsi="Arial" w:cs="Arial"/>
          <w:b/>
          <w:bCs/>
          <w:color w:val="000000"/>
          <w:sz w:val="20"/>
          <w:szCs w:val="20"/>
          <w:lang w:eastAsia="cs-CZ"/>
        </w:rPr>
        <w:t>- Sazení vrb v počtu 4 ks.– park u Břevnovského kláštera</w:t>
      </w:r>
    </w:p>
    <w:p w:rsidR="005F1DF6" w:rsidRPr="005F1DF6" w:rsidRDefault="005F1DF6" w:rsidP="005F1DF6">
      <w:pPr>
        <w:spacing w:after="0" w:line="240" w:lineRule="auto"/>
        <w:rPr>
          <w:rFonts w:ascii="Arial" w:eastAsia="Times New Roman" w:hAnsi="Arial" w:cs="Arial"/>
          <w:sz w:val="20"/>
          <w:szCs w:val="20"/>
          <w:lang w:eastAsia="cs-CZ"/>
        </w:rPr>
      </w:pPr>
      <w:r w:rsidRPr="005F1DF6">
        <w:rPr>
          <w:rFonts w:ascii="Arial" w:eastAsia="Times New Roman" w:hAnsi="Arial" w:cs="Arial"/>
          <w:color w:val="000000"/>
          <w:sz w:val="20"/>
          <w:szCs w:val="20"/>
          <w:lang w:eastAsia="cs-CZ"/>
        </w:rPr>
        <w:t>Dodavatel: Sadovnický a zahradnický servis, s.r.o.</w:t>
      </w:r>
    </w:p>
    <w:p w:rsidR="005F1DF6" w:rsidRPr="005F1DF6" w:rsidRDefault="005F1DF6" w:rsidP="005F1DF6">
      <w:pPr>
        <w:spacing w:after="160" w:line="240" w:lineRule="auto"/>
        <w:rPr>
          <w:rFonts w:ascii="Arial" w:eastAsia="Times New Roman" w:hAnsi="Arial" w:cs="Arial"/>
          <w:sz w:val="20"/>
          <w:szCs w:val="20"/>
          <w:lang w:eastAsia="cs-CZ"/>
        </w:rPr>
      </w:pPr>
      <w:r w:rsidRPr="005F1DF6">
        <w:rPr>
          <w:rFonts w:ascii="Arial" w:eastAsia="Times New Roman" w:hAnsi="Arial" w:cs="Arial"/>
          <w:color w:val="000000"/>
          <w:sz w:val="20"/>
          <w:szCs w:val="20"/>
          <w:lang w:eastAsia="cs-CZ"/>
        </w:rPr>
        <w:t>Cena sjednaná ve výši                          63 089,40 Kč s DPH</w:t>
      </w:r>
    </w:p>
    <w:p w:rsidR="005F1DF6" w:rsidRPr="005F1DF6" w:rsidRDefault="005F1DF6" w:rsidP="005F1DF6">
      <w:pPr>
        <w:numPr>
          <w:ilvl w:val="0"/>
          <w:numId w:val="8"/>
        </w:numPr>
        <w:spacing w:after="0" w:line="240" w:lineRule="auto"/>
        <w:textAlignment w:val="baseline"/>
        <w:rPr>
          <w:rFonts w:ascii="Arial" w:eastAsia="Times New Roman" w:hAnsi="Arial" w:cs="Arial"/>
          <w:color w:val="000000"/>
          <w:sz w:val="20"/>
          <w:szCs w:val="20"/>
          <w:lang w:eastAsia="cs-CZ"/>
        </w:rPr>
      </w:pPr>
      <w:r w:rsidRPr="005F1DF6">
        <w:rPr>
          <w:rFonts w:ascii="Arial" w:eastAsia="Times New Roman" w:hAnsi="Arial" w:cs="Arial"/>
          <w:color w:val="000000"/>
          <w:sz w:val="20"/>
          <w:szCs w:val="20"/>
          <w:lang w:eastAsia="cs-CZ"/>
        </w:rPr>
        <w:t>Objednávka byla vystavena v souladu s Příkazem tajemníka č. 2/2022, část E, čl. 2, odst. 2, písm. B</w:t>
      </w:r>
    </w:p>
    <w:p w:rsidR="005F1DF6" w:rsidRPr="005F1DF6" w:rsidRDefault="005F1DF6" w:rsidP="005F1DF6">
      <w:pPr>
        <w:numPr>
          <w:ilvl w:val="0"/>
          <w:numId w:val="9"/>
        </w:numPr>
        <w:spacing w:after="160" w:line="240" w:lineRule="auto"/>
        <w:textAlignment w:val="baseline"/>
        <w:rPr>
          <w:rFonts w:ascii="Arial" w:eastAsia="Times New Roman" w:hAnsi="Arial" w:cs="Arial"/>
          <w:color w:val="000000"/>
          <w:sz w:val="20"/>
          <w:szCs w:val="20"/>
          <w:lang w:eastAsia="cs-CZ"/>
        </w:rPr>
      </w:pPr>
      <w:r w:rsidRPr="005F1DF6">
        <w:rPr>
          <w:rFonts w:ascii="Arial" w:eastAsia="Times New Roman" w:hAnsi="Arial" w:cs="Arial"/>
          <w:color w:val="000000"/>
          <w:sz w:val="20"/>
          <w:szCs w:val="20"/>
          <w:lang w:eastAsia="cs-CZ"/>
        </w:rPr>
        <w:t>doložka o zvážení zásad sociálně odpovědného zadávání, environmentálně odpovědného zadávání je ryze formální.</w:t>
      </w:r>
    </w:p>
    <w:p w:rsidR="005F1DF6" w:rsidRPr="005F1DF6" w:rsidRDefault="005F1DF6" w:rsidP="005F1DF6">
      <w:pPr>
        <w:spacing w:after="0" w:line="240" w:lineRule="auto"/>
        <w:rPr>
          <w:rFonts w:ascii="Arial" w:eastAsia="Times New Roman" w:hAnsi="Arial" w:cs="Arial"/>
          <w:sz w:val="20"/>
          <w:szCs w:val="20"/>
          <w:lang w:eastAsia="cs-CZ"/>
        </w:rPr>
      </w:pPr>
    </w:p>
    <w:p w:rsidR="005F1DF6" w:rsidRPr="005F1DF6" w:rsidRDefault="005F1DF6" w:rsidP="005F1DF6">
      <w:pPr>
        <w:spacing w:after="160" w:line="240" w:lineRule="auto"/>
        <w:rPr>
          <w:rFonts w:ascii="Arial" w:eastAsia="Times New Roman" w:hAnsi="Arial" w:cs="Arial"/>
          <w:sz w:val="20"/>
          <w:szCs w:val="20"/>
          <w:lang w:eastAsia="cs-CZ"/>
        </w:rPr>
      </w:pPr>
      <w:r w:rsidRPr="005F1DF6">
        <w:rPr>
          <w:rFonts w:ascii="Arial" w:eastAsia="Times New Roman" w:hAnsi="Arial" w:cs="Arial"/>
          <w:b/>
          <w:bCs/>
          <w:color w:val="000000"/>
          <w:sz w:val="20"/>
          <w:szCs w:val="20"/>
          <w:lang w:eastAsia="cs-CZ"/>
        </w:rPr>
        <w:t>OŠ/00002/2023</w:t>
      </w:r>
      <w:r w:rsidRPr="005F1DF6">
        <w:rPr>
          <w:rFonts w:ascii="Arial" w:eastAsia="Times New Roman" w:hAnsi="Arial" w:cs="Arial"/>
          <w:color w:val="000000"/>
          <w:sz w:val="20"/>
          <w:szCs w:val="20"/>
          <w:lang w:eastAsia="cs-CZ"/>
        </w:rPr>
        <w:t xml:space="preserve"> </w:t>
      </w:r>
      <w:r w:rsidRPr="005F1DF6">
        <w:rPr>
          <w:rFonts w:ascii="Arial" w:eastAsia="Times New Roman" w:hAnsi="Arial" w:cs="Arial"/>
          <w:b/>
          <w:bCs/>
          <w:color w:val="000000"/>
          <w:sz w:val="20"/>
          <w:szCs w:val="20"/>
          <w:lang w:eastAsia="cs-CZ"/>
        </w:rPr>
        <w:t>- Zpracování závěrečných analytických zpráv ke zjištěným výsledkům testování škol, jejichž zřizovatelem je Městská část Praha 6</w:t>
      </w:r>
    </w:p>
    <w:p w:rsidR="005F1DF6" w:rsidRPr="005F1DF6" w:rsidRDefault="005F1DF6" w:rsidP="005F1DF6">
      <w:pPr>
        <w:spacing w:after="0" w:line="240" w:lineRule="auto"/>
        <w:rPr>
          <w:rFonts w:ascii="Arial" w:eastAsia="Times New Roman" w:hAnsi="Arial" w:cs="Arial"/>
          <w:sz w:val="20"/>
          <w:szCs w:val="20"/>
          <w:lang w:eastAsia="cs-CZ"/>
        </w:rPr>
      </w:pPr>
      <w:r w:rsidRPr="005F1DF6">
        <w:rPr>
          <w:rFonts w:ascii="Arial" w:eastAsia="Times New Roman" w:hAnsi="Arial" w:cs="Arial"/>
          <w:color w:val="000000"/>
          <w:sz w:val="20"/>
          <w:szCs w:val="20"/>
          <w:lang w:eastAsia="cs-CZ"/>
        </w:rPr>
        <w:t>Dodavatel : scio.cz s.r.o.</w:t>
      </w:r>
    </w:p>
    <w:p w:rsidR="005F1DF6" w:rsidRPr="005F1DF6" w:rsidRDefault="005F1DF6" w:rsidP="005F1DF6">
      <w:pPr>
        <w:spacing w:after="160" w:line="240" w:lineRule="auto"/>
        <w:rPr>
          <w:rFonts w:ascii="Arial" w:eastAsia="Times New Roman" w:hAnsi="Arial" w:cs="Arial"/>
          <w:sz w:val="20"/>
          <w:szCs w:val="20"/>
          <w:lang w:eastAsia="cs-CZ"/>
        </w:rPr>
      </w:pPr>
      <w:r w:rsidRPr="005F1DF6">
        <w:rPr>
          <w:rFonts w:ascii="Arial" w:eastAsia="Times New Roman" w:hAnsi="Arial" w:cs="Arial"/>
          <w:color w:val="000000"/>
          <w:sz w:val="20"/>
          <w:szCs w:val="20"/>
          <w:lang w:eastAsia="cs-CZ"/>
        </w:rPr>
        <w:t>Cena sjednaná dohodou ve výši:                       60 000,00 Kč s DPH</w:t>
      </w:r>
    </w:p>
    <w:p w:rsidR="005F1DF6" w:rsidRPr="005F1DF6" w:rsidRDefault="005F1DF6" w:rsidP="005F1DF6">
      <w:pPr>
        <w:numPr>
          <w:ilvl w:val="0"/>
          <w:numId w:val="10"/>
        </w:numPr>
        <w:spacing w:after="0" w:line="240" w:lineRule="auto"/>
        <w:textAlignment w:val="baseline"/>
        <w:rPr>
          <w:rFonts w:ascii="Arial" w:eastAsia="Times New Roman" w:hAnsi="Arial" w:cs="Arial"/>
          <w:color w:val="000000"/>
          <w:sz w:val="20"/>
          <w:szCs w:val="20"/>
          <w:lang w:eastAsia="cs-CZ"/>
        </w:rPr>
      </w:pPr>
      <w:r w:rsidRPr="005F1DF6">
        <w:rPr>
          <w:rFonts w:ascii="Arial" w:eastAsia="Times New Roman" w:hAnsi="Arial" w:cs="Arial"/>
          <w:color w:val="000000"/>
          <w:sz w:val="20"/>
          <w:szCs w:val="20"/>
          <w:lang w:eastAsia="cs-CZ"/>
        </w:rPr>
        <w:t>Objednávka byla vystavena na základě objednávky č. OŠ/00058/2022 a cílem této objednávky je zpracování 2 závěrečných analytických zpráv ke zjištěným výsledkům ve třídách 6. a 9. ročníků ZŠ MČ Praha 6</w:t>
      </w:r>
    </w:p>
    <w:p w:rsidR="005F1DF6" w:rsidRPr="005F1DF6" w:rsidRDefault="005F1DF6" w:rsidP="005F1DF6">
      <w:pPr>
        <w:numPr>
          <w:ilvl w:val="0"/>
          <w:numId w:val="10"/>
        </w:numPr>
        <w:spacing w:after="160" w:line="240" w:lineRule="auto"/>
        <w:textAlignment w:val="baseline"/>
        <w:rPr>
          <w:rFonts w:ascii="Arial" w:eastAsia="Times New Roman" w:hAnsi="Arial" w:cs="Arial"/>
          <w:color w:val="000000"/>
          <w:sz w:val="20"/>
          <w:szCs w:val="20"/>
          <w:lang w:eastAsia="cs-CZ"/>
        </w:rPr>
      </w:pPr>
      <w:r w:rsidRPr="005F1DF6">
        <w:rPr>
          <w:rFonts w:ascii="Arial" w:eastAsia="Times New Roman" w:hAnsi="Arial" w:cs="Arial"/>
          <w:color w:val="000000"/>
          <w:sz w:val="20"/>
          <w:szCs w:val="20"/>
          <w:lang w:eastAsia="cs-CZ"/>
        </w:rPr>
        <w:lastRenderedPageBreak/>
        <w:t>doložka o zvážení zásad sociálně odpovědného zadávání, environmentálně odpovědného zadávání je ryze formální.</w:t>
      </w:r>
    </w:p>
    <w:p w:rsidR="005F1DF6" w:rsidRPr="005F1DF6" w:rsidRDefault="005F1DF6" w:rsidP="005F1DF6">
      <w:pPr>
        <w:spacing w:after="160" w:line="240" w:lineRule="auto"/>
        <w:rPr>
          <w:rFonts w:ascii="Arial" w:eastAsia="Times New Roman" w:hAnsi="Arial" w:cs="Arial"/>
          <w:sz w:val="20"/>
          <w:szCs w:val="20"/>
          <w:lang w:eastAsia="cs-CZ"/>
        </w:rPr>
      </w:pPr>
      <w:r w:rsidRPr="005F1DF6">
        <w:rPr>
          <w:rFonts w:ascii="Arial" w:eastAsia="Times New Roman" w:hAnsi="Arial" w:cs="Arial"/>
          <w:b/>
          <w:bCs/>
          <w:color w:val="000000"/>
          <w:sz w:val="20"/>
          <w:szCs w:val="20"/>
          <w:lang w:eastAsia="cs-CZ"/>
        </w:rPr>
        <w:t>OSL/00254/2023</w:t>
      </w:r>
      <w:r w:rsidRPr="005F1DF6">
        <w:rPr>
          <w:rFonts w:ascii="Arial" w:eastAsia="Times New Roman" w:hAnsi="Arial" w:cs="Arial"/>
          <w:color w:val="000000"/>
          <w:sz w:val="20"/>
          <w:szCs w:val="20"/>
          <w:lang w:eastAsia="cs-CZ"/>
        </w:rPr>
        <w:t xml:space="preserve"> </w:t>
      </w:r>
      <w:r w:rsidRPr="005F1DF6">
        <w:rPr>
          <w:rFonts w:ascii="Arial" w:eastAsia="Times New Roman" w:hAnsi="Arial" w:cs="Arial"/>
          <w:b/>
          <w:bCs/>
          <w:color w:val="000000"/>
          <w:sz w:val="20"/>
          <w:szCs w:val="20"/>
          <w:lang w:eastAsia="cs-CZ"/>
        </w:rPr>
        <w:t>- Občerstvení na sportovní odpoledne ÚMČ Praha 6 dne 17.8.2023 v ZŠ a MŠ Na Dlouhém lánu pro cca 100 lidí.</w:t>
      </w:r>
    </w:p>
    <w:p w:rsidR="005F1DF6" w:rsidRPr="005F1DF6" w:rsidRDefault="005F1DF6" w:rsidP="005F1DF6">
      <w:pPr>
        <w:spacing w:after="0" w:line="240" w:lineRule="auto"/>
        <w:rPr>
          <w:rFonts w:ascii="Arial" w:eastAsia="Times New Roman" w:hAnsi="Arial" w:cs="Arial"/>
          <w:sz w:val="20"/>
          <w:szCs w:val="20"/>
          <w:lang w:eastAsia="cs-CZ"/>
        </w:rPr>
      </w:pPr>
      <w:r w:rsidRPr="005F1DF6">
        <w:rPr>
          <w:rFonts w:ascii="Arial" w:eastAsia="Times New Roman" w:hAnsi="Arial" w:cs="Arial"/>
          <w:color w:val="000000"/>
          <w:sz w:val="20"/>
          <w:szCs w:val="20"/>
          <w:lang w:eastAsia="cs-CZ"/>
        </w:rPr>
        <w:t>Dodavatel: HUDERA A SYN s.r.o.</w:t>
      </w:r>
    </w:p>
    <w:p w:rsidR="005F1DF6" w:rsidRPr="005F1DF6" w:rsidRDefault="005F1DF6" w:rsidP="005F1DF6">
      <w:pPr>
        <w:spacing w:after="160" w:line="240" w:lineRule="auto"/>
        <w:rPr>
          <w:rFonts w:ascii="Arial" w:eastAsia="Times New Roman" w:hAnsi="Arial" w:cs="Arial"/>
          <w:sz w:val="20"/>
          <w:szCs w:val="20"/>
          <w:lang w:eastAsia="cs-CZ"/>
        </w:rPr>
      </w:pPr>
      <w:r w:rsidRPr="005F1DF6">
        <w:rPr>
          <w:rFonts w:ascii="Arial" w:eastAsia="Times New Roman" w:hAnsi="Arial" w:cs="Arial"/>
          <w:color w:val="000000"/>
          <w:sz w:val="20"/>
          <w:szCs w:val="20"/>
          <w:lang w:eastAsia="cs-CZ"/>
        </w:rPr>
        <w:t>Cena sjednaná dohodou ve výši:                         50 000,00 Kč s DPH</w:t>
      </w:r>
    </w:p>
    <w:p w:rsidR="005F1DF6" w:rsidRPr="005F1DF6" w:rsidRDefault="005F1DF6" w:rsidP="005F1DF6">
      <w:pPr>
        <w:numPr>
          <w:ilvl w:val="0"/>
          <w:numId w:val="11"/>
        </w:numPr>
        <w:spacing w:after="0" w:line="240" w:lineRule="auto"/>
        <w:textAlignment w:val="baseline"/>
        <w:rPr>
          <w:rFonts w:ascii="Arial" w:eastAsia="Times New Roman" w:hAnsi="Arial" w:cs="Arial"/>
          <w:color w:val="000000"/>
          <w:sz w:val="20"/>
          <w:szCs w:val="20"/>
          <w:lang w:eastAsia="cs-CZ"/>
        </w:rPr>
      </w:pPr>
      <w:r w:rsidRPr="005F1DF6">
        <w:rPr>
          <w:rFonts w:ascii="Arial" w:eastAsia="Times New Roman" w:hAnsi="Arial" w:cs="Arial"/>
          <w:color w:val="000000"/>
          <w:sz w:val="20"/>
          <w:szCs w:val="20"/>
          <w:lang w:eastAsia="cs-CZ"/>
        </w:rPr>
        <w:t>Objednávka byla vystavena na základě nabídky jídelníčku pro 100 osob.</w:t>
      </w:r>
    </w:p>
    <w:p w:rsidR="005F1DF6" w:rsidRPr="005F1DF6" w:rsidRDefault="005F1DF6" w:rsidP="005F1DF6">
      <w:pPr>
        <w:numPr>
          <w:ilvl w:val="0"/>
          <w:numId w:val="12"/>
        </w:numPr>
        <w:spacing w:after="160" w:line="240" w:lineRule="auto"/>
        <w:textAlignment w:val="baseline"/>
        <w:rPr>
          <w:rFonts w:ascii="Arial" w:eastAsia="Times New Roman" w:hAnsi="Arial" w:cs="Arial"/>
          <w:color w:val="000000"/>
          <w:sz w:val="20"/>
          <w:szCs w:val="20"/>
          <w:lang w:eastAsia="cs-CZ"/>
        </w:rPr>
      </w:pPr>
      <w:r w:rsidRPr="005F1DF6">
        <w:rPr>
          <w:rFonts w:ascii="Arial" w:eastAsia="Times New Roman" w:hAnsi="Arial" w:cs="Arial"/>
          <w:color w:val="000000"/>
          <w:sz w:val="20"/>
          <w:szCs w:val="20"/>
          <w:lang w:eastAsia="cs-CZ"/>
        </w:rPr>
        <w:t>doložka o zvážení zásad sociálně odpovědného zadávání, environmentálně odpovědného zadávání je ryze formální.</w:t>
      </w:r>
    </w:p>
    <w:p w:rsidR="005F1DF6" w:rsidRPr="005F1DF6" w:rsidRDefault="005F1DF6" w:rsidP="005F1DF6">
      <w:pPr>
        <w:spacing w:after="160" w:line="240" w:lineRule="auto"/>
        <w:rPr>
          <w:rFonts w:ascii="Arial" w:eastAsia="Times New Roman" w:hAnsi="Arial" w:cs="Arial"/>
          <w:sz w:val="20"/>
          <w:szCs w:val="20"/>
          <w:lang w:eastAsia="cs-CZ"/>
        </w:rPr>
      </w:pPr>
      <w:r w:rsidRPr="005F1DF6">
        <w:rPr>
          <w:rFonts w:ascii="Arial" w:eastAsia="Times New Roman" w:hAnsi="Arial" w:cs="Arial"/>
          <w:b/>
          <w:bCs/>
          <w:color w:val="000000"/>
          <w:sz w:val="20"/>
          <w:szCs w:val="20"/>
          <w:lang w:eastAsia="cs-CZ"/>
        </w:rPr>
        <w:t>OKSVČ/00120/2023</w:t>
      </w:r>
      <w:r w:rsidRPr="005F1DF6">
        <w:rPr>
          <w:rFonts w:ascii="Arial" w:eastAsia="Times New Roman" w:hAnsi="Arial" w:cs="Arial"/>
          <w:color w:val="000000"/>
          <w:sz w:val="20"/>
          <w:szCs w:val="20"/>
          <w:lang w:eastAsia="cs-CZ"/>
        </w:rPr>
        <w:t xml:space="preserve"> </w:t>
      </w:r>
      <w:r w:rsidRPr="005F1DF6">
        <w:rPr>
          <w:rFonts w:ascii="Arial" w:eastAsia="Times New Roman" w:hAnsi="Arial" w:cs="Arial"/>
          <w:b/>
          <w:bCs/>
          <w:color w:val="000000"/>
          <w:sz w:val="20"/>
          <w:szCs w:val="20"/>
          <w:lang w:eastAsia="cs-CZ"/>
        </w:rPr>
        <w:t>- Občerstvení pro 50 osob v rámci oslav 28. října v Písecké bráně dle přiložené specifikace.</w:t>
      </w:r>
    </w:p>
    <w:p w:rsidR="005F1DF6" w:rsidRPr="005F1DF6" w:rsidRDefault="005F1DF6" w:rsidP="005F1DF6">
      <w:pPr>
        <w:spacing w:after="0" w:line="240" w:lineRule="auto"/>
        <w:rPr>
          <w:rFonts w:ascii="Arial" w:eastAsia="Times New Roman" w:hAnsi="Arial" w:cs="Arial"/>
          <w:sz w:val="20"/>
          <w:szCs w:val="20"/>
          <w:lang w:eastAsia="cs-CZ"/>
        </w:rPr>
      </w:pPr>
      <w:r w:rsidRPr="005F1DF6">
        <w:rPr>
          <w:rFonts w:ascii="Arial" w:eastAsia="Times New Roman" w:hAnsi="Arial" w:cs="Arial"/>
          <w:color w:val="000000"/>
          <w:sz w:val="20"/>
          <w:szCs w:val="20"/>
          <w:lang w:eastAsia="cs-CZ"/>
        </w:rPr>
        <w:t>Dodavatel: PÍSECKÁ BRÁNA  s.r.o.</w:t>
      </w:r>
    </w:p>
    <w:p w:rsidR="005F1DF6" w:rsidRPr="005F1DF6" w:rsidRDefault="005F1DF6" w:rsidP="005F1DF6">
      <w:pPr>
        <w:spacing w:after="160" w:line="240" w:lineRule="auto"/>
        <w:rPr>
          <w:rFonts w:ascii="Arial" w:eastAsia="Times New Roman" w:hAnsi="Arial" w:cs="Arial"/>
          <w:sz w:val="20"/>
          <w:szCs w:val="20"/>
          <w:lang w:eastAsia="cs-CZ"/>
        </w:rPr>
      </w:pPr>
      <w:r w:rsidRPr="005F1DF6">
        <w:rPr>
          <w:rFonts w:ascii="Arial" w:eastAsia="Times New Roman" w:hAnsi="Arial" w:cs="Arial"/>
          <w:color w:val="000000"/>
          <w:sz w:val="20"/>
          <w:szCs w:val="20"/>
          <w:lang w:eastAsia="cs-CZ"/>
        </w:rPr>
        <w:t>Cena sjednaná dohodou ve výši:                          14 607,00 Kč s DPH</w:t>
      </w:r>
    </w:p>
    <w:p w:rsidR="005F1DF6" w:rsidRPr="005F1DF6" w:rsidRDefault="005F1DF6" w:rsidP="005F1DF6">
      <w:pPr>
        <w:numPr>
          <w:ilvl w:val="0"/>
          <w:numId w:val="13"/>
        </w:numPr>
        <w:spacing w:after="0" w:line="240" w:lineRule="auto"/>
        <w:textAlignment w:val="baseline"/>
        <w:rPr>
          <w:rFonts w:ascii="Arial" w:eastAsia="Times New Roman" w:hAnsi="Arial" w:cs="Arial"/>
          <w:color w:val="000000"/>
          <w:sz w:val="20"/>
          <w:szCs w:val="20"/>
          <w:lang w:eastAsia="cs-CZ"/>
        </w:rPr>
      </w:pPr>
      <w:r w:rsidRPr="005F1DF6">
        <w:rPr>
          <w:rFonts w:ascii="Arial" w:eastAsia="Times New Roman" w:hAnsi="Arial" w:cs="Arial"/>
          <w:color w:val="000000"/>
          <w:sz w:val="20"/>
          <w:szCs w:val="20"/>
          <w:lang w:eastAsia="cs-CZ"/>
        </w:rPr>
        <w:t>V rámci akce je pro účastníky zajištěno drobné občerstvení a vzhledem k místu konání akce je dodavatelem společnost PÍSECKÁ BRÁNA, s.r.o., která v prostorách provozuje kavárnu. Objednávka byla vystavena na základě nabídky jídelníčku pro 80 osob (50 osob veřejnost a 30 osob účastníci aktu)</w:t>
      </w:r>
    </w:p>
    <w:p w:rsidR="005F1DF6" w:rsidRPr="005F1DF6" w:rsidRDefault="005F1DF6" w:rsidP="005F1DF6">
      <w:pPr>
        <w:numPr>
          <w:ilvl w:val="0"/>
          <w:numId w:val="13"/>
        </w:numPr>
        <w:spacing w:after="160" w:line="240" w:lineRule="auto"/>
        <w:textAlignment w:val="baseline"/>
        <w:rPr>
          <w:rFonts w:ascii="Arial" w:eastAsia="Times New Roman" w:hAnsi="Arial" w:cs="Arial"/>
          <w:color w:val="000000"/>
          <w:sz w:val="20"/>
          <w:szCs w:val="20"/>
          <w:lang w:eastAsia="cs-CZ"/>
        </w:rPr>
      </w:pPr>
      <w:r w:rsidRPr="005F1DF6">
        <w:rPr>
          <w:rFonts w:ascii="Arial" w:eastAsia="Times New Roman" w:hAnsi="Arial" w:cs="Arial"/>
          <w:color w:val="000000"/>
          <w:sz w:val="20"/>
          <w:szCs w:val="20"/>
          <w:lang w:eastAsia="cs-CZ"/>
        </w:rPr>
        <w:t>doložka o zvážení zásad sociálně odpovědného zadávání, environmentálně odpovědného zadávání je ryze formální.</w:t>
      </w:r>
    </w:p>
    <w:p w:rsidR="005F1DF6" w:rsidRPr="005F1DF6" w:rsidRDefault="005F1DF6" w:rsidP="005F1DF6">
      <w:pPr>
        <w:spacing w:after="160" w:line="240" w:lineRule="auto"/>
        <w:rPr>
          <w:rFonts w:ascii="Arial" w:eastAsia="Times New Roman" w:hAnsi="Arial" w:cs="Arial"/>
          <w:sz w:val="20"/>
          <w:szCs w:val="20"/>
          <w:lang w:eastAsia="cs-CZ"/>
        </w:rPr>
      </w:pPr>
      <w:r w:rsidRPr="005F1DF6">
        <w:rPr>
          <w:rFonts w:ascii="Arial" w:eastAsia="Times New Roman" w:hAnsi="Arial" w:cs="Arial"/>
          <w:b/>
          <w:bCs/>
          <w:color w:val="000000"/>
          <w:sz w:val="20"/>
          <w:szCs w:val="20"/>
          <w:lang w:eastAsia="cs-CZ"/>
        </w:rPr>
        <w:t>OSL/00254/2023 - Stravenky – volby prezidenta 2023- II kolo 27.1. - 28.1. 2023</w:t>
      </w:r>
    </w:p>
    <w:p w:rsidR="005F1DF6" w:rsidRPr="005F1DF6" w:rsidRDefault="005F1DF6" w:rsidP="005F1DF6">
      <w:pPr>
        <w:spacing w:after="0" w:line="240" w:lineRule="auto"/>
        <w:rPr>
          <w:rFonts w:ascii="Arial" w:eastAsia="Times New Roman" w:hAnsi="Arial" w:cs="Arial"/>
          <w:sz w:val="20"/>
          <w:szCs w:val="20"/>
          <w:lang w:eastAsia="cs-CZ"/>
        </w:rPr>
      </w:pPr>
      <w:r w:rsidRPr="005F1DF6">
        <w:rPr>
          <w:rFonts w:ascii="Arial" w:eastAsia="Times New Roman" w:hAnsi="Arial" w:cs="Arial"/>
          <w:color w:val="000000"/>
          <w:sz w:val="20"/>
          <w:szCs w:val="20"/>
          <w:lang w:eastAsia="cs-CZ"/>
        </w:rPr>
        <w:t>Dodavatel : Up Česká republika s.r.o.</w:t>
      </w:r>
    </w:p>
    <w:p w:rsidR="005F1DF6" w:rsidRPr="005F1DF6" w:rsidRDefault="005F1DF6" w:rsidP="005F1DF6">
      <w:pPr>
        <w:spacing w:after="0" w:line="240" w:lineRule="auto"/>
        <w:rPr>
          <w:rFonts w:ascii="Arial" w:eastAsia="Times New Roman" w:hAnsi="Arial" w:cs="Arial"/>
          <w:sz w:val="20"/>
          <w:szCs w:val="20"/>
          <w:lang w:eastAsia="cs-CZ"/>
        </w:rPr>
      </w:pPr>
      <w:r w:rsidRPr="005F1DF6">
        <w:rPr>
          <w:rFonts w:ascii="Arial" w:eastAsia="Times New Roman" w:hAnsi="Arial" w:cs="Arial"/>
          <w:color w:val="000000"/>
          <w:sz w:val="20"/>
          <w:szCs w:val="20"/>
          <w:lang w:eastAsia="cs-CZ"/>
        </w:rPr>
        <w:t>Cena sjednaná dohodou ve výši:                       228 330,00 Kč bez DPH </w:t>
      </w:r>
    </w:p>
    <w:p w:rsidR="005F1DF6" w:rsidRPr="005F1DF6" w:rsidRDefault="005F1DF6" w:rsidP="005F1DF6">
      <w:pPr>
        <w:spacing w:after="0" w:line="240" w:lineRule="auto"/>
        <w:ind w:left="4248" w:firstLine="708"/>
        <w:rPr>
          <w:rFonts w:ascii="Arial" w:eastAsia="Times New Roman" w:hAnsi="Arial" w:cs="Arial"/>
          <w:sz w:val="20"/>
          <w:szCs w:val="20"/>
          <w:lang w:eastAsia="cs-CZ"/>
        </w:rPr>
      </w:pPr>
      <w:r w:rsidRPr="005F1DF6">
        <w:rPr>
          <w:rFonts w:ascii="Arial" w:eastAsia="Times New Roman" w:hAnsi="Arial" w:cs="Arial"/>
          <w:color w:val="000000"/>
          <w:sz w:val="20"/>
          <w:szCs w:val="20"/>
          <w:lang w:eastAsia="cs-CZ"/>
        </w:rPr>
        <w:t>   (1770 ks/a129 Kč)</w:t>
      </w:r>
    </w:p>
    <w:p w:rsidR="005F1DF6" w:rsidRPr="005F1DF6" w:rsidRDefault="005F1DF6" w:rsidP="005F1DF6">
      <w:pPr>
        <w:numPr>
          <w:ilvl w:val="0"/>
          <w:numId w:val="14"/>
        </w:numPr>
        <w:spacing w:after="0" w:line="240" w:lineRule="auto"/>
        <w:textAlignment w:val="baseline"/>
        <w:rPr>
          <w:rFonts w:ascii="Arial" w:eastAsia="Times New Roman" w:hAnsi="Arial" w:cs="Arial"/>
          <w:color w:val="000000"/>
          <w:sz w:val="20"/>
          <w:szCs w:val="20"/>
          <w:lang w:eastAsia="cs-CZ"/>
        </w:rPr>
      </w:pPr>
      <w:r w:rsidRPr="005F1DF6">
        <w:rPr>
          <w:rFonts w:ascii="Arial" w:eastAsia="Times New Roman" w:hAnsi="Arial" w:cs="Arial"/>
          <w:color w:val="000000"/>
          <w:sz w:val="20"/>
          <w:szCs w:val="20"/>
          <w:lang w:eastAsia="cs-CZ"/>
        </w:rPr>
        <w:t>objednávka je zdůvodněna volbami</w:t>
      </w:r>
    </w:p>
    <w:p w:rsidR="005F1DF6" w:rsidRPr="005F1DF6" w:rsidRDefault="005F1DF6" w:rsidP="005F1DF6">
      <w:pPr>
        <w:numPr>
          <w:ilvl w:val="0"/>
          <w:numId w:val="15"/>
        </w:numPr>
        <w:spacing w:after="160" w:line="240" w:lineRule="auto"/>
        <w:textAlignment w:val="baseline"/>
        <w:rPr>
          <w:rFonts w:ascii="Arial" w:eastAsia="Times New Roman" w:hAnsi="Arial" w:cs="Arial"/>
          <w:color w:val="000000"/>
          <w:sz w:val="20"/>
          <w:szCs w:val="20"/>
          <w:lang w:eastAsia="cs-CZ"/>
        </w:rPr>
      </w:pPr>
      <w:r w:rsidRPr="005F1DF6">
        <w:rPr>
          <w:rFonts w:ascii="Arial" w:eastAsia="Times New Roman" w:hAnsi="Arial" w:cs="Arial"/>
          <w:color w:val="000000"/>
          <w:sz w:val="20"/>
          <w:szCs w:val="20"/>
          <w:lang w:eastAsia="cs-CZ"/>
        </w:rPr>
        <w:t>doložka o zvážení zásad sociálně odpovědného zadávání, environmentálně odpovědného zadávání je ryze formální.</w:t>
      </w:r>
    </w:p>
    <w:p w:rsidR="005F1DF6" w:rsidRPr="005F1DF6" w:rsidRDefault="005F1DF6" w:rsidP="005F1DF6">
      <w:pPr>
        <w:spacing w:after="160" w:line="240" w:lineRule="auto"/>
        <w:rPr>
          <w:rFonts w:ascii="Arial" w:eastAsia="Times New Roman" w:hAnsi="Arial" w:cs="Arial"/>
          <w:sz w:val="20"/>
          <w:szCs w:val="20"/>
          <w:lang w:eastAsia="cs-CZ"/>
        </w:rPr>
      </w:pPr>
      <w:r w:rsidRPr="005F1DF6">
        <w:rPr>
          <w:rFonts w:ascii="Arial" w:eastAsia="Times New Roman" w:hAnsi="Arial" w:cs="Arial"/>
          <w:b/>
          <w:bCs/>
          <w:color w:val="000000"/>
          <w:sz w:val="20"/>
          <w:szCs w:val="20"/>
          <w:lang w:eastAsia="cs-CZ"/>
        </w:rPr>
        <w:t>OI/00016/2022</w:t>
      </w:r>
      <w:r w:rsidRPr="005F1DF6">
        <w:rPr>
          <w:rFonts w:ascii="Arial" w:eastAsia="Times New Roman" w:hAnsi="Arial" w:cs="Arial"/>
          <w:color w:val="000000"/>
          <w:sz w:val="20"/>
          <w:szCs w:val="20"/>
          <w:lang w:eastAsia="cs-CZ"/>
        </w:rPr>
        <w:t xml:space="preserve"> </w:t>
      </w:r>
      <w:r w:rsidRPr="005F1DF6">
        <w:rPr>
          <w:rFonts w:ascii="Arial" w:eastAsia="Times New Roman" w:hAnsi="Arial" w:cs="Arial"/>
          <w:b/>
          <w:bCs/>
          <w:color w:val="000000"/>
          <w:sz w:val="20"/>
          <w:szCs w:val="20"/>
          <w:lang w:eastAsia="cs-CZ"/>
        </w:rPr>
        <w:t>- Přímý datový okruh 100 Mbps, který bude podporovat El pro detašované pracoviště v úl. dr. Zikmunda Wintra a ÚMČ, Čs. Armády 23 pro rok 2022</w:t>
      </w:r>
    </w:p>
    <w:p w:rsidR="005F1DF6" w:rsidRPr="005F1DF6" w:rsidRDefault="005F1DF6" w:rsidP="005F1DF6">
      <w:pPr>
        <w:spacing w:after="0" w:line="240" w:lineRule="auto"/>
        <w:rPr>
          <w:rFonts w:ascii="Arial" w:eastAsia="Times New Roman" w:hAnsi="Arial" w:cs="Arial"/>
          <w:sz w:val="20"/>
          <w:szCs w:val="20"/>
          <w:lang w:eastAsia="cs-CZ"/>
        </w:rPr>
      </w:pPr>
      <w:r w:rsidRPr="005F1DF6">
        <w:rPr>
          <w:rFonts w:ascii="Arial" w:eastAsia="Times New Roman" w:hAnsi="Arial" w:cs="Arial"/>
          <w:color w:val="000000"/>
          <w:sz w:val="20"/>
          <w:szCs w:val="20"/>
          <w:lang w:eastAsia="cs-CZ"/>
        </w:rPr>
        <w:t>Dodavatel: WIA spol. s.r.o.</w:t>
      </w:r>
    </w:p>
    <w:p w:rsidR="005F1DF6" w:rsidRPr="005F1DF6" w:rsidRDefault="005F1DF6" w:rsidP="005F1DF6">
      <w:pPr>
        <w:spacing w:after="160" w:line="240" w:lineRule="auto"/>
        <w:rPr>
          <w:rFonts w:ascii="Arial" w:eastAsia="Times New Roman" w:hAnsi="Arial" w:cs="Arial"/>
          <w:sz w:val="20"/>
          <w:szCs w:val="20"/>
          <w:lang w:eastAsia="cs-CZ"/>
        </w:rPr>
      </w:pPr>
      <w:r w:rsidRPr="005F1DF6">
        <w:rPr>
          <w:rFonts w:ascii="Arial" w:eastAsia="Times New Roman" w:hAnsi="Arial" w:cs="Arial"/>
          <w:color w:val="000000"/>
          <w:sz w:val="20"/>
          <w:szCs w:val="20"/>
          <w:lang w:eastAsia="cs-CZ"/>
        </w:rPr>
        <w:t>Cena sjednaná dohodou ve výši:                         86 000,00 Kč s DPH</w:t>
      </w:r>
    </w:p>
    <w:p w:rsidR="005F1DF6" w:rsidRPr="005F1DF6" w:rsidRDefault="005F1DF6" w:rsidP="005F1DF6">
      <w:pPr>
        <w:numPr>
          <w:ilvl w:val="0"/>
          <w:numId w:val="16"/>
        </w:numPr>
        <w:spacing w:after="0" w:line="240" w:lineRule="auto"/>
        <w:textAlignment w:val="baseline"/>
        <w:rPr>
          <w:rFonts w:ascii="Arial" w:eastAsia="Times New Roman" w:hAnsi="Arial" w:cs="Arial"/>
          <w:color w:val="000000"/>
          <w:sz w:val="20"/>
          <w:szCs w:val="20"/>
          <w:lang w:eastAsia="cs-CZ"/>
        </w:rPr>
      </w:pPr>
      <w:r w:rsidRPr="005F1DF6">
        <w:rPr>
          <w:rFonts w:ascii="Arial" w:eastAsia="Times New Roman" w:hAnsi="Arial" w:cs="Arial"/>
          <w:color w:val="000000"/>
          <w:sz w:val="20"/>
          <w:szCs w:val="20"/>
          <w:lang w:eastAsia="cs-CZ"/>
        </w:rPr>
        <w:t>objednávka je zdůvodněna, že firma WIA, spol. s.r.o., zajišťovala on-line přenosy i v minulých letech. Jedná se o garantované spojení s distribučním serverem pro stream a provoz tohoto serveru. Firma současně zajišťuje i připojeni detašovaného pracoviště na základě smlouvy S303/2019/KT (Šmolíkova) ve výši 36.300,00 KČ vC, DPH/rok</w:t>
      </w:r>
    </w:p>
    <w:p w:rsidR="005F1DF6" w:rsidRPr="005F1DF6" w:rsidRDefault="005F1DF6" w:rsidP="005F1DF6">
      <w:pPr>
        <w:numPr>
          <w:ilvl w:val="0"/>
          <w:numId w:val="16"/>
        </w:numPr>
        <w:spacing w:after="160" w:line="240" w:lineRule="auto"/>
        <w:textAlignment w:val="baseline"/>
        <w:rPr>
          <w:rFonts w:ascii="Arial" w:eastAsia="Times New Roman" w:hAnsi="Arial" w:cs="Arial"/>
          <w:color w:val="000000"/>
          <w:sz w:val="20"/>
          <w:szCs w:val="20"/>
          <w:lang w:eastAsia="cs-CZ"/>
        </w:rPr>
      </w:pPr>
      <w:r w:rsidRPr="005F1DF6">
        <w:rPr>
          <w:rFonts w:ascii="Arial" w:eastAsia="Times New Roman" w:hAnsi="Arial" w:cs="Arial"/>
          <w:color w:val="000000"/>
          <w:sz w:val="20"/>
          <w:szCs w:val="20"/>
          <w:lang w:eastAsia="cs-CZ"/>
        </w:rPr>
        <w:t>doložka o zvážení zásad sociálně odpovědného zadávání, environmentálně odpovědného zadávání je ryze formální.</w:t>
      </w:r>
    </w:p>
    <w:p w:rsidR="005F1DF6" w:rsidRPr="005F1DF6" w:rsidRDefault="005F1DF6" w:rsidP="005F1DF6">
      <w:pPr>
        <w:spacing w:after="0" w:line="240" w:lineRule="auto"/>
        <w:rPr>
          <w:rFonts w:ascii="Arial" w:eastAsia="Times New Roman" w:hAnsi="Arial" w:cs="Arial"/>
          <w:sz w:val="20"/>
          <w:szCs w:val="20"/>
          <w:lang w:eastAsia="cs-CZ"/>
        </w:rPr>
      </w:pPr>
      <w:r w:rsidRPr="005F1DF6">
        <w:rPr>
          <w:rFonts w:ascii="Arial" w:eastAsia="Times New Roman" w:hAnsi="Arial" w:cs="Arial"/>
          <w:b/>
          <w:bCs/>
          <w:color w:val="000000"/>
          <w:sz w:val="20"/>
          <w:szCs w:val="20"/>
          <w:lang w:eastAsia="cs-CZ"/>
        </w:rPr>
        <w:t>OUR/076/2023 - Konzultační a poradenské služby ve věci projektu „výstavba kulturního centra v rámci dostavby 4. kvadrantu Vítězného náměstí",</w:t>
      </w:r>
    </w:p>
    <w:p w:rsidR="005F1DF6" w:rsidRPr="005F1DF6" w:rsidRDefault="005F1DF6" w:rsidP="005F1DF6">
      <w:pPr>
        <w:spacing w:after="0" w:line="240" w:lineRule="auto"/>
        <w:rPr>
          <w:rFonts w:ascii="Arial" w:eastAsia="Times New Roman" w:hAnsi="Arial" w:cs="Arial"/>
          <w:sz w:val="20"/>
          <w:szCs w:val="20"/>
          <w:lang w:eastAsia="cs-CZ"/>
        </w:rPr>
      </w:pPr>
    </w:p>
    <w:p w:rsidR="005F1DF6" w:rsidRPr="005F1DF6" w:rsidRDefault="005F1DF6" w:rsidP="005F1DF6">
      <w:pPr>
        <w:spacing w:after="0" w:line="240" w:lineRule="auto"/>
        <w:rPr>
          <w:rFonts w:ascii="Arial" w:eastAsia="Times New Roman" w:hAnsi="Arial" w:cs="Arial"/>
          <w:sz w:val="20"/>
          <w:szCs w:val="20"/>
          <w:lang w:eastAsia="cs-CZ"/>
        </w:rPr>
      </w:pPr>
      <w:r w:rsidRPr="005F1DF6">
        <w:rPr>
          <w:rFonts w:ascii="Arial" w:eastAsia="Times New Roman" w:hAnsi="Arial" w:cs="Arial"/>
          <w:color w:val="000000"/>
          <w:sz w:val="20"/>
          <w:szCs w:val="20"/>
          <w:lang w:eastAsia="cs-CZ"/>
        </w:rPr>
        <w:t>Dodavatel : Acatering, s.r.o.</w:t>
      </w:r>
    </w:p>
    <w:p w:rsidR="005F1DF6" w:rsidRPr="005F1DF6" w:rsidRDefault="005F1DF6" w:rsidP="005F1DF6">
      <w:pPr>
        <w:spacing w:after="0" w:line="240" w:lineRule="auto"/>
        <w:rPr>
          <w:rFonts w:ascii="Arial" w:eastAsia="Times New Roman" w:hAnsi="Arial" w:cs="Arial"/>
          <w:sz w:val="20"/>
          <w:szCs w:val="20"/>
          <w:lang w:eastAsia="cs-CZ"/>
        </w:rPr>
      </w:pPr>
      <w:r w:rsidRPr="005F1DF6">
        <w:rPr>
          <w:rFonts w:ascii="Arial" w:eastAsia="Times New Roman" w:hAnsi="Arial" w:cs="Arial"/>
          <w:color w:val="000000"/>
          <w:sz w:val="20"/>
          <w:szCs w:val="20"/>
          <w:lang w:eastAsia="cs-CZ"/>
        </w:rPr>
        <w:t>Cena sjednaná dohodou ve výši:                       29. 040 ,00 Kč včt. DPH </w:t>
      </w:r>
    </w:p>
    <w:p w:rsidR="005F1DF6" w:rsidRPr="005F1DF6" w:rsidRDefault="005F1DF6" w:rsidP="005F1DF6">
      <w:pPr>
        <w:spacing w:after="0" w:line="240" w:lineRule="auto"/>
        <w:ind w:left="4248" w:firstLine="708"/>
        <w:rPr>
          <w:rFonts w:ascii="Arial" w:eastAsia="Times New Roman" w:hAnsi="Arial" w:cs="Arial"/>
          <w:sz w:val="20"/>
          <w:szCs w:val="20"/>
          <w:lang w:eastAsia="cs-CZ"/>
        </w:rPr>
      </w:pPr>
      <w:r w:rsidRPr="005F1DF6">
        <w:rPr>
          <w:rFonts w:ascii="Arial" w:eastAsia="Times New Roman" w:hAnsi="Arial" w:cs="Arial"/>
          <w:color w:val="000000"/>
          <w:sz w:val="20"/>
          <w:szCs w:val="20"/>
          <w:lang w:eastAsia="cs-CZ"/>
        </w:rPr>
        <w:t>   (500 Kč/hod. – max. 48 hod)</w:t>
      </w:r>
    </w:p>
    <w:p w:rsidR="005F1DF6" w:rsidRPr="005F1DF6" w:rsidRDefault="005F1DF6" w:rsidP="005F1DF6">
      <w:pPr>
        <w:spacing w:after="0" w:line="240" w:lineRule="auto"/>
        <w:rPr>
          <w:rFonts w:ascii="Arial" w:eastAsia="Times New Roman" w:hAnsi="Arial" w:cs="Arial"/>
          <w:sz w:val="20"/>
          <w:szCs w:val="20"/>
          <w:lang w:eastAsia="cs-CZ"/>
        </w:rPr>
      </w:pPr>
      <w:r w:rsidRPr="005F1DF6">
        <w:rPr>
          <w:rFonts w:ascii="Arial" w:eastAsia="Times New Roman" w:hAnsi="Arial" w:cs="Arial"/>
          <w:color w:val="000000"/>
          <w:sz w:val="20"/>
          <w:szCs w:val="20"/>
          <w:lang w:eastAsia="cs-CZ"/>
        </w:rPr>
        <w:t>Fakturováno bylo                                                26. 620, 00 včt. DPH</w:t>
      </w:r>
    </w:p>
    <w:p w:rsidR="005F1DF6" w:rsidRPr="005F1DF6" w:rsidRDefault="005F1DF6" w:rsidP="005F1DF6">
      <w:pPr>
        <w:numPr>
          <w:ilvl w:val="0"/>
          <w:numId w:val="17"/>
        </w:numPr>
        <w:spacing w:after="0" w:line="240" w:lineRule="auto"/>
        <w:textAlignment w:val="baseline"/>
        <w:rPr>
          <w:rFonts w:ascii="Arial" w:eastAsia="Times New Roman" w:hAnsi="Arial" w:cs="Arial"/>
          <w:color w:val="000000"/>
          <w:sz w:val="20"/>
          <w:szCs w:val="20"/>
          <w:lang w:eastAsia="cs-CZ"/>
        </w:rPr>
      </w:pPr>
      <w:r w:rsidRPr="005F1DF6">
        <w:rPr>
          <w:rFonts w:ascii="Arial" w:eastAsia="Times New Roman" w:hAnsi="Arial" w:cs="Arial"/>
          <w:color w:val="000000"/>
          <w:sz w:val="20"/>
          <w:szCs w:val="20"/>
          <w:lang w:eastAsia="cs-CZ"/>
        </w:rPr>
        <w:t>objednávka je zdůvodněna ověřením dodavatele v oblasti cateringových služeb, který poskytuje kompletní a velice kvalitní zajištění cateringu s veškerým souvisejícím servisem a konzultacemi v dané oblasti.</w:t>
      </w:r>
    </w:p>
    <w:p w:rsidR="005F1DF6" w:rsidRDefault="005F1DF6" w:rsidP="005F1DF6">
      <w:pPr>
        <w:numPr>
          <w:ilvl w:val="0"/>
          <w:numId w:val="18"/>
        </w:numPr>
        <w:spacing w:after="160" w:line="240" w:lineRule="auto"/>
        <w:textAlignment w:val="baseline"/>
        <w:rPr>
          <w:rFonts w:ascii="Arial" w:eastAsia="Times New Roman" w:hAnsi="Arial" w:cs="Arial"/>
          <w:color w:val="000000"/>
          <w:sz w:val="20"/>
          <w:szCs w:val="20"/>
          <w:lang w:eastAsia="cs-CZ"/>
        </w:rPr>
      </w:pPr>
      <w:r w:rsidRPr="005F1DF6">
        <w:rPr>
          <w:rFonts w:ascii="Arial" w:eastAsia="Times New Roman" w:hAnsi="Arial" w:cs="Arial"/>
          <w:color w:val="000000"/>
          <w:sz w:val="20"/>
          <w:szCs w:val="20"/>
          <w:lang w:eastAsia="cs-CZ"/>
        </w:rPr>
        <w:t>doložka o zvážení zásad sociálně odpovědného zadávání, environmentálně odpovědného zadávání je ryze formální.</w:t>
      </w:r>
    </w:p>
    <w:p w:rsidR="005F1DF6" w:rsidRDefault="005F1DF6" w:rsidP="005F1DF6">
      <w:pPr>
        <w:spacing w:after="160" w:line="240" w:lineRule="auto"/>
        <w:textAlignment w:val="baseline"/>
        <w:rPr>
          <w:rFonts w:ascii="Arial" w:eastAsia="Times New Roman" w:hAnsi="Arial" w:cs="Arial"/>
          <w:color w:val="000000"/>
          <w:sz w:val="20"/>
          <w:szCs w:val="20"/>
          <w:lang w:eastAsia="cs-CZ"/>
        </w:rPr>
      </w:pPr>
    </w:p>
    <w:p w:rsidR="005F1DF6" w:rsidRDefault="005F1DF6" w:rsidP="005F1DF6">
      <w:pPr>
        <w:spacing w:after="160" w:line="240" w:lineRule="auto"/>
        <w:textAlignment w:val="baseline"/>
        <w:rPr>
          <w:rFonts w:ascii="Arial" w:eastAsia="Times New Roman" w:hAnsi="Arial" w:cs="Arial"/>
          <w:color w:val="000000"/>
          <w:sz w:val="20"/>
          <w:szCs w:val="20"/>
          <w:lang w:eastAsia="cs-CZ"/>
        </w:rPr>
      </w:pPr>
    </w:p>
    <w:p w:rsidR="005F1DF6" w:rsidRDefault="005F1DF6" w:rsidP="005F1DF6">
      <w:pPr>
        <w:spacing w:after="160" w:line="240" w:lineRule="auto"/>
        <w:textAlignment w:val="baseline"/>
        <w:rPr>
          <w:rFonts w:ascii="Arial" w:eastAsia="Times New Roman" w:hAnsi="Arial" w:cs="Arial"/>
          <w:color w:val="000000"/>
          <w:sz w:val="20"/>
          <w:szCs w:val="20"/>
          <w:lang w:eastAsia="cs-CZ"/>
        </w:rPr>
      </w:pPr>
    </w:p>
    <w:p w:rsidR="005F1DF6" w:rsidRDefault="005F1DF6" w:rsidP="005F1DF6">
      <w:pPr>
        <w:spacing w:after="160" w:line="240" w:lineRule="auto"/>
        <w:textAlignment w:val="baseline"/>
        <w:rPr>
          <w:rFonts w:ascii="Arial" w:eastAsia="Times New Roman" w:hAnsi="Arial" w:cs="Arial"/>
          <w:color w:val="000000"/>
          <w:sz w:val="20"/>
          <w:szCs w:val="20"/>
          <w:lang w:eastAsia="cs-CZ"/>
        </w:rPr>
      </w:pPr>
      <w:r>
        <w:rPr>
          <w:rFonts w:ascii="Arial" w:eastAsia="Times New Roman" w:hAnsi="Arial" w:cs="Arial"/>
          <w:b/>
          <w:color w:val="000000"/>
          <w:sz w:val="20"/>
          <w:szCs w:val="20"/>
          <w:lang w:eastAsia="cs-CZ"/>
        </w:rPr>
        <w:lastRenderedPageBreak/>
        <w:t xml:space="preserve">Příloha č. 4: </w:t>
      </w:r>
      <w:r>
        <w:rPr>
          <w:rFonts w:ascii="Arial" w:eastAsia="Times New Roman" w:hAnsi="Arial" w:cs="Arial"/>
          <w:color w:val="000000"/>
          <w:sz w:val="20"/>
          <w:szCs w:val="20"/>
          <w:lang w:eastAsia="cs-CZ"/>
        </w:rPr>
        <w:t xml:space="preserve">Kontrolní zpráva ZŠ Vlastina – M. Suchan </w:t>
      </w:r>
    </w:p>
    <w:p w:rsidR="005F1DF6" w:rsidRPr="005F1DF6" w:rsidRDefault="005F1DF6" w:rsidP="005F1DF6">
      <w:pPr>
        <w:spacing w:before="320" w:after="80" w:line="240" w:lineRule="auto"/>
        <w:jc w:val="center"/>
        <w:outlineLvl w:val="2"/>
        <w:rPr>
          <w:rFonts w:ascii="Times New Roman" w:eastAsia="Times New Roman" w:hAnsi="Times New Roman" w:cs="Times New Roman"/>
          <w:b/>
          <w:bCs/>
          <w:sz w:val="20"/>
          <w:szCs w:val="20"/>
          <w:lang w:eastAsia="cs-CZ"/>
        </w:rPr>
      </w:pPr>
      <w:r w:rsidRPr="005F1DF6">
        <w:rPr>
          <w:rFonts w:ascii="Arial" w:eastAsia="Times New Roman" w:hAnsi="Arial" w:cs="Arial"/>
          <w:b/>
          <w:sz w:val="20"/>
          <w:szCs w:val="20"/>
          <w:lang w:eastAsia="cs-CZ"/>
        </w:rPr>
        <w:t>Kontrolní zpráva: ZŠ Vlastina</w:t>
      </w:r>
      <w:r w:rsidRPr="005F1DF6">
        <w:rPr>
          <w:rFonts w:ascii="Arial" w:eastAsia="Times New Roman" w:hAnsi="Arial" w:cs="Arial"/>
          <w:b/>
          <w:sz w:val="20"/>
          <w:szCs w:val="20"/>
          <w:lang w:eastAsia="cs-CZ"/>
        </w:rPr>
        <w:br/>
        <w:t>rekonstrukce objektu - úprava dispozic části 3. NP (VŘ/16/2023)</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Tato veřejná zakázka malého rozsahu byla schválena Radou MČ Praha 6 27. 6. 2023</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Byl vybrán zhotovitel Branická stavební, s.r.o., nabídková cena 1.177.169,94 Kč (+ DPH), doba realizace 40 kalendářních dnů, zahájení nejpozději 10. 7. 2023. Zhotovitel nebyl vybírán standardním způsobem vzhledem ke skutečnosti, že dne 1. 9. 2023 musely být veškeré prostory připraveny pro nový školní rok.</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Předmětem zakázky malého rozsahu bylo vybourání dělicí příčky, vybudování nové příčky, osazení nových dveří, výměna dožilých podlahových krytin v dotčených třídách, akustické obklady, drobné úpravy zdravotechnických instalací (instalace umyvadla, vodoměrů, úpravy pisoárů), osazení školních tabulí do nových tříd, výmalby a demontáže nevyhovujícího vybavení (původní povrchové elektroinstalace, nevyhovující kryty radiátorů, tabule, apod.</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Smlouva o dílo uzavřena 27. 6. 2023, předání staveniště proběhlo 10. 7. 2023</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Faktury vystaveny 31. 7. 2023 na 275 749,23 Kč a 31. 8. 2023 na 850 916,15 Kč bez DPH. Celkové náklady byly nižší o 50 504,56 bez DPH.</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Dokončení prací bylo 19. 8. 2023, předání díla proběhlo 21. 8. 2023.</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Zapsáno 13 vad a nedodělků, mimo jiné: Vytopeny uč. a chodby pod(?), osazené chybně vodoměry, neosazeny vodoměry, chybí umyvadlo, dveřní křídla, osadit žebřiny, nedokončený obklad, namontovat tabuli, soklíky dospárovat, uklidit. Vše dohromady s termínem odstranění do 31. 8. 2023, který se podařilo dodržet.</w:t>
      </w:r>
    </w:p>
    <w:p w:rsidR="005F1DF6" w:rsidRDefault="005F1DF6" w:rsidP="005F1DF6">
      <w:pPr>
        <w:spacing w:after="160" w:line="240" w:lineRule="auto"/>
        <w:textAlignment w:val="baseline"/>
        <w:rPr>
          <w:rFonts w:ascii="Arial" w:eastAsia="Times New Roman" w:hAnsi="Arial" w:cs="Arial"/>
          <w:color w:val="000000"/>
          <w:sz w:val="20"/>
          <w:szCs w:val="20"/>
          <w:lang w:eastAsia="cs-CZ"/>
        </w:rPr>
      </w:pPr>
    </w:p>
    <w:p w:rsidR="005F1DF6" w:rsidRDefault="005F1DF6" w:rsidP="005F1DF6">
      <w:pPr>
        <w:spacing w:after="160" w:line="240" w:lineRule="auto"/>
        <w:textAlignment w:val="baseline"/>
        <w:rPr>
          <w:rFonts w:ascii="Arial" w:eastAsia="Times New Roman" w:hAnsi="Arial" w:cs="Arial"/>
          <w:color w:val="000000"/>
          <w:sz w:val="20"/>
          <w:szCs w:val="20"/>
          <w:lang w:eastAsia="cs-CZ"/>
        </w:rPr>
      </w:pPr>
      <w:r>
        <w:rPr>
          <w:rFonts w:ascii="Arial" w:eastAsia="Times New Roman" w:hAnsi="Arial" w:cs="Arial"/>
          <w:b/>
          <w:color w:val="000000"/>
          <w:sz w:val="20"/>
          <w:szCs w:val="20"/>
          <w:lang w:eastAsia="cs-CZ"/>
        </w:rPr>
        <w:t xml:space="preserve">Příloha č. 5: </w:t>
      </w:r>
      <w:r>
        <w:rPr>
          <w:rFonts w:ascii="Arial" w:eastAsia="Times New Roman" w:hAnsi="Arial" w:cs="Arial"/>
          <w:color w:val="000000"/>
          <w:sz w:val="20"/>
          <w:szCs w:val="20"/>
          <w:lang w:eastAsia="cs-CZ"/>
        </w:rPr>
        <w:t xml:space="preserve">Kontrolní zpráva ZŠ J. A. Komenského – V. Klepš </w:t>
      </w:r>
    </w:p>
    <w:p w:rsidR="005F1DF6" w:rsidRPr="005F1DF6" w:rsidRDefault="005F1DF6" w:rsidP="005F1DF6">
      <w:pPr>
        <w:jc w:val="both"/>
        <w:rPr>
          <w:rFonts w:ascii="Arial" w:hAnsi="Arial" w:cs="Arial"/>
          <w:b/>
          <w:bCs/>
          <w:sz w:val="20"/>
        </w:rPr>
      </w:pPr>
      <w:r w:rsidRPr="005F1DF6">
        <w:rPr>
          <w:rFonts w:ascii="Arial" w:hAnsi="Arial" w:cs="Arial"/>
          <w:b/>
          <w:bCs/>
          <w:sz w:val="20"/>
        </w:rPr>
        <w:t>Kontrolní zjištění k rekonstrukci základní školy Jana Ámose Komenského – Půdní vestavba ZŠ JAK plus rekonstrukce varny a jídelny a přístavba výtahu</w:t>
      </w:r>
    </w:p>
    <w:p w:rsidR="005F1DF6" w:rsidRPr="005F1DF6" w:rsidRDefault="005F1DF6" w:rsidP="005F1DF6">
      <w:pPr>
        <w:rPr>
          <w:rFonts w:ascii="Arial" w:hAnsi="Arial" w:cs="Arial"/>
          <w:sz w:val="20"/>
        </w:rPr>
      </w:pPr>
      <w:r w:rsidRPr="005F1DF6">
        <w:rPr>
          <w:rFonts w:ascii="Arial" w:hAnsi="Arial" w:cs="Arial"/>
          <w:sz w:val="20"/>
        </w:rPr>
        <w:t>Zhotovitelem akce byla společnost KONSIT a.s.</w:t>
      </w:r>
    </w:p>
    <w:p w:rsidR="005F1DF6" w:rsidRPr="005F1DF6" w:rsidRDefault="005F1DF6" w:rsidP="005F1DF6">
      <w:pPr>
        <w:jc w:val="both"/>
        <w:rPr>
          <w:rFonts w:ascii="Arial" w:hAnsi="Arial" w:cs="Arial"/>
          <w:sz w:val="20"/>
        </w:rPr>
      </w:pPr>
      <w:r w:rsidRPr="005F1DF6">
        <w:rPr>
          <w:rFonts w:ascii="Arial" w:hAnsi="Arial" w:cs="Arial"/>
          <w:sz w:val="20"/>
        </w:rPr>
        <w:t>Za dobu realizace bylo ke smlouvě vyhotoveno 6 dodatků, kterými došlo k navýšení částky za investiční akci o necelých 16% z 76.300.000 Kč na 88.400.000 Kč a prodloužení z 400 na 428 dnů.</w:t>
      </w:r>
    </w:p>
    <w:p w:rsidR="005F1DF6" w:rsidRPr="005F1DF6" w:rsidRDefault="005F1DF6" w:rsidP="005F1DF6">
      <w:pPr>
        <w:jc w:val="both"/>
        <w:rPr>
          <w:rFonts w:ascii="Arial" w:hAnsi="Arial" w:cs="Arial"/>
          <w:sz w:val="20"/>
        </w:rPr>
      </w:pPr>
      <w:r w:rsidRPr="005F1DF6">
        <w:rPr>
          <w:rFonts w:ascii="Arial" w:hAnsi="Arial" w:cs="Arial"/>
          <w:sz w:val="20"/>
        </w:rPr>
        <w:t>Zakázka byla specifická tím, že bylo přebíráno staveniště po předchozím zhotoviteli, který dílo nedokončil a zanechal jej ve fázi rozpracovanosti, s tím, že bylo ujednáno, že vady, které budou na díle nalezeny, mohou být považovány za vícepráce.</w:t>
      </w:r>
    </w:p>
    <w:p w:rsidR="005F1DF6" w:rsidRPr="005F1DF6" w:rsidRDefault="005F1DF6" w:rsidP="005F1DF6">
      <w:pPr>
        <w:jc w:val="both"/>
        <w:rPr>
          <w:rFonts w:ascii="Arial" w:hAnsi="Arial" w:cs="Arial"/>
          <w:sz w:val="20"/>
        </w:rPr>
      </w:pPr>
      <w:r w:rsidRPr="005F1DF6">
        <w:rPr>
          <w:rFonts w:ascii="Arial" w:hAnsi="Arial" w:cs="Arial"/>
          <w:sz w:val="20"/>
        </w:rPr>
        <w:t xml:space="preserve">Navýšení ceny díla i prodloužení doby zhotovení dle jednotlivých dodatků, je zdůvodněné a technicky podložené a řádně schválené investorem. Část víceprací byla způsobena okolnostmi zjištěnými až v průběhu stavby, kdy lze souhlasit s tím, že se jednalo o vícepráce vyvolané skrytými vadami a dalšími skutečnostmi, které byly zjištěny až v průběhu výstavby po odkrytí jednotlivých konstrukčních vrstev a další změnou požadavků investora. </w:t>
      </w:r>
    </w:p>
    <w:p w:rsidR="005F1DF6" w:rsidRDefault="005F1DF6" w:rsidP="005F1DF6">
      <w:pPr>
        <w:jc w:val="both"/>
        <w:rPr>
          <w:rFonts w:ascii="Arial" w:hAnsi="Arial" w:cs="Arial"/>
          <w:sz w:val="20"/>
        </w:rPr>
      </w:pPr>
      <w:r w:rsidRPr="005F1DF6">
        <w:rPr>
          <w:rFonts w:ascii="Arial" w:hAnsi="Arial" w:cs="Arial"/>
          <w:sz w:val="20"/>
        </w:rPr>
        <w:t>Obecně je třeba uvést, že dle zákona o zadávání veřejných zakázek, je navýšení ceny o více než 15 procent „podstatnou změnou závazku“. Mám za to, že v daném případě je vzhledem k okolnostem možnost navýšení nad 15 procent bez dalšího dána, nicméně bych doporučoval vždy při překročení hranice 15 procent v příslušném dodatku řádně zdůvodnit proč se v dané případě nejedná o podstatnou změnu závazku ve smyslu ustanovení § 222 (zejména jeho odstavce 5) zákona o veřejných zakázkách, aby byly možné pochybnosti o oprávněnosti uzavření dodatku rozptýleny.</w:t>
      </w:r>
    </w:p>
    <w:p w:rsidR="005F1DF6" w:rsidRDefault="005F1DF6" w:rsidP="005F1DF6">
      <w:pPr>
        <w:jc w:val="both"/>
        <w:rPr>
          <w:rFonts w:ascii="Arial" w:hAnsi="Arial" w:cs="Arial"/>
          <w:sz w:val="20"/>
        </w:rPr>
      </w:pPr>
      <w:r>
        <w:rPr>
          <w:rFonts w:ascii="Arial" w:hAnsi="Arial" w:cs="Arial"/>
          <w:b/>
          <w:sz w:val="20"/>
        </w:rPr>
        <w:t xml:space="preserve">Příloha č. 6: </w:t>
      </w:r>
      <w:r>
        <w:rPr>
          <w:rFonts w:ascii="Arial" w:hAnsi="Arial" w:cs="Arial"/>
          <w:sz w:val="20"/>
        </w:rPr>
        <w:t xml:space="preserve">Kontrolní zpráva LDN Drnovská – M. Suchan </w:t>
      </w:r>
    </w:p>
    <w:p w:rsidR="005F1DF6" w:rsidRPr="005F1DF6" w:rsidRDefault="005F1DF6" w:rsidP="005F1DF6">
      <w:pPr>
        <w:spacing w:before="320" w:after="80" w:line="240" w:lineRule="auto"/>
        <w:jc w:val="center"/>
        <w:outlineLvl w:val="2"/>
        <w:rPr>
          <w:rFonts w:ascii="Times New Roman" w:eastAsia="Times New Roman" w:hAnsi="Times New Roman" w:cs="Times New Roman"/>
          <w:b/>
          <w:bCs/>
          <w:sz w:val="20"/>
          <w:szCs w:val="20"/>
          <w:lang w:eastAsia="cs-CZ"/>
        </w:rPr>
      </w:pPr>
      <w:r w:rsidRPr="005F1DF6">
        <w:rPr>
          <w:rFonts w:ascii="Arial" w:eastAsia="Times New Roman" w:hAnsi="Arial" w:cs="Arial"/>
          <w:b/>
          <w:sz w:val="20"/>
          <w:szCs w:val="20"/>
          <w:lang w:eastAsia="cs-CZ"/>
        </w:rPr>
        <w:t>Kontrolní zpráva: LDN Drnovská</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V roce 2022 proběhla Soutěž o návrh podoby LDN Drnovská.</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 xml:space="preserve">Proběhlo JŘBÚ a 30. 11. 2023 byla podepsána smlouva s vítězem architektonické soutěže, společností LDN Drnovská (dle OZ) sestávající ze společnosti RANGHERKA 5 s.r.o. a LENNOX architekti, s.r.o., celková cena za </w:t>
      </w:r>
      <w:r w:rsidRPr="005F1DF6">
        <w:rPr>
          <w:rFonts w:ascii="Arial" w:eastAsia="Times New Roman" w:hAnsi="Arial" w:cs="Arial"/>
          <w:color w:val="000000"/>
          <w:sz w:val="20"/>
          <w:szCs w:val="20"/>
          <w:lang w:eastAsia="cs-CZ"/>
        </w:rPr>
        <w:lastRenderedPageBreak/>
        <w:t>realizaci je 35 610 000 Kč (+ DPH). Smlouva obsahuje práce od vypracování studie až po autorský dozor při realizaci stavby.</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Byla ustanovena expertní skupina koordinující a formulující požadavky na připravovaný záměr. Počátkem prosince byly zahájeny práce na projektové dokumentaci.  </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Byly odevzdány částečně nebo plně tyto části projektové dokumentace:</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1a) Příprava projektu </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1b) projekt. podklady, průzkumy, měření a studie – provedeny veškeré průzkumy včetně TRT, dosud ještě nebyl odevzdán písemný výstup o průzkumu TRT</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2a) Návrh stavby (DNS) – STUDIE – odevzdán koncept a hrubopis, pokračují práce na čistopisu</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3) Studie interiéru (DNS INT) – odevzdán koncept, plánovaná schůzka nad konceptem 28. 8. 2024, pak budou následovat práce na hrubopisu</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4c) Dokumentace odstr. stavby a obstarání povolení – odevzdán čistopis a byla podána žádost o povolení k odstranění stavby na stavební odbor ÚMČ P6</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Přiložený dokument "Postup prací", který dostal KV spolu s podklady, obsahuje podrobnou dokumentaci stavu, v jakém je aktuálně průběh plnění tohoto díla.</w:t>
      </w:r>
    </w:p>
    <w:p w:rsidR="005F1DF6" w:rsidRDefault="005F1DF6" w:rsidP="005F1DF6">
      <w:pPr>
        <w:jc w:val="both"/>
        <w:rPr>
          <w:rFonts w:ascii="Arial" w:hAnsi="Arial" w:cs="Arial"/>
          <w:sz w:val="20"/>
        </w:rPr>
      </w:pPr>
    </w:p>
    <w:p w:rsidR="005F1DF6" w:rsidRPr="005F1DF6" w:rsidRDefault="005F1DF6" w:rsidP="005F1DF6">
      <w:pPr>
        <w:pStyle w:val="Bezmezer"/>
        <w:rPr>
          <w:rFonts w:ascii="Arial" w:hAnsi="Arial" w:cs="Arial"/>
          <w:sz w:val="20"/>
        </w:rPr>
      </w:pPr>
      <w:r w:rsidRPr="005F1DF6">
        <w:rPr>
          <w:rFonts w:ascii="Arial" w:hAnsi="Arial" w:cs="Arial"/>
          <w:b/>
          <w:sz w:val="20"/>
        </w:rPr>
        <w:t>Příloha č. 7:</w:t>
      </w:r>
      <w:r w:rsidRPr="005F1DF6">
        <w:rPr>
          <w:rFonts w:ascii="Arial" w:hAnsi="Arial" w:cs="Arial"/>
          <w:sz w:val="20"/>
        </w:rPr>
        <w:t xml:space="preserve"> Kontrolní zpráva dotace – M. Suchan </w:t>
      </w:r>
    </w:p>
    <w:p w:rsidR="005F1DF6" w:rsidRPr="005F1DF6" w:rsidRDefault="005F1DF6" w:rsidP="005F1DF6">
      <w:pPr>
        <w:pStyle w:val="Bezmezer"/>
        <w:rPr>
          <w:rFonts w:ascii="Arial" w:eastAsia="Times New Roman" w:hAnsi="Arial" w:cs="Arial"/>
          <w:b/>
          <w:bCs/>
          <w:sz w:val="20"/>
          <w:szCs w:val="20"/>
          <w:lang w:eastAsia="cs-CZ"/>
        </w:rPr>
      </w:pPr>
      <w:r w:rsidRPr="005F1DF6">
        <w:rPr>
          <w:rFonts w:ascii="Arial" w:eastAsia="Times New Roman" w:hAnsi="Arial" w:cs="Arial"/>
          <w:b/>
          <w:sz w:val="20"/>
          <w:szCs w:val="20"/>
          <w:lang w:eastAsia="cs-CZ"/>
        </w:rPr>
        <w:t>Kontrolní zpráva - Martin Suchan</w:t>
      </w:r>
    </w:p>
    <w:p w:rsidR="005F1DF6" w:rsidRPr="005F1DF6" w:rsidRDefault="005F1DF6" w:rsidP="005F1DF6">
      <w:pPr>
        <w:pStyle w:val="Bezmezer"/>
        <w:rPr>
          <w:rFonts w:ascii="Arial" w:hAnsi="Arial" w:cs="Arial"/>
          <w:sz w:val="20"/>
          <w:lang w:eastAsia="cs-CZ"/>
        </w:rPr>
      </w:pPr>
    </w:p>
    <w:p w:rsidR="005F1DF6" w:rsidRPr="005F1DF6" w:rsidRDefault="005F1DF6" w:rsidP="005F1DF6">
      <w:pPr>
        <w:pStyle w:val="Bezmezer"/>
        <w:rPr>
          <w:rFonts w:ascii="Arial" w:hAnsi="Arial" w:cs="Arial"/>
          <w:b/>
          <w:bCs/>
          <w:sz w:val="20"/>
          <w:lang w:eastAsia="cs-CZ"/>
        </w:rPr>
      </w:pPr>
      <w:r w:rsidRPr="005F1DF6">
        <w:rPr>
          <w:rFonts w:ascii="Arial" w:hAnsi="Arial" w:cs="Arial"/>
          <w:b/>
          <w:sz w:val="20"/>
          <w:lang w:eastAsia="cs-CZ"/>
        </w:rPr>
        <w:t>Památkové dotace</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Dotační program Památkové dotace 2023 byl vyhlášen usnesením RMČ č. 282/23 z 13.2.2023 a ZMČ 091/23 z 27.2.2023. Termín pro podání žádostí byl 3.4.2023 – 16.4.2023 prostřednictvím e-dotace, odbor územního rozvoje obdržel celkem 2 žádosti.</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Na rok 2023 byla zařazena celková částka 750 000 Kč. Doručené žádosti o dotaci byly v celkové výši 693 648 Kč.</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Dle bodu 4, kapitoly I ZÁSAD pro poskytování Památkové dotace v roce 2023 lze Památkovou dotaci poskytnout maximálně do výše 65 % z celkových uznatelných nákladů na památkovou obnovu předmětného objektu, obě žádosti tento požadavek splnily.</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b/>
          <w:bCs/>
          <w:color w:val="000000"/>
          <w:sz w:val="20"/>
          <w:szCs w:val="20"/>
          <w:lang w:eastAsia="cs-CZ"/>
        </w:rPr>
        <w:t>Kostel sv. Matěje</w:t>
      </w:r>
      <w:r w:rsidRPr="005F1DF6">
        <w:rPr>
          <w:rFonts w:ascii="Arial" w:eastAsia="Times New Roman" w:hAnsi="Arial" w:cs="Arial"/>
          <w:color w:val="000000"/>
          <w:sz w:val="20"/>
          <w:szCs w:val="20"/>
          <w:lang w:eastAsia="cs-CZ"/>
        </w:rPr>
        <w:t xml:space="preserve"> je nemovitou kulturní památkou R.č.Ú.s. 44378/1-1475. Celkové náklady : 892 356,50 Kč, požadovaná výše dotace: 500 000 Kč, předpokládaný vlastní podíl financování: 392 356,50 Kč. Předmětem žádosti byla havarijní oprava věže včetně schodiště. Omítka na mnoha místech opadává, horní římsa se utrhla v místech, kde do věže zatéká.</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Smlouva o poskytnutí dotace byla podepsaná 14. 9. 2023, kontrola na místě po realizaci byla provedena 20. 11. 2023.</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b/>
          <w:bCs/>
          <w:color w:val="000000"/>
          <w:sz w:val="20"/>
          <w:szCs w:val="20"/>
          <w:lang w:eastAsia="cs-CZ"/>
        </w:rPr>
        <w:t>Oprava oplocení Suchardovy vily</w:t>
      </w:r>
      <w:r w:rsidRPr="005F1DF6">
        <w:rPr>
          <w:rFonts w:ascii="Arial" w:eastAsia="Times New Roman" w:hAnsi="Arial" w:cs="Arial"/>
          <w:color w:val="000000"/>
          <w:sz w:val="20"/>
          <w:szCs w:val="20"/>
          <w:lang w:eastAsia="cs-CZ"/>
        </w:rPr>
        <w:t>, Slavíčkova 6 - je nemovitou kulturní památkou R.č.Ú.s. 44371/1-1470 . Celkové náklady: 297 920 Kč, požadovaná výše dotace: 193 648 Kč, předpokládaný vlastní podíl financování: 104 272 Kč. Předmětem žádosti byla oprava části oplocení do ulice Suchardova (oprava vstupní branky a obnova plotových polí – 7 dvoudílných a 3 poloviční pole včetně rámů, oprava zděných částí plotu včetně hlavic sloupů a sedátek do zahrady, oprava a nové zakotvení brány.</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Smlouva o poskytnutí dotace byla podepsaná 14. 9. 2023, kontrola na místě po realizaci byla provedena 25. 10. 2023.</w:t>
      </w:r>
    </w:p>
    <w:p w:rsidR="005F1DF6" w:rsidRPr="005F1DF6" w:rsidRDefault="005F1DF6" w:rsidP="005F1DF6">
      <w:pPr>
        <w:spacing w:before="320" w:after="80" w:line="240" w:lineRule="auto"/>
        <w:outlineLvl w:val="2"/>
        <w:rPr>
          <w:rFonts w:ascii="Times New Roman" w:eastAsia="Times New Roman" w:hAnsi="Times New Roman" w:cs="Times New Roman"/>
          <w:b/>
          <w:bCs/>
          <w:sz w:val="20"/>
          <w:szCs w:val="20"/>
          <w:lang w:eastAsia="cs-CZ"/>
        </w:rPr>
      </w:pPr>
      <w:r w:rsidRPr="005F1DF6">
        <w:rPr>
          <w:rFonts w:ascii="Arial" w:eastAsia="Times New Roman" w:hAnsi="Arial" w:cs="Arial"/>
          <w:color w:val="434343"/>
          <w:sz w:val="20"/>
          <w:szCs w:val="20"/>
          <w:lang w:eastAsia="cs-CZ"/>
        </w:rPr>
        <w:t>Podpora soutěží a běhů na Šestce I.</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Náhodně vybráno</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2022/018/1/004 - Tělovýchovná jednota Tatran Střešovice, z. s. - Všesportovní Olympiáda</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2022/018/1/013 - Tělovýchovná jednota Dukla Praha, z.s. - Otevřený turnaj škol v miniházené</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2022/018/1/007 - Mgr. Jiří Mužík - Atletické odpoledne na Vypichu - Přeskoč Jirku IV.</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FF"/>
          <w:sz w:val="20"/>
          <w:szCs w:val="20"/>
          <w:lang w:eastAsia="cs-CZ"/>
        </w:rPr>
        <w:t>Požádáno o dodání podkladů</w:t>
      </w:r>
    </w:p>
    <w:p w:rsidR="005F1DF6" w:rsidRPr="005F1DF6" w:rsidRDefault="005F1DF6" w:rsidP="005F1DF6">
      <w:pPr>
        <w:spacing w:before="320" w:after="80" w:line="240" w:lineRule="auto"/>
        <w:outlineLvl w:val="2"/>
        <w:rPr>
          <w:rFonts w:ascii="Times New Roman" w:eastAsia="Times New Roman" w:hAnsi="Times New Roman" w:cs="Times New Roman"/>
          <w:b/>
          <w:bCs/>
          <w:sz w:val="20"/>
          <w:szCs w:val="20"/>
          <w:lang w:eastAsia="cs-CZ"/>
        </w:rPr>
      </w:pPr>
      <w:r w:rsidRPr="005F1DF6">
        <w:rPr>
          <w:rFonts w:ascii="Arial" w:eastAsia="Times New Roman" w:hAnsi="Arial" w:cs="Arial"/>
          <w:color w:val="434343"/>
          <w:sz w:val="20"/>
          <w:szCs w:val="20"/>
          <w:lang w:eastAsia="cs-CZ"/>
        </w:rPr>
        <w:t>Rozvojové pobyty škol </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Náhodně vybráno</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b/>
          <w:bCs/>
          <w:color w:val="000000"/>
          <w:sz w:val="20"/>
          <w:szCs w:val="20"/>
          <w:lang w:eastAsia="cs-CZ"/>
        </w:rPr>
        <w:t>2022_015_2_008_Adaptační pobyt 6.A,6.B,6.C_ZŠ a MŠ Bílá</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Cílem projektu bylo usnadnit dětem přestup na 2.stupeň, vzájemně se poznat a seznámit se s třídními i dalšími učiteli 2.stupně v mimoškolním prostředí.</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lastRenderedPageBreak/>
        <w:t>Odhadované náklady akce byly 192 600 Kč, požadovaná dotace 30 000 Kč, poskytnutá dotace 22 700 Kč. Projekt se uskutečnil 9. - 12. 9. 2023. Dle vyúčtování z 9. 11. 2023 byly veškerá poskytnutá dotace použita jako odměna pedagogů na DPP. Celkové náklady projektu potom činily 144 335 Kč. Vyúčtování jinak obsahuje všechny náležitosti, smlouvy na DPP, výplatnice, harmonogram i fotografie ze samotné akce.</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b/>
          <w:bCs/>
          <w:color w:val="000000"/>
          <w:sz w:val="20"/>
          <w:szCs w:val="20"/>
          <w:lang w:eastAsia="cs-CZ"/>
        </w:rPr>
        <w:t>2022_015_2_018_Kurzy zážitkové pedagogiky GO 2023_Gymnázium Jana Keplera</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Cílem projektu byl rozvoj různých dimenzí dynamiky třídního kolektivu: sounáležitosti se skupinou, vzájemných vztahů, společných pravidel, společných hodnot, konstruktivní komunikace nejen v zátěžových situacích, vlastní role ve skupině atd. Kurzy prožitkové pedagogiky GJK tvoří dlouhodobě stabilní součást Preventivního programu školy (dále jen PPŠ). Projekt zahrnuje 5 adaptačních výjezdů, které se konají na začátku čtyřletého gymnázia v 1. ročnících, na začátku osmiletého gymnázia v prime a uprostřed osmiletého studia v kvartě.</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Odhadované náklady akce byly 1 014 400 Kč, požadovaná dotace 50 000 Kč, poskytnutá dotace 37 900 Kč. Celkem se uskutečnilo 5 kurzů, jeden v březnu 2023 a 4 v září 2023. Dle vyúčtování z 29. 1. 2024 byla veškerá poskytnutá dotace použita jako odměna pedagogů na DPP. Vyúčtování obsahuje smlouvy na DPP v odpovídající výši za 38 000 Kč, na které byla dotace využita, a krátký průvodní dokument ke všem 5 kurzům, ale v porovnání s předchozí dotací zde již nenajdeme výplatnice, ani žádné fotografie ze samotné akce.</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b/>
          <w:bCs/>
          <w:color w:val="000000"/>
          <w:sz w:val="20"/>
          <w:szCs w:val="20"/>
          <w:lang w:eastAsia="cs-CZ"/>
        </w:rPr>
        <w:t>2022_015_2_035_Seznamme se!_Gymnázium Arabská</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Cílem projektu byl adaptační kurz pro 5 tříd 1. ročníku čtyřletého gymnázia. Celková délka akce je 5 dní, délka pobytu jedné třídy jsou 3 dny.</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Odhadované náklady akce byly 350 000 Kč, požadovaná dotace 50 000 Kč, poskytnutá dotace 37 900 Kč. Projekt se uskutečnil 15.-19. 9. 2023. Dle vyúčtování z 26. 1. 2024 byla většina poskytnuté dotace použita jako odměna pedagogů na DPP, a malá část potom na kancelářské potřeby. Vyúčtování obsahuje smlouvy na DPP v odpovídající výši a další faktury, na které byla dotace využita, a krátký průvodní dokument k tomuto kurzu. Bohužel ani zde nenajdeme fotografie ze samotné akce.</w:t>
      </w:r>
    </w:p>
    <w:p w:rsidR="005F1DF6" w:rsidRPr="005F1DF6" w:rsidRDefault="005F1DF6" w:rsidP="005F1DF6">
      <w:pPr>
        <w:spacing w:before="320" w:after="80" w:line="240" w:lineRule="auto"/>
        <w:outlineLvl w:val="2"/>
        <w:rPr>
          <w:rFonts w:ascii="Times New Roman" w:eastAsia="Times New Roman" w:hAnsi="Times New Roman" w:cs="Times New Roman"/>
          <w:b/>
          <w:bCs/>
          <w:sz w:val="20"/>
          <w:szCs w:val="20"/>
          <w:lang w:eastAsia="cs-CZ"/>
        </w:rPr>
      </w:pPr>
      <w:r w:rsidRPr="005F1DF6">
        <w:rPr>
          <w:rFonts w:ascii="Arial" w:eastAsia="Times New Roman" w:hAnsi="Arial" w:cs="Arial"/>
          <w:color w:val="434343"/>
          <w:sz w:val="20"/>
          <w:szCs w:val="20"/>
          <w:lang w:eastAsia="cs-CZ"/>
        </w:rPr>
        <w:t>Trenéři ve škole - hodiny tělesné výchovy</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FF"/>
          <w:sz w:val="20"/>
          <w:szCs w:val="20"/>
          <w:lang w:eastAsia="cs-CZ"/>
        </w:rPr>
        <w:t>Bude provedena kontrola podkladů v hard copy</w:t>
      </w:r>
    </w:p>
    <w:p w:rsidR="005F1DF6" w:rsidRPr="005F1DF6" w:rsidRDefault="005F1DF6" w:rsidP="005F1DF6">
      <w:pPr>
        <w:spacing w:before="320" w:after="80" w:line="240" w:lineRule="auto"/>
        <w:outlineLvl w:val="2"/>
        <w:rPr>
          <w:rFonts w:ascii="Times New Roman" w:eastAsia="Times New Roman" w:hAnsi="Times New Roman" w:cs="Times New Roman"/>
          <w:b/>
          <w:bCs/>
          <w:sz w:val="20"/>
          <w:szCs w:val="20"/>
          <w:lang w:eastAsia="cs-CZ"/>
        </w:rPr>
      </w:pPr>
      <w:r w:rsidRPr="005F1DF6">
        <w:rPr>
          <w:rFonts w:ascii="Arial" w:eastAsia="Times New Roman" w:hAnsi="Arial" w:cs="Arial"/>
          <w:color w:val="434343"/>
          <w:sz w:val="20"/>
          <w:szCs w:val="20"/>
          <w:lang w:eastAsia="cs-CZ"/>
        </w:rPr>
        <w:t>Čarodějnice 2023</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Jedná se o dotační příspěvek mimo vyhlášené dotační programy, v oblasti sportu a volného času.</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Odhadovaný rozpočet akce 30 000 Kč, Požadovaná a následně schválená částka 25 000 Kč. Cílem dotace je uspořádání akce Čarodějnice na Dědině - program pro děti, hry, soutěže, masky, hudba, opékání buřtů, sousedské kulinářské výtvory. Předpokládaný počet účastníků 50-200.</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Dle závěrečného vyúčtování bylo celkem proplaceny náklady ve výši 22 322,27 Kč. Nejvíce nákladů bylo za služby - PRE, Johny Servis a Lesy ČR, celkem přes 12 tisíc Kč. Další významné náklady byly na "Odměny pro děti" Břevnovské řerznictví, Albert, Action a Makro celkem přes 6500 Kč. Zbytek příspěvku byl využit na drobný materiál a propagaci.</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V závěrečné zprávě ze dne 11. 10. 2023 je přiloženo detailní vyúčtování, skeny všech faktur a fotodokumentace z akce.</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Ač je toto vyúčtování detailní, lze v něm shledat jisté nedostatky a nejasnosti. Není např. uvedeno zda bylo dodržené kofinancování, byť ve smlouvě o poskytnutí dotace požadované % kofinancování není uvedeno. Nikde v doložených materiálech také není vidět, že bylo na místě akce uvedeno logo městské části Praha 6 spolu s textem: „Projekt finančně podpořila MČ Praha 6“, jak je uvedeno v požadavcích v bodě III. odstavci 2. smlouvy. Informaci o finanční podpoře lze nalézt v trochu jiné podobě jen na samotném webu akce: https://www.facebook.com/events/720490243144360</w:t>
      </w:r>
    </w:p>
    <w:p w:rsidR="005F1DF6" w:rsidRPr="005F1DF6" w:rsidRDefault="005F1DF6" w:rsidP="005F1DF6">
      <w:pPr>
        <w:spacing w:after="0" w:line="240" w:lineRule="auto"/>
        <w:rPr>
          <w:rFonts w:ascii="Times New Roman" w:eastAsia="Times New Roman" w:hAnsi="Times New Roman" w:cs="Times New Roman"/>
          <w:sz w:val="20"/>
          <w:szCs w:val="20"/>
          <w:lang w:eastAsia="cs-CZ"/>
        </w:rPr>
      </w:pPr>
      <w:r w:rsidRPr="005F1DF6">
        <w:rPr>
          <w:rFonts w:ascii="Arial" w:eastAsia="Times New Roman" w:hAnsi="Arial" w:cs="Arial"/>
          <w:color w:val="000000"/>
          <w:sz w:val="20"/>
          <w:szCs w:val="20"/>
          <w:lang w:eastAsia="cs-CZ"/>
        </w:rPr>
        <w:t>Ve vyúčtování je také uvedeno, že bylo zakoupeno 25 kg špekáčků jako odměny pro děti, což je cca 250 kusů. S ohledem na velikost akce je nepravděpodobné, že by se skutečně rozdalo takové množství špekáčků jen jako odměny dětem, a s ohledem na to, že na akci organizátoři měli i běžný prodej špekáčků účastníkům, se nabízí otázka, zda byla tato dotace využita v souladu se smlouvou.</w:t>
      </w:r>
    </w:p>
    <w:p w:rsidR="005F1DF6" w:rsidRDefault="005F1DF6" w:rsidP="005F1DF6"/>
    <w:p w:rsidR="005F1DF6" w:rsidRDefault="005F1DF6" w:rsidP="005F1DF6">
      <w:pPr>
        <w:jc w:val="both"/>
        <w:rPr>
          <w:rFonts w:ascii="Arial" w:hAnsi="Arial" w:cs="Arial"/>
          <w:sz w:val="20"/>
        </w:rPr>
      </w:pPr>
    </w:p>
    <w:p w:rsidR="005F1DF6" w:rsidRPr="005F1DF6" w:rsidRDefault="005F1DF6" w:rsidP="005F1DF6">
      <w:pPr>
        <w:jc w:val="both"/>
        <w:rPr>
          <w:rFonts w:ascii="Arial" w:hAnsi="Arial" w:cs="Arial"/>
          <w:sz w:val="20"/>
        </w:rPr>
      </w:pPr>
    </w:p>
    <w:p w:rsidR="005F1DF6" w:rsidRPr="005F1DF6" w:rsidRDefault="005F1DF6" w:rsidP="005F1DF6">
      <w:pPr>
        <w:spacing w:after="160" w:line="240" w:lineRule="auto"/>
        <w:textAlignment w:val="baseline"/>
        <w:rPr>
          <w:rFonts w:ascii="Arial" w:eastAsia="Times New Roman" w:hAnsi="Arial" w:cs="Arial"/>
          <w:color w:val="000000"/>
          <w:sz w:val="20"/>
          <w:szCs w:val="20"/>
          <w:lang w:eastAsia="cs-CZ"/>
        </w:rPr>
      </w:pPr>
    </w:p>
    <w:p w:rsidR="005F1DF6" w:rsidRDefault="005F1DF6" w:rsidP="005F1DF6"/>
    <w:p w:rsidR="005F1DF6" w:rsidRPr="005F1DF6" w:rsidRDefault="005F1DF6" w:rsidP="009E7EDA">
      <w:pPr>
        <w:pStyle w:val="Bezmezer"/>
        <w:ind w:left="-284"/>
        <w:jc w:val="both"/>
        <w:rPr>
          <w:rStyle w:val="P6TextnormalChar"/>
        </w:rPr>
      </w:pPr>
    </w:p>
    <w:p w:rsidR="009E7EDA" w:rsidRDefault="009E7EDA" w:rsidP="009E7EDA">
      <w:pPr>
        <w:pStyle w:val="Bezmezer"/>
        <w:ind w:left="-284"/>
        <w:jc w:val="both"/>
        <w:rPr>
          <w:rStyle w:val="P6TextnormalChar"/>
        </w:rPr>
      </w:pPr>
    </w:p>
    <w:p w:rsidR="009E7EDA" w:rsidRPr="009E7EDA" w:rsidRDefault="009E7EDA" w:rsidP="00FD7167">
      <w:pPr>
        <w:pStyle w:val="Bezmezer"/>
        <w:tabs>
          <w:tab w:val="left" w:pos="-284"/>
        </w:tabs>
        <w:ind w:left="-284"/>
        <w:jc w:val="both"/>
        <w:rPr>
          <w:rFonts w:ascii="Arial" w:hAnsi="Arial" w:cs="Arial"/>
          <w:b/>
          <w:sz w:val="20"/>
        </w:rPr>
      </w:pPr>
    </w:p>
    <w:p w:rsidR="00FD7167" w:rsidRDefault="00FD7167" w:rsidP="00FD7167">
      <w:pPr>
        <w:pStyle w:val="Bezmezer"/>
        <w:tabs>
          <w:tab w:val="left" w:pos="-284"/>
        </w:tabs>
        <w:ind w:left="-284"/>
        <w:jc w:val="both"/>
        <w:rPr>
          <w:rFonts w:ascii="Arial" w:hAnsi="Arial" w:cs="Arial"/>
          <w:sz w:val="20"/>
          <w:szCs w:val="20"/>
        </w:rPr>
      </w:pPr>
    </w:p>
    <w:p w:rsidR="00FD7167" w:rsidRDefault="00FD7167" w:rsidP="00FD7167">
      <w:pPr>
        <w:pStyle w:val="Bezmezer"/>
        <w:tabs>
          <w:tab w:val="left" w:pos="-284"/>
        </w:tabs>
        <w:ind w:left="-284"/>
        <w:jc w:val="both"/>
        <w:rPr>
          <w:rFonts w:ascii="Arial" w:hAnsi="Arial" w:cs="Arial"/>
          <w:sz w:val="20"/>
          <w:szCs w:val="20"/>
        </w:rPr>
      </w:pPr>
    </w:p>
    <w:p w:rsidR="00FD7167" w:rsidRDefault="00FD7167" w:rsidP="00323134">
      <w:pPr>
        <w:pStyle w:val="Bezmezer"/>
        <w:tabs>
          <w:tab w:val="left" w:pos="-284"/>
        </w:tabs>
        <w:ind w:left="-284"/>
        <w:jc w:val="both"/>
        <w:rPr>
          <w:rFonts w:ascii="Arial" w:hAnsi="Arial" w:cs="Arial"/>
          <w:sz w:val="20"/>
        </w:rPr>
      </w:pPr>
    </w:p>
    <w:p w:rsidR="00FD7167" w:rsidRDefault="00FD7167" w:rsidP="00323134">
      <w:pPr>
        <w:pStyle w:val="Bezmezer"/>
        <w:tabs>
          <w:tab w:val="left" w:pos="-284"/>
        </w:tabs>
        <w:ind w:left="-284"/>
        <w:jc w:val="both"/>
        <w:rPr>
          <w:rFonts w:ascii="Arial" w:hAnsi="Arial" w:cs="Arial"/>
          <w:sz w:val="20"/>
        </w:rPr>
      </w:pPr>
    </w:p>
    <w:p w:rsidR="00FD7167" w:rsidRPr="00EF58F9" w:rsidRDefault="00FD7167" w:rsidP="00323134">
      <w:pPr>
        <w:pStyle w:val="Bezmezer"/>
        <w:tabs>
          <w:tab w:val="left" w:pos="-284"/>
        </w:tabs>
        <w:ind w:left="-284"/>
        <w:jc w:val="both"/>
        <w:rPr>
          <w:rFonts w:ascii="Arial" w:hAnsi="Arial" w:cs="Arial"/>
          <w:sz w:val="20"/>
        </w:rPr>
      </w:pPr>
    </w:p>
    <w:sectPr w:rsidR="00FD7167" w:rsidRPr="00EF58F9" w:rsidSect="008A6FB2">
      <w:footerReference w:type="default" r:id="rId8"/>
      <w:headerReference w:type="first" r:id="rId9"/>
      <w:footerReference w:type="first" r:id="rId10"/>
      <w:pgSz w:w="11906" w:h="16838"/>
      <w:pgMar w:top="902" w:right="748" w:bottom="720" w:left="107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8E6" w:rsidRDefault="00C348E6" w:rsidP="00D961AC">
      <w:pPr>
        <w:spacing w:after="0" w:line="240" w:lineRule="auto"/>
      </w:pPr>
      <w:r>
        <w:separator/>
      </w:r>
    </w:p>
  </w:endnote>
  <w:endnote w:type="continuationSeparator" w:id="0">
    <w:p w:rsidR="00C348E6" w:rsidRDefault="00C348E6" w:rsidP="00D96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Civil Premium">
    <w:altName w:val="Arial"/>
    <w:charset w:val="00"/>
    <w:family w:val="moder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8A6FB2" w:rsidRPr="00831AFB" w:rsidTr="00550F94">
      <w:trPr>
        <w:cantSplit/>
        <w:trHeight w:val="495"/>
      </w:trPr>
      <w:tc>
        <w:tcPr>
          <w:tcW w:w="3011" w:type="dxa"/>
          <w:tcBorders>
            <w:top w:val="nil"/>
            <w:left w:val="nil"/>
            <w:bottom w:val="nil"/>
            <w:right w:val="nil"/>
          </w:tcBorders>
        </w:tcPr>
        <w:p w:rsidR="008A6FB2" w:rsidRPr="00831AFB" w:rsidRDefault="008A6FB2" w:rsidP="00550F94">
          <w:pPr>
            <w:pStyle w:val="Zpat"/>
            <w:spacing w:line="276" w:lineRule="auto"/>
            <w:ind w:left="256" w:right="-555"/>
            <w:rPr>
              <w:rStyle w:val="A0"/>
              <w:color w:val="00B199"/>
            </w:rPr>
          </w:pPr>
          <w:r w:rsidRPr="00831AFB">
            <w:rPr>
              <w:rStyle w:val="A0"/>
              <w:color w:val="00B199"/>
            </w:rPr>
            <w:t>Úřad městské části Praha 6</w:t>
          </w:r>
        </w:p>
        <w:p w:rsidR="008A6FB2" w:rsidRPr="00831AFB" w:rsidRDefault="008A6FB2" w:rsidP="00550F94">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8A6FB2" w:rsidRPr="00831AFB" w:rsidRDefault="008A6FB2" w:rsidP="00550F94">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8A6FB2" w:rsidRPr="00831AFB" w:rsidRDefault="008A6FB2" w:rsidP="00550F94">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8A6FB2" w:rsidRPr="00831AFB" w:rsidRDefault="008A6FB2" w:rsidP="00550F94">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8A6FB2" w:rsidRPr="00831AFB" w:rsidRDefault="008A6FB2" w:rsidP="00550F94">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8A6FB2" w:rsidRPr="00831AFB" w:rsidRDefault="008A6FB2" w:rsidP="00550F94">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8A6FB2" w:rsidRPr="00831AFB" w:rsidRDefault="008A6FB2" w:rsidP="00550F94">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8A6FB2" w:rsidRPr="00831AFB" w:rsidRDefault="008A6FB2" w:rsidP="00550F94">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8A6FB2" w:rsidRDefault="00C348E6" w:rsidP="008A6FB2">
    <w:pPr>
      <w:pStyle w:val="Zpat"/>
      <w:jc w:val="right"/>
    </w:pPr>
    <w:sdt>
      <w:sdtPr>
        <w:id w:val="-32426322"/>
        <w:docPartObj>
          <w:docPartGallery w:val="Page Numbers (Top of Page)"/>
          <w:docPartUnique/>
        </w:docPartObj>
      </w:sdtPr>
      <w:sdtEndPr/>
      <w:sdtContent>
        <w:r w:rsidR="008A6FB2" w:rsidRPr="00CB1438">
          <w:rPr>
            <w:rFonts w:ascii="Arial" w:hAnsi="Arial" w:cs="Arial"/>
            <w:sz w:val="18"/>
          </w:rPr>
          <w:t xml:space="preserve">Stránka </w:t>
        </w:r>
        <w:r w:rsidR="008A6FB2" w:rsidRPr="00CB1438">
          <w:rPr>
            <w:rFonts w:ascii="Arial" w:hAnsi="Arial" w:cs="Arial"/>
            <w:b/>
            <w:bCs/>
            <w:sz w:val="20"/>
            <w:szCs w:val="24"/>
          </w:rPr>
          <w:fldChar w:fldCharType="begin"/>
        </w:r>
        <w:r w:rsidR="008A6FB2" w:rsidRPr="00CB1438">
          <w:rPr>
            <w:rFonts w:ascii="Arial" w:hAnsi="Arial" w:cs="Arial"/>
            <w:b/>
            <w:bCs/>
            <w:sz w:val="18"/>
          </w:rPr>
          <w:instrText>PAGE</w:instrText>
        </w:r>
        <w:r w:rsidR="008A6FB2" w:rsidRPr="00CB1438">
          <w:rPr>
            <w:rFonts w:ascii="Arial" w:hAnsi="Arial" w:cs="Arial"/>
            <w:b/>
            <w:bCs/>
            <w:sz w:val="20"/>
            <w:szCs w:val="24"/>
          </w:rPr>
          <w:fldChar w:fldCharType="separate"/>
        </w:r>
        <w:r w:rsidR="002602BF">
          <w:rPr>
            <w:rFonts w:ascii="Arial" w:hAnsi="Arial" w:cs="Arial"/>
            <w:b/>
            <w:bCs/>
            <w:noProof/>
            <w:sz w:val="18"/>
          </w:rPr>
          <w:t>8</w:t>
        </w:r>
        <w:r w:rsidR="008A6FB2" w:rsidRPr="00CB1438">
          <w:rPr>
            <w:rFonts w:ascii="Arial" w:hAnsi="Arial" w:cs="Arial"/>
            <w:b/>
            <w:bCs/>
            <w:sz w:val="20"/>
            <w:szCs w:val="24"/>
          </w:rPr>
          <w:fldChar w:fldCharType="end"/>
        </w:r>
        <w:r w:rsidR="008A6FB2" w:rsidRPr="00CB1438">
          <w:rPr>
            <w:rFonts w:ascii="Arial" w:hAnsi="Arial" w:cs="Arial"/>
            <w:sz w:val="18"/>
          </w:rPr>
          <w:t xml:space="preserve"> z </w:t>
        </w:r>
        <w:r w:rsidR="008A6FB2" w:rsidRPr="00CB1438">
          <w:rPr>
            <w:rFonts w:ascii="Arial" w:hAnsi="Arial" w:cs="Arial"/>
            <w:b/>
            <w:bCs/>
            <w:sz w:val="20"/>
            <w:szCs w:val="24"/>
          </w:rPr>
          <w:fldChar w:fldCharType="begin"/>
        </w:r>
        <w:r w:rsidR="008A6FB2" w:rsidRPr="00CB1438">
          <w:rPr>
            <w:rFonts w:ascii="Arial" w:hAnsi="Arial" w:cs="Arial"/>
            <w:b/>
            <w:bCs/>
            <w:sz w:val="18"/>
          </w:rPr>
          <w:instrText>NUMPAGES</w:instrText>
        </w:r>
        <w:r w:rsidR="008A6FB2" w:rsidRPr="00CB1438">
          <w:rPr>
            <w:rFonts w:ascii="Arial" w:hAnsi="Arial" w:cs="Arial"/>
            <w:b/>
            <w:bCs/>
            <w:sz w:val="20"/>
            <w:szCs w:val="24"/>
          </w:rPr>
          <w:fldChar w:fldCharType="separate"/>
        </w:r>
        <w:r w:rsidR="002602BF">
          <w:rPr>
            <w:rFonts w:ascii="Arial" w:hAnsi="Arial" w:cs="Arial"/>
            <w:b/>
            <w:bCs/>
            <w:noProof/>
            <w:sz w:val="18"/>
          </w:rPr>
          <w:t>15</w:t>
        </w:r>
        <w:r w:rsidR="008A6FB2" w:rsidRPr="00CB1438">
          <w:rPr>
            <w:rFonts w:ascii="Arial" w:hAnsi="Arial" w:cs="Arial"/>
            <w:b/>
            <w:bCs/>
            <w:sz w:val="20"/>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8A6FB2" w:rsidRPr="00831AFB" w:rsidTr="00550F94">
      <w:trPr>
        <w:cantSplit/>
        <w:trHeight w:val="495"/>
      </w:trPr>
      <w:tc>
        <w:tcPr>
          <w:tcW w:w="3011" w:type="dxa"/>
          <w:tcBorders>
            <w:top w:val="nil"/>
            <w:left w:val="nil"/>
            <w:bottom w:val="nil"/>
            <w:right w:val="nil"/>
          </w:tcBorders>
        </w:tcPr>
        <w:p w:rsidR="008A6FB2" w:rsidRPr="00831AFB" w:rsidRDefault="008A6FB2" w:rsidP="00550F94">
          <w:pPr>
            <w:pStyle w:val="Zpat"/>
            <w:spacing w:line="276" w:lineRule="auto"/>
            <w:ind w:left="256" w:right="-555"/>
            <w:rPr>
              <w:rStyle w:val="A0"/>
              <w:color w:val="00B199"/>
            </w:rPr>
          </w:pPr>
          <w:r w:rsidRPr="00831AFB">
            <w:rPr>
              <w:rStyle w:val="A0"/>
              <w:color w:val="00B199"/>
            </w:rPr>
            <w:t>Úřad městské části Praha 6</w:t>
          </w:r>
        </w:p>
        <w:p w:rsidR="008A6FB2" w:rsidRPr="00831AFB" w:rsidRDefault="008A6FB2" w:rsidP="00550F94">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8A6FB2" w:rsidRPr="00831AFB" w:rsidRDefault="008A6FB2" w:rsidP="00550F94">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8A6FB2" w:rsidRPr="00831AFB" w:rsidRDefault="008A6FB2" w:rsidP="00550F94">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8A6FB2" w:rsidRPr="00831AFB" w:rsidRDefault="008A6FB2" w:rsidP="00550F94">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8A6FB2" w:rsidRPr="00831AFB" w:rsidRDefault="008A6FB2" w:rsidP="00550F94">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8A6FB2" w:rsidRPr="00831AFB" w:rsidRDefault="008A6FB2" w:rsidP="00550F94">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8A6FB2" w:rsidRPr="00831AFB" w:rsidRDefault="008A6FB2" w:rsidP="00550F94">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8A6FB2" w:rsidRPr="00831AFB" w:rsidRDefault="008A6FB2" w:rsidP="00550F94">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8A6FB2" w:rsidRDefault="00C348E6" w:rsidP="008A6FB2">
    <w:pPr>
      <w:pStyle w:val="Zpat"/>
      <w:jc w:val="right"/>
    </w:pPr>
    <w:sdt>
      <w:sdtPr>
        <w:id w:val="860082579"/>
        <w:docPartObj>
          <w:docPartGallery w:val="Page Numbers (Top of Page)"/>
          <w:docPartUnique/>
        </w:docPartObj>
      </w:sdtPr>
      <w:sdtEndPr/>
      <w:sdtContent>
        <w:r w:rsidR="008A6FB2" w:rsidRPr="00CB1438">
          <w:rPr>
            <w:rFonts w:ascii="Arial" w:hAnsi="Arial" w:cs="Arial"/>
            <w:sz w:val="18"/>
          </w:rPr>
          <w:t xml:space="preserve">Stránka </w:t>
        </w:r>
        <w:r w:rsidR="008A6FB2" w:rsidRPr="00CB1438">
          <w:rPr>
            <w:rFonts w:ascii="Arial" w:hAnsi="Arial" w:cs="Arial"/>
            <w:b/>
            <w:bCs/>
            <w:sz w:val="20"/>
            <w:szCs w:val="24"/>
          </w:rPr>
          <w:fldChar w:fldCharType="begin"/>
        </w:r>
        <w:r w:rsidR="008A6FB2" w:rsidRPr="00CB1438">
          <w:rPr>
            <w:rFonts w:ascii="Arial" w:hAnsi="Arial" w:cs="Arial"/>
            <w:b/>
            <w:bCs/>
            <w:sz w:val="18"/>
          </w:rPr>
          <w:instrText>PAGE</w:instrText>
        </w:r>
        <w:r w:rsidR="008A6FB2" w:rsidRPr="00CB1438">
          <w:rPr>
            <w:rFonts w:ascii="Arial" w:hAnsi="Arial" w:cs="Arial"/>
            <w:b/>
            <w:bCs/>
            <w:sz w:val="20"/>
            <w:szCs w:val="24"/>
          </w:rPr>
          <w:fldChar w:fldCharType="separate"/>
        </w:r>
        <w:r w:rsidR="002602BF">
          <w:rPr>
            <w:rFonts w:ascii="Arial" w:hAnsi="Arial" w:cs="Arial"/>
            <w:b/>
            <w:bCs/>
            <w:noProof/>
            <w:sz w:val="18"/>
          </w:rPr>
          <w:t>1</w:t>
        </w:r>
        <w:r w:rsidR="008A6FB2" w:rsidRPr="00CB1438">
          <w:rPr>
            <w:rFonts w:ascii="Arial" w:hAnsi="Arial" w:cs="Arial"/>
            <w:b/>
            <w:bCs/>
            <w:sz w:val="20"/>
            <w:szCs w:val="24"/>
          </w:rPr>
          <w:fldChar w:fldCharType="end"/>
        </w:r>
        <w:r w:rsidR="008A6FB2" w:rsidRPr="00CB1438">
          <w:rPr>
            <w:rFonts w:ascii="Arial" w:hAnsi="Arial" w:cs="Arial"/>
            <w:sz w:val="18"/>
          </w:rPr>
          <w:t xml:space="preserve"> z </w:t>
        </w:r>
        <w:r w:rsidR="008A6FB2" w:rsidRPr="00CB1438">
          <w:rPr>
            <w:rFonts w:ascii="Arial" w:hAnsi="Arial" w:cs="Arial"/>
            <w:b/>
            <w:bCs/>
            <w:sz w:val="20"/>
            <w:szCs w:val="24"/>
          </w:rPr>
          <w:fldChar w:fldCharType="begin"/>
        </w:r>
        <w:r w:rsidR="008A6FB2" w:rsidRPr="00CB1438">
          <w:rPr>
            <w:rFonts w:ascii="Arial" w:hAnsi="Arial" w:cs="Arial"/>
            <w:b/>
            <w:bCs/>
            <w:sz w:val="18"/>
          </w:rPr>
          <w:instrText>NUMPAGES</w:instrText>
        </w:r>
        <w:r w:rsidR="008A6FB2" w:rsidRPr="00CB1438">
          <w:rPr>
            <w:rFonts w:ascii="Arial" w:hAnsi="Arial" w:cs="Arial"/>
            <w:b/>
            <w:bCs/>
            <w:sz w:val="20"/>
            <w:szCs w:val="24"/>
          </w:rPr>
          <w:fldChar w:fldCharType="separate"/>
        </w:r>
        <w:r w:rsidR="002602BF">
          <w:rPr>
            <w:rFonts w:ascii="Arial" w:hAnsi="Arial" w:cs="Arial"/>
            <w:b/>
            <w:bCs/>
            <w:noProof/>
            <w:sz w:val="18"/>
          </w:rPr>
          <w:t>15</w:t>
        </w:r>
        <w:r w:rsidR="008A6FB2" w:rsidRPr="00CB1438">
          <w:rPr>
            <w:rFonts w:ascii="Arial" w:hAnsi="Arial" w:cs="Arial"/>
            <w:b/>
            <w:bCs/>
            <w:sz w:val="20"/>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8E6" w:rsidRDefault="00C348E6" w:rsidP="00D961AC">
      <w:pPr>
        <w:spacing w:after="0" w:line="240" w:lineRule="auto"/>
      </w:pPr>
      <w:r>
        <w:separator/>
      </w:r>
    </w:p>
  </w:footnote>
  <w:footnote w:type="continuationSeparator" w:id="0">
    <w:p w:rsidR="00C348E6" w:rsidRDefault="00C348E6" w:rsidP="00D961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1AC" w:rsidRDefault="00D961AC" w:rsidP="00D961AC">
    <w:pPr>
      <w:pStyle w:val="Zhlav"/>
      <w:jc w:val="right"/>
    </w:pPr>
    <w:r>
      <w:rPr>
        <w:rFonts w:ascii="Arial" w:hAnsi="Arial" w:cs="Arial"/>
        <w:noProof/>
        <w:lang w:eastAsia="cs-CZ"/>
      </w:rPr>
      <mc:AlternateContent>
        <mc:Choice Requires="wpg">
          <w:drawing>
            <wp:anchor distT="0" distB="0" distL="114300" distR="114300" simplePos="0" relativeHeight="251661312" behindDoc="0" locked="0" layoutInCell="1" allowOverlap="1" wp14:anchorId="75F6E926" wp14:editId="1C5B603A">
              <wp:simplePos x="0" y="0"/>
              <wp:positionH relativeFrom="page">
                <wp:posOffset>451485</wp:posOffset>
              </wp:positionH>
              <wp:positionV relativeFrom="paragraph">
                <wp:posOffset>-135644</wp:posOffset>
              </wp:positionV>
              <wp:extent cx="1355725" cy="424815"/>
              <wp:effectExtent l="0" t="0" r="0" b="0"/>
              <wp:wrapNone/>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424815"/>
                        <a:chOff x="720" y="151"/>
                        <a:chExt cx="2135" cy="669"/>
                      </a:xfrm>
                    </wpg:grpSpPr>
                    <wps:wsp>
                      <wps:cNvPr id="7" name="Freeform 2"/>
                      <wps:cNvSpPr>
                        <a:spLocks/>
                      </wps:cNvSpPr>
                      <wps:spPr bwMode="auto">
                        <a:xfrm>
                          <a:off x="750" y="181"/>
                          <a:ext cx="2075" cy="609"/>
                        </a:xfrm>
                        <a:custGeom>
                          <a:avLst/>
                          <a:gdLst>
                            <a:gd name="T0" fmla="+- 0 750 750"/>
                            <a:gd name="T1" fmla="*/ T0 w 2075"/>
                            <a:gd name="T2" fmla="+- 0 181 181"/>
                            <a:gd name="T3" fmla="*/ 181 h 609"/>
                            <a:gd name="T4" fmla="+- 0 750 750"/>
                            <a:gd name="T5" fmla="*/ T4 w 2075"/>
                            <a:gd name="T6" fmla="+- 0 506 181"/>
                            <a:gd name="T7" fmla="*/ 506 h 609"/>
                            <a:gd name="T8" fmla="+- 0 760 750"/>
                            <a:gd name="T9" fmla="*/ T8 w 2075"/>
                            <a:gd name="T10" fmla="+- 0 581 181"/>
                            <a:gd name="T11" fmla="*/ 581 h 609"/>
                            <a:gd name="T12" fmla="+- 0 789 750"/>
                            <a:gd name="T13" fmla="*/ T12 w 2075"/>
                            <a:gd name="T14" fmla="+- 0 649 181"/>
                            <a:gd name="T15" fmla="*/ 649 h 609"/>
                            <a:gd name="T16" fmla="+- 0 833 750"/>
                            <a:gd name="T17" fmla="*/ T16 w 2075"/>
                            <a:gd name="T18" fmla="+- 0 706 181"/>
                            <a:gd name="T19" fmla="*/ 706 h 609"/>
                            <a:gd name="T20" fmla="+- 0 890 750"/>
                            <a:gd name="T21" fmla="*/ T20 w 2075"/>
                            <a:gd name="T22" fmla="+- 0 751 181"/>
                            <a:gd name="T23" fmla="*/ 751 h 609"/>
                            <a:gd name="T24" fmla="+- 0 958 750"/>
                            <a:gd name="T25" fmla="*/ T24 w 2075"/>
                            <a:gd name="T26" fmla="+- 0 779 181"/>
                            <a:gd name="T27" fmla="*/ 779 h 609"/>
                            <a:gd name="T28" fmla="+- 0 1033 750"/>
                            <a:gd name="T29" fmla="*/ T28 w 2075"/>
                            <a:gd name="T30" fmla="+- 0 789 181"/>
                            <a:gd name="T31" fmla="*/ 789 h 609"/>
                            <a:gd name="T32" fmla="+- 0 2541 750"/>
                            <a:gd name="T33" fmla="*/ T32 w 2075"/>
                            <a:gd name="T34" fmla="+- 0 789 181"/>
                            <a:gd name="T35" fmla="*/ 789 h 609"/>
                            <a:gd name="T36" fmla="+- 0 2616 750"/>
                            <a:gd name="T37" fmla="*/ T36 w 2075"/>
                            <a:gd name="T38" fmla="+- 0 779 181"/>
                            <a:gd name="T39" fmla="*/ 779 h 609"/>
                            <a:gd name="T40" fmla="+- 0 2684 750"/>
                            <a:gd name="T41" fmla="*/ T40 w 2075"/>
                            <a:gd name="T42" fmla="+- 0 751 181"/>
                            <a:gd name="T43" fmla="*/ 751 h 609"/>
                            <a:gd name="T44" fmla="+- 0 2741 750"/>
                            <a:gd name="T45" fmla="*/ T44 w 2075"/>
                            <a:gd name="T46" fmla="+- 0 706 181"/>
                            <a:gd name="T47" fmla="*/ 706 h 609"/>
                            <a:gd name="T48" fmla="+- 0 2786 750"/>
                            <a:gd name="T49" fmla="*/ T48 w 2075"/>
                            <a:gd name="T50" fmla="+- 0 649 181"/>
                            <a:gd name="T51" fmla="*/ 649 h 609"/>
                            <a:gd name="T52" fmla="+- 0 2814 750"/>
                            <a:gd name="T53" fmla="*/ T52 w 2075"/>
                            <a:gd name="T54" fmla="+- 0 581 181"/>
                            <a:gd name="T55" fmla="*/ 581 h 609"/>
                            <a:gd name="T56" fmla="+- 0 2824 750"/>
                            <a:gd name="T57" fmla="*/ T56 w 2075"/>
                            <a:gd name="T58" fmla="+- 0 506 181"/>
                            <a:gd name="T59" fmla="*/ 506 h 609"/>
                            <a:gd name="T60" fmla="+- 0 2824 750"/>
                            <a:gd name="T61" fmla="*/ T60 w 2075"/>
                            <a:gd name="T62" fmla="+- 0 181 181"/>
                            <a:gd name="T63" fmla="*/ 181 h 609"/>
                            <a:gd name="T64" fmla="+- 0 750 750"/>
                            <a:gd name="T65" fmla="*/ T64 w 2075"/>
                            <a:gd name="T66" fmla="+- 0 181 181"/>
                            <a:gd name="T67"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75" h="609">
                              <a:moveTo>
                                <a:pt x="0" y="0"/>
                              </a:moveTo>
                              <a:lnTo>
                                <a:pt x="0" y="325"/>
                              </a:lnTo>
                              <a:lnTo>
                                <a:pt x="10" y="400"/>
                              </a:lnTo>
                              <a:lnTo>
                                <a:pt x="39" y="468"/>
                              </a:lnTo>
                              <a:lnTo>
                                <a:pt x="83" y="525"/>
                              </a:lnTo>
                              <a:lnTo>
                                <a:pt x="140" y="570"/>
                              </a:lnTo>
                              <a:lnTo>
                                <a:pt x="208" y="598"/>
                              </a:lnTo>
                              <a:lnTo>
                                <a:pt x="283" y="608"/>
                              </a:lnTo>
                              <a:lnTo>
                                <a:pt x="1791" y="608"/>
                              </a:lnTo>
                              <a:lnTo>
                                <a:pt x="1866" y="598"/>
                              </a:lnTo>
                              <a:lnTo>
                                <a:pt x="1934" y="570"/>
                              </a:lnTo>
                              <a:lnTo>
                                <a:pt x="1991" y="525"/>
                              </a:lnTo>
                              <a:lnTo>
                                <a:pt x="2036" y="468"/>
                              </a:lnTo>
                              <a:lnTo>
                                <a:pt x="2064" y="400"/>
                              </a:lnTo>
                              <a:lnTo>
                                <a:pt x="2074" y="325"/>
                              </a:lnTo>
                              <a:lnTo>
                                <a:pt x="2074"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3"/>
                      <wps:cNvSpPr>
                        <a:spLocks/>
                      </wps:cNvSpPr>
                      <wps:spPr bwMode="auto">
                        <a:xfrm>
                          <a:off x="2298" y="181"/>
                          <a:ext cx="527" cy="609"/>
                        </a:xfrm>
                        <a:custGeom>
                          <a:avLst/>
                          <a:gdLst>
                            <a:gd name="T0" fmla="+- 0 2824 2298"/>
                            <a:gd name="T1" fmla="*/ T0 w 527"/>
                            <a:gd name="T2" fmla="+- 0 181 181"/>
                            <a:gd name="T3" fmla="*/ 181 h 609"/>
                            <a:gd name="T4" fmla="+- 0 2298 2298"/>
                            <a:gd name="T5" fmla="*/ T4 w 527"/>
                            <a:gd name="T6" fmla="+- 0 181 181"/>
                            <a:gd name="T7" fmla="*/ 181 h 609"/>
                            <a:gd name="T8" fmla="+- 0 2298 2298"/>
                            <a:gd name="T9" fmla="*/ T8 w 527"/>
                            <a:gd name="T10" fmla="+- 0 789 181"/>
                            <a:gd name="T11" fmla="*/ 789 h 609"/>
                            <a:gd name="T12" fmla="+- 0 2561 2298"/>
                            <a:gd name="T13" fmla="*/ T12 w 527"/>
                            <a:gd name="T14" fmla="+- 0 789 181"/>
                            <a:gd name="T15" fmla="*/ 789 h 609"/>
                            <a:gd name="T16" fmla="+- 0 2631 2298"/>
                            <a:gd name="T17" fmla="*/ T16 w 527"/>
                            <a:gd name="T18" fmla="+- 0 780 181"/>
                            <a:gd name="T19" fmla="*/ 780 h 609"/>
                            <a:gd name="T20" fmla="+- 0 2694 2298"/>
                            <a:gd name="T21" fmla="*/ T20 w 527"/>
                            <a:gd name="T22" fmla="+- 0 754 181"/>
                            <a:gd name="T23" fmla="*/ 754 h 609"/>
                            <a:gd name="T24" fmla="+- 0 2747 2298"/>
                            <a:gd name="T25" fmla="*/ T24 w 527"/>
                            <a:gd name="T26" fmla="+- 0 712 181"/>
                            <a:gd name="T27" fmla="*/ 712 h 609"/>
                            <a:gd name="T28" fmla="+- 0 2789 2298"/>
                            <a:gd name="T29" fmla="*/ T28 w 527"/>
                            <a:gd name="T30" fmla="+- 0 659 181"/>
                            <a:gd name="T31" fmla="*/ 659 h 609"/>
                            <a:gd name="T32" fmla="+- 0 2815 2298"/>
                            <a:gd name="T33" fmla="*/ T32 w 527"/>
                            <a:gd name="T34" fmla="+- 0 596 181"/>
                            <a:gd name="T35" fmla="*/ 596 h 609"/>
                            <a:gd name="T36" fmla="+- 0 2824 2298"/>
                            <a:gd name="T37" fmla="*/ T36 w 527"/>
                            <a:gd name="T38" fmla="+- 0 526 181"/>
                            <a:gd name="T39" fmla="*/ 526 h 609"/>
                            <a:gd name="T40" fmla="+- 0 2824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526" y="0"/>
                              </a:moveTo>
                              <a:lnTo>
                                <a:pt x="0" y="0"/>
                              </a:lnTo>
                              <a:lnTo>
                                <a:pt x="0" y="608"/>
                              </a:lnTo>
                              <a:lnTo>
                                <a:pt x="263" y="608"/>
                              </a:lnTo>
                              <a:lnTo>
                                <a:pt x="333" y="599"/>
                              </a:lnTo>
                              <a:lnTo>
                                <a:pt x="396" y="573"/>
                              </a:lnTo>
                              <a:lnTo>
                                <a:pt x="449" y="531"/>
                              </a:lnTo>
                              <a:lnTo>
                                <a:pt x="491" y="478"/>
                              </a:lnTo>
                              <a:lnTo>
                                <a:pt x="517" y="415"/>
                              </a:lnTo>
                              <a:lnTo>
                                <a:pt x="526" y="345"/>
                              </a:lnTo>
                              <a:lnTo>
                                <a:pt x="5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2298" y="181"/>
                          <a:ext cx="527" cy="609"/>
                        </a:xfrm>
                        <a:custGeom>
                          <a:avLst/>
                          <a:gdLst>
                            <a:gd name="T0" fmla="+- 0 2298 2298"/>
                            <a:gd name="T1" fmla="*/ T0 w 527"/>
                            <a:gd name="T2" fmla="+- 0 181 181"/>
                            <a:gd name="T3" fmla="*/ 181 h 609"/>
                            <a:gd name="T4" fmla="+- 0 2298 2298"/>
                            <a:gd name="T5" fmla="*/ T4 w 527"/>
                            <a:gd name="T6" fmla="+- 0 789 181"/>
                            <a:gd name="T7" fmla="*/ 789 h 609"/>
                            <a:gd name="T8" fmla="+- 0 2561 2298"/>
                            <a:gd name="T9" fmla="*/ T8 w 527"/>
                            <a:gd name="T10" fmla="+- 0 789 181"/>
                            <a:gd name="T11" fmla="*/ 789 h 609"/>
                            <a:gd name="T12" fmla="+- 0 2631 2298"/>
                            <a:gd name="T13" fmla="*/ T12 w 527"/>
                            <a:gd name="T14" fmla="+- 0 780 181"/>
                            <a:gd name="T15" fmla="*/ 780 h 609"/>
                            <a:gd name="T16" fmla="+- 0 2694 2298"/>
                            <a:gd name="T17" fmla="*/ T16 w 527"/>
                            <a:gd name="T18" fmla="+- 0 754 181"/>
                            <a:gd name="T19" fmla="*/ 754 h 609"/>
                            <a:gd name="T20" fmla="+- 0 2747 2298"/>
                            <a:gd name="T21" fmla="*/ T20 w 527"/>
                            <a:gd name="T22" fmla="+- 0 712 181"/>
                            <a:gd name="T23" fmla="*/ 712 h 609"/>
                            <a:gd name="T24" fmla="+- 0 2789 2298"/>
                            <a:gd name="T25" fmla="*/ T24 w 527"/>
                            <a:gd name="T26" fmla="+- 0 659 181"/>
                            <a:gd name="T27" fmla="*/ 659 h 609"/>
                            <a:gd name="T28" fmla="+- 0 2815 2298"/>
                            <a:gd name="T29" fmla="*/ T28 w 527"/>
                            <a:gd name="T30" fmla="+- 0 596 181"/>
                            <a:gd name="T31" fmla="*/ 596 h 609"/>
                            <a:gd name="T32" fmla="+- 0 2824 2298"/>
                            <a:gd name="T33" fmla="*/ T32 w 527"/>
                            <a:gd name="T34" fmla="+- 0 526 181"/>
                            <a:gd name="T35" fmla="*/ 526 h 609"/>
                            <a:gd name="T36" fmla="+- 0 2824 2298"/>
                            <a:gd name="T37" fmla="*/ T36 w 527"/>
                            <a:gd name="T38" fmla="+- 0 181 181"/>
                            <a:gd name="T39" fmla="*/ 181 h 609"/>
                            <a:gd name="T40" fmla="+- 0 2298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0" y="0"/>
                              </a:moveTo>
                              <a:lnTo>
                                <a:pt x="0" y="608"/>
                              </a:lnTo>
                              <a:lnTo>
                                <a:pt x="263" y="608"/>
                              </a:lnTo>
                              <a:lnTo>
                                <a:pt x="333" y="599"/>
                              </a:lnTo>
                              <a:lnTo>
                                <a:pt x="396" y="573"/>
                              </a:lnTo>
                              <a:lnTo>
                                <a:pt x="449" y="531"/>
                              </a:lnTo>
                              <a:lnTo>
                                <a:pt x="491" y="478"/>
                              </a:lnTo>
                              <a:lnTo>
                                <a:pt x="517" y="415"/>
                              </a:lnTo>
                              <a:lnTo>
                                <a:pt x="526" y="345"/>
                              </a:lnTo>
                              <a:lnTo>
                                <a:pt x="526"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Text Box 5"/>
                      <wps:cNvSpPr txBox="1">
                        <a:spLocks noChangeArrowheads="1"/>
                      </wps:cNvSpPr>
                      <wps:spPr bwMode="auto">
                        <a:xfrm>
                          <a:off x="947" y="189"/>
                          <a:ext cx="97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1AC" w:rsidRDefault="00D961AC" w:rsidP="00D961AC">
                            <w:pPr>
                              <w:spacing w:before="59" w:line="415" w:lineRule="exact"/>
                              <w:rPr>
                                <w:rFonts w:ascii="Civil Premium" w:hAnsi="Civil Premium"/>
                                <w:b/>
                                <w:sz w:val="36"/>
                              </w:rPr>
                            </w:pPr>
                            <w:r>
                              <w:rPr>
                                <w:rFonts w:ascii="Civil Premium" w:hAnsi="Civil Premium"/>
                                <w:b/>
                                <w:color w:val="00B7A0"/>
                                <w:sz w:val="36"/>
                              </w:rPr>
                              <w:t>Zápis</w:t>
                            </w:r>
                          </w:p>
                        </w:txbxContent>
                      </wps:txbx>
                      <wps:bodyPr rot="0" vert="horz" wrap="square" lIns="0" tIns="0" rIns="0" bIns="0" anchor="t" anchorCtr="0" upright="1">
                        <a:noAutofit/>
                      </wps:bodyPr>
                    </wps:wsp>
                    <wps:wsp>
                      <wps:cNvPr id="12" name="Text Box 6"/>
                      <wps:cNvSpPr txBox="1">
                        <a:spLocks noChangeArrowheads="1"/>
                      </wps:cNvSpPr>
                      <wps:spPr bwMode="auto">
                        <a:xfrm>
                          <a:off x="2443" y="189"/>
                          <a:ext cx="2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61AC" w:rsidRDefault="00D961AC" w:rsidP="00D961AC">
                            <w:pPr>
                              <w:spacing w:before="59" w:line="415" w:lineRule="exact"/>
                              <w:rPr>
                                <w:rFonts w:ascii="Civil Premium"/>
                                <w:b/>
                                <w:sz w:val="36"/>
                              </w:rPr>
                            </w:pPr>
                            <w:r>
                              <w:rPr>
                                <w:rFonts w:ascii="Civil Premium"/>
                                <w:b/>
                                <w:color w:val="00B7A0"/>
                                <w:sz w:val="3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5F6E926" id="Skupina 2" o:spid="_x0000_s1026" style="position:absolute;left:0;text-align:left;margin-left:35.55pt;margin-top:-10.7pt;width:106.75pt;height:33.45pt;z-index:251661312;mso-position-horizontal-relative:page" coordorigin="720,151" coordsize="213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">
              <v:shape id="Freeform 2" o:spid="_x0000_s1027" style="position:absolute;left:750;top:181;width:2075;height:609;visibility:visible;mso-wrap-style:square;v-text-anchor:top" coordsize="2075,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RL9MEA&#10;AADaAAAADwAAAGRycy9kb3ducmV2LnhtbESPT2uDQBTE74V+h+UVcqurIf2DcRNaIaFXTXp/uK8q&#10;cd+quxrz7bOFQo/DzPyGyfaL6cRMo2stK0iiGARxZXXLtYLz6fD8DsJ5ZI2dZVJwIwf73eNDhqm2&#10;Vy5oLn0tAoRdigoa7/tUSlc1ZNBFticO3o8dDfogx1rqEa8Bbjq5juNXabDlsNBgT3lD1aWcjAL7&#10;fRyOXZ+Um4mdH/KXIv+kQqnV0/KxBeFp8f/hv/aXVvAGv1fCDZ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S/TBAAAA2gAAAA8AAAAAAAAAAAAAAAAAmAIAAGRycy9kb3du&#10;cmV2LnhtbFBLBQYAAAAABAAEAPUAAACGAwAAAAA=&#10;" path="m,l,325r10,75l39,468r44,57l140,570r68,28l283,608r1508,l1866,598r68,-28l1991,525r45,-57l2064,400r10,-75l2074,,,xe" filled="f" strokecolor="#00b7a0" strokeweight="3pt">
                <v:path arrowok="t" o:connecttype="custom" o:connectlocs="0,181;0,506;10,581;39,649;83,706;140,751;208,779;283,789;1791,789;1866,779;1934,751;1991,706;2036,649;2064,581;2074,506;2074,181;0,181" o:connectangles="0,0,0,0,0,0,0,0,0,0,0,0,0,0,0,0,0"/>
              </v:shape>
              <v:shape id="Freeform 3" o:spid="_x0000_s1028"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Ti5sEA&#10;AADaAAAADwAAAGRycy9kb3ducmV2LnhtbESPQYvCMBSE74L/ITzBm6buQdxqFFEWlPViV/T6TJ5t&#10;sXmpTdTuvzfCwh6HmfmGmS1aW4kHNb50rGA0TEAQa2dKzhUcfr4GExA+IBusHJOCX/KwmHc7M0yN&#10;e/KeHlnIRYSwT1FBEUKdSul1QRb90NXE0bu4xmKIssmlafAZ4baSH0kylhZLjgsF1rQqSF+zu1Vw&#10;O3/vtwfaHuX6tLOZzPW19lqpfq9dTkEEasN/+K+9MQo+4X0l3gA5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2U4ubBAAAA2gAAAA8AAAAAAAAAAAAAAAAAmAIAAGRycy9kb3du&#10;cmV2LnhtbFBLBQYAAAAABAAEAPUAAACGAwAAAAA=&#10;" path="m526,l,,,608r263,l333,599r63,-26l449,531r42,-53l517,415r9,-70l526,xe" stroked="f">
                <v:path arrowok="t" o:connecttype="custom" o:connectlocs="526,181;0,181;0,789;263,789;333,780;396,754;449,712;491,659;517,596;526,526;526,181" o:connectangles="0,0,0,0,0,0,0,0,0,0,0"/>
              </v:shape>
              <v:shape id="Freeform 4" o:spid="_x0000_s1029"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R+e8IA&#10;AADbAAAADwAAAGRycy9kb3ducmV2LnhtbESPQW/CMAyF75P4D5GRdhspHFApBDRNbEK7UfgBpjFt&#10;oHGqJivdv58Pk7jZes/vfd7sRt+qgfroAhuYzzJQxFWwjmsD59PnWw4qJmSLbWAy8EsRdtvJywYL&#10;Gx58pKFMtZIQjgUaaFLqCq1j1ZDHOAsdsWjX0HtMsva1tj0+JNy3epFlS+3RsTQ02NFHQ9W9/PEG&#10;qvlqWO7L2+LafV8O7mufZy6PxrxOx/c1qERjepr/rw9W8IVefpEB9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NH57wgAAANsAAAAPAAAAAAAAAAAAAAAAAJgCAABkcnMvZG93&#10;bnJldi54bWxQSwUGAAAAAAQABAD1AAAAhwMAAAAA&#10;" path="m,l,608r263,l333,599r63,-26l449,531r42,-53l517,415r9,-70l526,,,xe" filled="f" strokecolor="#00b7a0" strokeweight="3pt">
                <v:path arrowok="t" o:connecttype="custom" o:connectlocs="0,181;0,789;263,789;333,780;396,754;449,712;491,659;517,596;526,526;526,181;0,181" o:connectangles="0,0,0,0,0,0,0,0,0,0,0"/>
              </v:shape>
              <v:shapetype id="_x0000_t202" coordsize="21600,21600" o:spt="202" path="m,l,21600r21600,l21600,xe">
                <v:stroke joinstyle="miter"/>
                <v:path gradientshapeok="t" o:connecttype="rect"/>
              </v:shapetype>
              <v:shape id="Text Box 5" o:spid="_x0000_s1030" type="#_x0000_t202" style="position:absolute;left:947;top:189;width:971;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D961AC" w:rsidRDefault="00D961AC" w:rsidP="00D961AC">
                      <w:pPr>
                        <w:spacing w:before="59" w:line="415" w:lineRule="exact"/>
                        <w:rPr>
                          <w:rFonts w:ascii="Civil Premium" w:hAnsi="Civil Premium"/>
                          <w:b/>
                          <w:sz w:val="36"/>
                        </w:rPr>
                      </w:pPr>
                      <w:r>
                        <w:rPr>
                          <w:rFonts w:ascii="Civil Premium" w:hAnsi="Civil Premium"/>
                          <w:b/>
                          <w:color w:val="00B7A0"/>
                          <w:sz w:val="36"/>
                        </w:rPr>
                        <w:t>Zápis</w:t>
                      </w:r>
                    </w:p>
                  </w:txbxContent>
                </v:textbox>
              </v:shape>
              <v:shape id="Text Box 6" o:spid="_x0000_s1031" type="#_x0000_t202" style="position:absolute;left:2443;top:189;width:256;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D961AC" w:rsidRDefault="00D961AC" w:rsidP="00D961AC">
                      <w:pPr>
                        <w:spacing w:before="59" w:line="415" w:lineRule="exact"/>
                        <w:rPr>
                          <w:rFonts w:ascii="Civil Premium"/>
                          <w:b/>
                          <w:sz w:val="36"/>
                        </w:rPr>
                      </w:pPr>
                      <w:r>
                        <w:rPr>
                          <w:rFonts w:ascii="Civil Premium"/>
                          <w:b/>
                          <w:color w:val="00B7A0"/>
                          <w:sz w:val="36"/>
                        </w:rPr>
                        <w:t>6</w:t>
                      </w:r>
                    </w:p>
                  </w:txbxContent>
                </v:textbox>
              </v:shape>
              <w10:wrap anchorx="page"/>
            </v:group>
          </w:pict>
        </mc:Fallback>
      </mc:AlternateContent>
    </w:r>
    <w:r w:rsidRPr="006C26C9">
      <w:rPr>
        <w:rFonts w:ascii="Arial" w:hAnsi="Arial" w:cs="Arial"/>
        <w:b/>
        <w:color w:val="231F20"/>
        <w:sz w:val="20"/>
      </w:rPr>
      <w:t>Městská</w:t>
    </w:r>
    <w:r w:rsidRPr="006C26C9">
      <w:rPr>
        <w:rFonts w:ascii="Arial" w:hAnsi="Arial" w:cs="Arial"/>
        <w:b/>
        <w:color w:val="231F20"/>
        <w:spacing w:val="-11"/>
        <w:sz w:val="20"/>
      </w:rPr>
      <w:t xml:space="preserve"> </w:t>
    </w:r>
    <w:r w:rsidRPr="006C26C9">
      <w:rPr>
        <w:rFonts w:ascii="Arial" w:hAnsi="Arial" w:cs="Arial"/>
        <w:b/>
        <w:color w:val="231F20"/>
        <w:sz w:val="20"/>
      </w:rPr>
      <w:t>část</w:t>
    </w:r>
    <w:r w:rsidRPr="006C26C9">
      <w:rPr>
        <w:rFonts w:ascii="Arial" w:hAnsi="Arial" w:cs="Arial"/>
        <w:b/>
        <w:color w:val="231F20"/>
        <w:spacing w:val="-12"/>
        <w:sz w:val="20"/>
      </w:rPr>
      <w:t xml:space="preserve"> </w:t>
    </w:r>
    <w:r w:rsidRPr="006C26C9">
      <w:rPr>
        <w:rFonts w:ascii="Arial" w:hAnsi="Arial" w:cs="Arial"/>
        <w:b/>
        <w:color w:val="231F20"/>
        <w:sz w:val="20"/>
      </w:rPr>
      <w:t>Praha</w:t>
    </w:r>
    <w:r w:rsidRPr="006C26C9">
      <w:rPr>
        <w:rFonts w:ascii="Arial" w:hAnsi="Arial" w:cs="Arial"/>
        <w:b/>
        <w:color w:val="231F20"/>
        <w:spacing w:val="-11"/>
        <w:sz w:val="20"/>
      </w:rPr>
      <w:t xml:space="preserve"> </w:t>
    </w:r>
    <w:r w:rsidRPr="006C26C9">
      <w:rPr>
        <w:rFonts w:ascii="Arial" w:hAnsi="Arial" w:cs="Arial"/>
        <w:b/>
        <w:color w:val="231F20"/>
        <w:sz w:val="20"/>
      </w:rPr>
      <w:t xml:space="preserve">6 </w:t>
    </w:r>
    <w:r w:rsidRPr="006C26C9">
      <w:rPr>
        <w:rFonts w:ascii="Arial" w:hAnsi="Arial" w:cs="Arial"/>
        <w:b/>
        <w:color w:val="231F20"/>
        <w:sz w:val="20"/>
      </w:rPr>
      <w:br/>
      <w:t>Úřad městské části</w:t>
    </w:r>
  </w:p>
  <w:p w:rsidR="00D961AC" w:rsidRDefault="00D961A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41D7E"/>
    <w:multiLevelType w:val="hybridMultilevel"/>
    <w:tmpl w:val="5F6E565A"/>
    <w:lvl w:ilvl="0" w:tplc="0405000F">
      <w:start w:val="1"/>
      <w:numFmt w:val="decimal"/>
      <w:lvlText w:val="%1."/>
      <w:lvlJc w:val="left"/>
      <w:pPr>
        <w:ind w:left="4404" w:hanging="360"/>
      </w:pPr>
    </w:lvl>
    <w:lvl w:ilvl="1" w:tplc="04050019">
      <w:start w:val="1"/>
      <w:numFmt w:val="lowerLetter"/>
      <w:lvlText w:val="%2."/>
      <w:lvlJc w:val="left"/>
      <w:pPr>
        <w:ind w:left="5124" w:hanging="360"/>
      </w:pPr>
    </w:lvl>
    <w:lvl w:ilvl="2" w:tplc="0405001B" w:tentative="1">
      <w:start w:val="1"/>
      <w:numFmt w:val="lowerRoman"/>
      <w:lvlText w:val="%3."/>
      <w:lvlJc w:val="right"/>
      <w:pPr>
        <w:ind w:left="5844" w:hanging="180"/>
      </w:pPr>
    </w:lvl>
    <w:lvl w:ilvl="3" w:tplc="0405000F" w:tentative="1">
      <w:start w:val="1"/>
      <w:numFmt w:val="decimal"/>
      <w:lvlText w:val="%4."/>
      <w:lvlJc w:val="left"/>
      <w:pPr>
        <w:ind w:left="6564" w:hanging="360"/>
      </w:pPr>
    </w:lvl>
    <w:lvl w:ilvl="4" w:tplc="04050019" w:tentative="1">
      <w:start w:val="1"/>
      <w:numFmt w:val="lowerLetter"/>
      <w:lvlText w:val="%5."/>
      <w:lvlJc w:val="left"/>
      <w:pPr>
        <w:ind w:left="7284" w:hanging="360"/>
      </w:pPr>
    </w:lvl>
    <w:lvl w:ilvl="5" w:tplc="0405001B" w:tentative="1">
      <w:start w:val="1"/>
      <w:numFmt w:val="lowerRoman"/>
      <w:lvlText w:val="%6."/>
      <w:lvlJc w:val="right"/>
      <w:pPr>
        <w:ind w:left="8004" w:hanging="180"/>
      </w:pPr>
    </w:lvl>
    <w:lvl w:ilvl="6" w:tplc="0405000F" w:tentative="1">
      <w:start w:val="1"/>
      <w:numFmt w:val="decimal"/>
      <w:lvlText w:val="%7."/>
      <w:lvlJc w:val="left"/>
      <w:pPr>
        <w:ind w:left="8724" w:hanging="360"/>
      </w:pPr>
    </w:lvl>
    <w:lvl w:ilvl="7" w:tplc="04050019" w:tentative="1">
      <w:start w:val="1"/>
      <w:numFmt w:val="lowerLetter"/>
      <w:lvlText w:val="%8."/>
      <w:lvlJc w:val="left"/>
      <w:pPr>
        <w:ind w:left="9444" w:hanging="360"/>
      </w:pPr>
    </w:lvl>
    <w:lvl w:ilvl="8" w:tplc="0405001B" w:tentative="1">
      <w:start w:val="1"/>
      <w:numFmt w:val="lowerRoman"/>
      <w:lvlText w:val="%9."/>
      <w:lvlJc w:val="right"/>
      <w:pPr>
        <w:ind w:left="10164" w:hanging="180"/>
      </w:pPr>
    </w:lvl>
  </w:abstractNum>
  <w:abstractNum w:abstractNumId="1">
    <w:nsid w:val="151D252C"/>
    <w:multiLevelType w:val="multilevel"/>
    <w:tmpl w:val="A59CC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7F2EA5"/>
    <w:multiLevelType w:val="multilevel"/>
    <w:tmpl w:val="707EE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C1035A"/>
    <w:multiLevelType w:val="multilevel"/>
    <w:tmpl w:val="77CEB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FB3DFB"/>
    <w:multiLevelType w:val="hybridMultilevel"/>
    <w:tmpl w:val="DCDCA16E"/>
    <w:lvl w:ilvl="0" w:tplc="ABEC243C">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2C57620"/>
    <w:multiLevelType w:val="hybridMultilevel"/>
    <w:tmpl w:val="E70E99A0"/>
    <w:lvl w:ilvl="0" w:tplc="04050011">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6">
    <w:nsid w:val="39E65D00"/>
    <w:multiLevelType w:val="multilevel"/>
    <w:tmpl w:val="2B026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580861"/>
    <w:multiLevelType w:val="multilevel"/>
    <w:tmpl w:val="51FE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D50C95"/>
    <w:multiLevelType w:val="multilevel"/>
    <w:tmpl w:val="BC78D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131D98"/>
    <w:multiLevelType w:val="multilevel"/>
    <w:tmpl w:val="F7CA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066CE3"/>
    <w:multiLevelType w:val="multilevel"/>
    <w:tmpl w:val="2ED64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C55E38"/>
    <w:multiLevelType w:val="multilevel"/>
    <w:tmpl w:val="96547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1C0402"/>
    <w:multiLevelType w:val="multilevel"/>
    <w:tmpl w:val="F1E0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62706F"/>
    <w:multiLevelType w:val="hybridMultilevel"/>
    <w:tmpl w:val="5F6E565A"/>
    <w:lvl w:ilvl="0" w:tplc="0405000F">
      <w:start w:val="1"/>
      <w:numFmt w:val="decimal"/>
      <w:lvlText w:val="%1."/>
      <w:lvlJc w:val="left"/>
      <w:pPr>
        <w:ind w:left="4404" w:hanging="360"/>
      </w:pPr>
    </w:lvl>
    <w:lvl w:ilvl="1" w:tplc="04050019">
      <w:start w:val="1"/>
      <w:numFmt w:val="lowerLetter"/>
      <w:lvlText w:val="%2."/>
      <w:lvlJc w:val="left"/>
      <w:pPr>
        <w:ind w:left="5124" w:hanging="360"/>
      </w:pPr>
    </w:lvl>
    <w:lvl w:ilvl="2" w:tplc="0405001B" w:tentative="1">
      <w:start w:val="1"/>
      <w:numFmt w:val="lowerRoman"/>
      <w:lvlText w:val="%3."/>
      <w:lvlJc w:val="right"/>
      <w:pPr>
        <w:ind w:left="5844" w:hanging="180"/>
      </w:pPr>
    </w:lvl>
    <w:lvl w:ilvl="3" w:tplc="0405000F" w:tentative="1">
      <w:start w:val="1"/>
      <w:numFmt w:val="decimal"/>
      <w:lvlText w:val="%4."/>
      <w:lvlJc w:val="left"/>
      <w:pPr>
        <w:ind w:left="6564" w:hanging="360"/>
      </w:pPr>
    </w:lvl>
    <w:lvl w:ilvl="4" w:tplc="04050019" w:tentative="1">
      <w:start w:val="1"/>
      <w:numFmt w:val="lowerLetter"/>
      <w:lvlText w:val="%5."/>
      <w:lvlJc w:val="left"/>
      <w:pPr>
        <w:ind w:left="7284" w:hanging="360"/>
      </w:pPr>
    </w:lvl>
    <w:lvl w:ilvl="5" w:tplc="0405001B" w:tentative="1">
      <w:start w:val="1"/>
      <w:numFmt w:val="lowerRoman"/>
      <w:lvlText w:val="%6."/>
      <w:lvlJc w:val="right"/>
      <w:pPr>
        <w:ind w:left="8004" w:hanging="180"/>
      </w:pPr>
    </w:lvl>
    <w:lvl w:ilvl="6" w:tplc="0405000F" w:tentative="1">
      <w:start w:val="1"/>
      <w:numFmt w:val="decimal"/>
      <w:lvlText w:val="%7."/>
      <w:lvlJc w:val="left"/>
      <w:pPr>
        <w:ind w:left="8724" w:hanging="360"/>
      </w:pPr>
    </w:lvl>
    <w:lvl w:ilvl="7" w:tplc="04050019" w:tentative="1">
      <w:start w:val="1"/>
      <w:numFmt w:val="lowerLetter"/>
      <w:lvlText w:val="%8."/>
      <w:lvlJc w:val="left"/>
      <w:pPr>
        <w:ind w:left="9444" w:hanging="360"/>
      </w:pPr>
    </w:lvl>
    <w:lvl w:ilvl="8" w:tplc="0405001B" w:tentative="1">
      <w:start w:val="1"/>
      <w:numFmt w:val="lowerRoman"/>
      <w:lvlText w:val="%9."/>
      <w:lvlJc w:val="right"/>
      <w:pPr>
        <w:ind w:left="10164" w:hanging="180"/>
      </w:pPr>
    </w:lvl>
  </w:abstractNum>
  <w:abstractNum w:abstractNumId="14">
    <w:nsid w:val="6BD16FE4"/>
    <w:multiLevelType w:val="multilevel"/>
    <w:tmpl w:val="A3B85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D813F4D"/>
    <w:multiLevelType w:val="multilevel"/>
    <w:tmpl w:val="78BC4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097F76"/>
    <w:multiLevelType w:val="multilevel"/>
    <w:tmpl w:val="31F4C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1D5B1A"/>
    <w:multiLevelType w:val="hybridMultilevel"/>
    <w:tmpl w:val="669E472C"/>
    <w:lvl w:ilvl="0" w:tplc="6B38D63E">
      <w:start w:val="1"/>
      <w:numFmt w:val="bullet"/>
      <w:lvlText w:val="-"/>
      <w:lvlJc w:val="left"/>
      <w:pPr>
        <w:ind w:left="644" w:hanging="360"/>
      </w:pPr>
      <w:rPr>
        <w:rFonts w:ascii="Arial" w:eastAsiaTheme="minorHAnsi" w:hAnsi="Arial" w:cs="Arial" w:hint="default"/>
      </w:rPr>
    </w:lvl>
    <w:lvl w:ilvl="1" w:tplc="B52E12C2">
      <w:numFmt w:val="bullet"/>
      <w:lvlText w:val="•"/>
      <w:lvlJc w:val="left"/>
      <w:pPr>
        <w:ind w:left="1364" w:hanging="360"/>
      </w:pPr>
      <w:rPr>
        <w:rFonts w:ascii="Arial" w:eastAsiaTheme="minorHAnsi" w:hAnsi="Arial" w:cs="Arial"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abstractNumId w:val="0"/>
  </w:num>
  <w:num w:numId="2">
    <w:abstractNumId w:val="17"/>
  </w:num>
  <w:num w:numId="3">
    <w:abstractNumId w:val="5"/>
  </w:num>
  <w:num w:numId="4">
    <w:abstractNumId w:val="4"/>
  </w:num>
  <w:num w:numId="5">
    <w:abstractNumId w:val="13"/>
  </w:num>
  <w:num w:numId="6">
    <w:abstractNumId w:val="7"/>
  </w:num>
  <w:num w:numId="7">
    <w:abstractNumId w:val="12"/>
  </w:num>
  <w:num w:numId="8">
    <w:abstractNumId w:val="2"/>
  </w:num>
  <w:num w:numId="9">
    <w:abstractNumId w:val="3"/>
  </w:num>
  <w:num w:numId="10">
    <w:abstractNumId w:val="14"/>
  </w:num>
  <w:num w:numId="11">
    <w:abstractNumId w:val="15"/>
  </w:num>
  <w:num w:numId="12">
    <w:abstractNumId w:val="16"/>
  </w:num>
  <w:num w:numId="13">
    <w:abstractNumId w:val="1"/>
  </w:num>
  <w:num w:numId="14">
    <w:abstractNumId w:val="9"/>
  </w:num>
  <w:num w:numId="15">
    <w:abstractNumId w:val="8"/>
  </w:num>
  <w:num w:numId="16">
    <w:abstractNumId w:val="6"/>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1AC"/>
    <w:rsid w:val="00005228"/>
    <w:rsid w:val="0007575B"/>
    <w:rsid w:val="000C2107"/>
    <w:rsid w:val="000D3FB8"/>
    <w:rsid w:val="000E09EE"/>
    <w:rsid w:val="00152CC5"/>
    <w:rsid w:val="001C4C88"/>
    <w:rsid w:val="002602BF"/>
    <w:rsid w:val="002C1F98"/>
    <w:rsid w:val="002D1411"/>
    <w:rsid w:val="00323134"/>
    <w:rsid w:val="00373302"/>
    <w:rsid w:val="003A32B6"/>
    <w:rsid w:val="00502122"/>
    <w:rsid w:val="00514AE9"/>
    <w:rsid w:val="005B5502"/>
    <w:rsid w:val="005F1DF6"/>
    <w:rsid w:val="006D0A59"/>
    <w:rsid w:val="006E3B55"/>
    <w:rsid w:val="006E62E2"/>
    <w:rsid w:val="007550F1"/>
    <w:rsid w:val="007B7F4F"/>
    <w:rsid w:val="0083514A"/>
    <w:rsid w:val="00870C28"/>
    <w:rsid w:val="008822AC"/>
    <w:rsid w:val="008A262D"/>
    <w:rsid w:val="008A6FB2"/>
    <w:rsid w:val="00940649"/>
    <w:rsid w:val="009E7EDA"/>
    <w:rsid w:val="00A43932"/>
    <w:rsid w:val="00A90290"/>
    <w:rsid w:val="00B178CD"/>
    <w:rsid w:val="00C31C93"/>
    <w:rsid w:val="00C348E6"/>
    <w:rsid w:val="00C53D1A"/>
    <w:rsid w:val="00C830C4"/>
    <w:rsid w:val="00CC327E"/>
    <w:rsid w:val="00D01C14"/>
    <w:rsid w:val="00D06919"/>
    <w:rsid w:val="00D80122"/>
    <w:rsid w:val="00D961AC"/>
    <w:rsid w:val="00DE5929"/>
    <w:rsid w:val="00EE74CD"/>
    <w:rsid w:val="00EF58F9"/>
    <w:rsid w:val="00F14F89"/>
    <w:rsid w:val="00FD71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961A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961AC"/>
  </w:style>
  <w:style w:type="paragraph" w:styleId="Zpat">
    <w:name w:val="footer"/>
    <w:basedOn w:val="Normln"/>
    <w:link w:val="ZpatChar"/>
    <w:uiPriority w:val="99"/>
    <w:unhideWhenUsed/>
    <w:rsid w:val="00D961AC"/>
    <w:pPr>
      <w:tabs>
        <w:tab w:val="center" w:pos="4536"/>
        <w:tab w:val="right" w:pos="9072"/>
      </w:tabs>
      <w:spacing w:after="0" w:line="240" w:lineRule="auto"/>
    </w:pPr>
  </w:style>
  <w:style w:type="character" w:customStyle="1" w:styleId="ZpatChar">
    <w:name w:val="Zápatí Char"/>
    <w:basedOn w:val="Standardnpsmoodstavce"/>
    <w:link w:val="Zpat"/>
    <w:uiPriority w:val="99"/>
    <w:rsid w:val="00D961AC"/>
  </w:style>
  <w:style w:type="paragraph" w:customStyle="1" w:styleId="Zkladnodstavec">
    <w:name w:val="[Základní odstavec]"/>
    <w:basedOn w:val="Normln"/>
    <w:link w:val="ZkladnodstavecChar"/>
    <w:uiPriority w:val="99"/>
    <w:rsid w:val="00D961AC"/>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D961AC"/>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D961AC"/>
    <w:rPr>
      <w:rFonts w:ascii="Minion Pro" w:hAnsi="Minion Pro" w:cs="Minion Pro"/>
      <w:color w:val="000000"/>
      <w:sz w:val="24"/>
      <w:szCs w:val="24"/>
    </w:rPr>
  </w:style>
  <w:style w:type="character" w:customStyle="1" w:styleId="P6TextboldChar">
    <w:name w:val="P6 Text bold Char"/>
    <w:basedOn w:val="ZkladnodstavecChar"/>
    <w:link w:val="P6Textbold"/>
    <w:rsid w:val="00D961AC"/>
    <w:rPr>
      <w:rFonts w:ascii="Arial" w:hAnsi="Arial" w:cs="Arial"/>
      <w:b/>
      <w:bCs/>
      <w:color w:val="000000"/>
      <w:sz w:val="20"/>
      <w:szCs w:val="20"/>
    </w:rPr>
  </w:style>
  <w:style w:type="paragraph" w:customStyle="1" w:styleId="P6Textnormal">
    <w:name w:val="P6 Text normal"/>
    <w:basedOn w:val="Normln"/>
    <w:link w:val="P6TextnormalChar"/>
    <w:qFormat/>
    <w:rsid w:val="00D961AC"/>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D961AC"/>
    <w:rPr>
      <w:rFonts w:ascii="Arial" w:hAnsi="Arial" w:cs="Arial"/>
      <w:color w:val="221E1F"/>
      <w:sz w:val="20"/>
      <w:szCs w:val="20"/>
    </w:rPr>
  </w:style>
  <w:style w:type="paragraph" w:styleId="Bezmezer">
    <w:name w:val="No Spacing"/>
    <w:uiPriority w:val="1"/>
    <w:qFormat/>
    <w:rsid w:val="00F14F89"/>
    <w:pPr>
      <w:spacing w:after="0" w:line="240" w:lineRule="auto"/>
    </w:pPr>
  </w:style>
  <w:style w:type="table" w:styleId="Mkatabulky">
    <w:name w:val="Table Grid"/>
    <w:basedOn w:val="Normlntabulka"/>
    <w:uiPriority w:val="39"/>
    <w:rsid w:val="008A6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8A6FB2"/>
    <w:rPr>
      <w:b/>
      <w:bCs/>
      <w:color w:val="221E1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961A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961AC"/>
  </w:style>
  <w:style w:type="paragraph" w:styleId="Zpat">
    <w:name w:val="footer"/>
    <w:basedOn w:val="Normln"/>
    <w:link w:val="ZpatChar"/>
    <w:uiPriority w:val="99"/>
    <w:unhideWhenUsed/>
    <w:rsid w:val="00D961AC"/>
    <w:pPr>
      <w:tabs>
        <w:tab w:val="center" w:pos="4536"/>
        <w:tab w:val="right" w:pos="9072"/>
      </w:tabs>
      <w:spacing w:after="0" w:line="240" w:lineRule="auto"/>
    </w:pPr>
  </w:style>
  <w:style w:type="character" w:customStyle="1" w:styleId="ZpatChar">
    <w:name w:val="Zápatí Char"/>
    <w:basedOn w:val="Standardnpsmoodstavce"/>
    <w:link w:val="Zpat"/>
    <w:uiPriority w:val="99"/>
    <w:rsid w:val="00D961AC"/>
  </w:style>
  <w:style w:type="paragraph" w:customStyle="1" w:styleId="Zkladnodstavec">
    <w:name w:val="[Základní odstavec]"/>
    <w:basedOn w:val="Normln"/>
    <w:link w:val="ZkladnodstavecChar"/>
    <w:uiPriority w:val="99"/>
    <w:rsid w:val="00D961AC"/>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D961AC"/>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D961AC"/>
    <w:rPr>
      <w:rFonts w:ascii="Minion Pro" w:hAnsi="Minion Pro" w:cs="Minion Pro"/>
      <w:color w:val="000000"/>
      <w:sz w:val="24"/>
      <w:szCs w:val="24"/>
    </w:rPr>
  </w:style>
  <w:style w:type="character" w:customStyle="1" w:styleId="P6TextboldChar">
    <w:name w:val="P6 Text bold Char"/>
    <w:basedOn w:val="ZkladnodstavecChar"/>
    <w:link w:val="P6Textbold"/>
    <w:rsid w:val="00D961AC"/>
    <w:rPr>
      <w:rFonts w:ascii="Arial" w:hAnsi="Arial" w:cs="Arial"/>
      <w:b/>
      <w:bCs/>
      <w:color w:val="000000"/>
      <w:sz w:val="20"/>
      <w:szCs w:val="20"/>
    </w:rPr>
  </w:style>
  <w:style w:type="paragraph" w:customStyle="1" w:styleId="P6Textnormal">
    <w:name w:val="P6 Text normal"/>
    <w:basedOn w:val="Normln"/>
    <w:link w:val="P6TextnormalChar"/>
    <w:qFormat/>
    <w:rsid w:val="00D961AC"/>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D961AC"/>
    <w:rPr>
      <w:rFonts w:ascii="Arial" w:hAnsi="Arial" w:cs="Arial"/>
      <w:color w:val="221E1F"/>
      <w:sz w:val="20"/>
      <w:szCs w:val="20"/>
    </w:rPr>
  </w:style>
  <w:style w:type="paragraph" w:styleId="Bezmezer">
    <w:name w:val="No Spacing"/>
    <w:uiPriority w:val="1"/>
    <w:qFormat/>
    <w:rsid w:val="00F14F89"/>
    <w:pPr>
      <w:spacing w:after="0" w:line="240" w:lineRule="auto"/>
    </w:pPr>
  </w:style>
  <w:style w:type="table" w:styleId="Mkatabulky">
    <w:name w:val="Table Grid"/>
    <w:basedOn w:val="Normlntabulka"/>
    <w:uiPriority w:val="39"/>
    <w:rsid w:val="008A6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8A6FB2"/>
    <w:rPr>
      <w:b/>
      <w:bCs/>
      <w:color w:val="221E1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7410</Words>
  <Characters>43719</Characters>
  <Application>Microsoft Office Word</Application>
  <DocSecurity>0</DocSecurity>
  <Lines>364</Lines>
  <Paragraphs>102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 Klára</dc:creator>
  <cp:lastModifiedBy>Levínská Kateřina</cp:lastModifiedBy>
  <cp:revision>2</cp:revision>
  <cp:lastPrinted>2024-09-19T12:15:00Z</cp:lastPrinted>
  <dcterms:created xsi:type="dcterms:W3CDTF">2024-09-25T07:40:00Z</dcterms:created>
  <dcterms:modified xsi:type="dcterms:W3CDTF">2024-09-25T07:40:00Z</dcterms:modified>
</cp:coreProperties>
</file>