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7DD418F" w14:textId="77777777" w:rsidR="00920649" w:rsidRPr="00A03D09" w:rsidRDefault="00920649" w:rsidP="00920649">
      <w:pPr>
        <w:jc w:val="center"/>
        <w:rPr>
          <w:rFonts w:ascii="Arial" w:hAnsi="Arial" w:cs="Arial"/>
        </w:rPr>
      </w:pPr>
      <w:r w:rsidRPr="00A03D09">
        <w:rPr>
          <w:rFonts w:ascii="Arial" w:hAnsi="Arial" w:cs="Arial"/>
        </w:rPr>
        <w:object w:dxaOrig="1770" w:dyaOrig="1770" w14:anchorId="116AF0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33.5pt" o:ole="">
            <v:imagedata r:id="rId9" o:title=""/>
          </v:shape>
          <o:OLEObject Type="Embed" ProgID="MSPhotoEd.3" ShapeID="_x0000_i1025" DrawAspect="Content" ObjectID="_1698149986" r:id="rId10"/>
        </w:object>
      </w:r>
    </w:p>
    <w:p w14:paraId="0E28F8DF" w14:textId="77777777" w:rsidR="00920649" w:rsidRPr="00A03D09" w:rsidRDefault="00920649" w:rsidP="00920649">
      <w:pPr>
        <w:pStyle w:val="Nzev"/>
        <w:tabs>
          <w:tab w:val="left" w:pos="7088"/>
        </w:tabs>
        <w:outlineLvl w:val="0"/>
        <w:rPr>
          <w:sz w:val="36"/>
        </w:rPr>
      </w:pPr>
      <w:r w:rsidRPr="00A03D09">
        <w:rPr>
          <w:sz w:val="36"/>
        </w:rPr>
        <w:t>Z á p i s</w:t>
      </w:r>
    </w:p>
    <w:p w14:paraId="54E04865" w14:textId="77777777" w:rsidR="00920649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sz w:val="24"/>
          <w:szCs w:val="24"/>
        </w:rPr>
      </w:pPr>
    </w:p>
    <w:p w14:paraId="3B462C2C" w14:textId="16353188" w:rsidR="00920649" w:rsidRPr="00AD1256" w:rsidRDefault="00920649" w:rsidP="00920649">
      <w:pPr>
        <w:pStyle w:val="Nzev"/>
        <w:tabs>
          <w:tab w:val="right" w:pos="6521"/>
          <w:tab w:val="left" w:pos="7088"/>
        </w:tabs>
        <w:outlineLvl w:val="0"/>
        <w:rPr>
          <w:b w:val="0"/>
          <w:sz w:val="22"/>
          <w:szCs w:val="22"/>
        </w:rPr>
      </w:pPr>
      <w:r w:rsidRPr="00AD1256">
        <w:rPr>
          <w:b w:val="0"/>
          <w:sz w:val="22"/>
          <w:szCs w:val="22"/>
        </w:rPr>
        <w:t>z</w:t>
      </w:r>
      <w:r>
        <w:rPr>
          <w:b w:val="0"/>
          <w:sz w:val="22"/>
          <w:szCs w:val="22"/>
        </w:rPr>
        <w:t> </w:t>
      </w:r>
      <w:r w:rsidR="004B3FF5">
        <w:rPr>
          <w:sz w:val="22"/>
          <w:szCs w:val="22"/>
        </w:rPr>
        <w:t>32</w:t>
      </w:r>
      <w:r>
        <w:rPr>
          <w:sz w:val="22"/>
          <w:szCs w:val="22"/>
        </w:rPr>
        <w:t>.</w:t>
      </w:r>
      <w:r>
        <w:rPr>
          <w:b w:val="0"/>
          <w:sz w:val="22"/>
          <w:szCs w:val="22"/>
        </w:rPr>
        <w:t xml:space="preserve"> jednání Kontrolního</w:t>
      </w:r>
      <w:r w:rsidRPr="00AD1256">
        <w:rPr>
          <w:b w:val="0"/>
          <w:sz w:val="22"/>
          <w:szCs w:val="22"/>
        </w:rPr>
        <w:t xml:space="preserve"> výboru ZMČ Praha 6 konaného dne </w:t>
      </w:r>
      <w:r w:rsidR="004B3FF5">
        <w:rPr>
          <w:sz w:val="22"/>
          <w:szCs w:val="22"/>
        </w:rPr>
        <w:t>1. listopadu</w:t>
      </w:r>
      <w:r w:rsidR="00E4420B">
        <w:rPr>
          <w:sz w:val="22"/>
          <w:szCs w:val="22"/>
        </w:rPr>
        <w:t xml:space="preserve"> 2021</w:t>
      </w:r>
    </w:p>
    <w:p w14:paraId="0E1979E4" w14:textId="1B8555D5" w:rsidR="00F06E5D" w:rsidRDefault="00166CE5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17.</w:t>
      </w:r>
      <w:r w:rsidR="003A6EBE">
        <w:rPr>
          <w:rFonts w:ascii="Arial" w:hAnsi="Arial" w:cs="Arial"/>
          <w:sz w:val="22"/>
          <w:szCs w:val="22"/>
        </w:rPr>
        <w:t>00</w:t>
      </w:r>
      <w:r w:rsidR="00B92236">
        <w:rPr>
          <w:rFonts w:ascii="Arial" w:hAnsi="Arial" w:cs="Arial"/>
          <w:sz w:val="22"/>
          <w:szCs w:val="22"/>
        </w:rPr>
        <w:t xml:space="preserve"> hod. do 19.50</w:t>
      </w:r>
      <w:r w:rsidR="00920649">
        <w:rPr>
          <w:rFonts w:ascii="Arial" w:hAnsi="Arial" w:cs="Arial"/>
          <w:sz w:val="22"/>
          <w:szCs w:val="22"/>
        </w:rPr>
        <w:t xml:space="preserve"> hod.</w:t>
      </w:r>
      <w:r w:rsidR="00F06E5D">
        <w:rPr>
          <w:rFonts w:ascii="Arial" w:hAnsi="Arial" w:cs="Arial"/>
          <w:sz w:val="22"/>
          <w:szCs w:val="22"/>
        </w:rPr>
        <w:t>,</w:t>
      </w:r>
    </w:p>
    <w:p w14:paraId="0265D482" w14:textId="6E8F6F17" w:rsidR="00920649" w:rsidRDefault="00F06E5D" w:rsidP="001C0300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B5FB4">
        <w:rPr>
          <w:rFonts w:ascii="Arial" w:hAnsi="Arial" w:cs="Arial"/>
          <w:sz w:val="22"/>
          <w:szCs w:val="22"/>
        </w:rPr>
        <w:t>které proběhlo jako videokonference prostřednictvím aplikace ZOOM</w:t>
      </w:r>
    </w:p>
    <w:p w14:paraId="179626F1" w14:textId="77777777" w:rsidR="00920649" w:rsidRPr="009674CE" w:rsidRDefault="00920649" w:rsidP="00F06E5D">
      <w:pPr>
        <w:tabs>
          <w:tab w:val="left" w:pos="2268"/>
          <w:tab w:val="left" w:pos="4536"/>
          <w:tab w:val="right" w:pos="6521"/>
          <w:tab w:val="left" w:pos="7088"/>
        </w:tabs>
        <w:rPr>
          <w:rFonts w:ascii="Arial" w:hAnsi="Arial" w:cs="Arial"/>
          <w:sz w:val="22"/>
          <w:szCs w:val="22"/>
        </w:rPr>
      </w:pPr>
    </w:p>
    <w:p w14:paraId="7660A95E" w14:textId="77777777" w:rsidR="00920649" w:rsidRPr="00AB77EE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sz w:val="4"/>
          <w:szCs w:val="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A9E71A" w14:textId="77777777" w:rsidR="00920649" w:rsidRDefault="00920649" w:rsidP="00920649">
      <w:pPr>
        <w:tabs>
          <w:tab w:val="left" w:pos="2268"/>
          <w:tab w:val="left" w:pos="4536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7138559" w14:textId="66845B40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74CE">
        <w:rPr>
          <w:rFonts w:ascii="Arial" w:hAnsi="Arial" w:cs="Arial"/>
          <w:sz w:val="22"/>
          <w:szCs w:val="22"/>
        </w:rPr>
        <w:t>P ř í t o m n i:</w:t>
      </w:r>
      <w:r w:rsidRPr="009674CE">
        <w:rPr>
          <w:rFonts w:ascii="Arial" w:hAnsi="Arial" w:cs="Arial"/>
          <w:sz w:val="22"/>
          <w:szCs w:val="22"/>
        </w:rPr>
        <w:tab/>
      </w:r>
      <w:r w:rsidR="0062559E">
        <w:rPr>
          <w:rFonts w:ascii="Arial" w:hAnsi="Arial" w:cs="Arial"/>
          <w:sz w:val="22"/>
          <w:szCs w:val="22"/>
        </w:rPr>
        <w:tab/>
        <w:t>Mgr. Petr Palacký</w:t>
      </w:r>
      <w:r>
        <w:rPr>
          <w:rFonts w:ascii="Arial" w:hAnsi="Arial" w:cs="Arial"/>
          <w:sz w:val="22"/>
          <w:szCs w:val="22"/>
        </w:rPr>
        <w:t>, Ph.D. – předseda KV</w:t>
      </w:r>
    </w:p>
    <w:p w14:paraId="32EF63F3" w14:textId="5C4B4B93" w:rsidR="00920649" w:rsidRDefault="00070AD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Eva Tichá;</w:t>
      </w:r>
    </w:p>
    <w:p w14:paraId="24DA3918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– místopředsedkyně KV</w:t>
      </w:r>
    </w:p>
    <w:p w14:paraId="62CD230F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Jan Decker, CSc.;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2C6F261" w14:textId="77777777" w:rsidR="0092064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Ivan Hrůza;</w:t>
      </w:r>
    </w:p>
    <w:p w14:paraId="5C78FF20" w14:textId="22273767" w:rsidR="00070AD9" w:rsidRDefault="00920649" w:rsidP="0092064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>Mgr. Jakub Jireš</w:t>
      </w:r>
    </w:p>
    <w:p w14:paraId="6AE3AE3A" w14:textId="0801DEB1" w:rsidR="002B5FB4" w:rsidRDefault="002B5FB4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Pavel Klaška</w:t>
      </w:r>
      <w:r w:rsidR="00070AD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</w:p>
    <w:p w14:paraId="0DD1CC7B" w14:textId="337E55A3" w:rsidR="00E4420B" w:rsidRDefault="002B5FB4" w:rsidP="00070AD9">
      <w:pPr>
        <w:tabs>
          <w:tab w:val="left" w:pos="3119"/>
          <w:tab w:val="left" w:pos="4536"/>
          <w:tab w:val="right" w:pos="6521"/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JUDr. Jan Krouský;</w:t>
      </w:r>
    </w:p>
    <w:p w14:paraId="686C892C" w14:textId="4F9F3C6A" w:rsidR="00920649" w:rsidRDefault="00E4420B" w:rsidP="00E4420B">
      <w:pPr>
        <w:pStyle w:val="Zkladntext"/>
        <w:tabs>
          <w:tab w:val="clear" w:pos="1276"/>
          <w:tab w:val="clear" w:pos="6946"/>
          <w:tab w:val="right" w:pos="6521"/>
          <w:tab w:val="left" w:pos="7088"/>
        </w:tabs>
        <w:spacing w:line="276" w:lineRule="auto"/>
        <w:ind w:left="4820" w:hanging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Ing. Petr Macháček, MBA</w:t>
      </w:r>
      <w:r w:rsidR="003A5921">
        <w:rPr>
          <w:rFonts w:ascii="Arial" w:hAnsi="Arial" w:cs="Arial"/>
          <w:sz w:val="22"/>
          <w:szCs w:val="22"/>
        </w:rPr>
        <w:t xml:space="preserve"> </w:t>
      </w:r>
    </w:p>
    <w:p w14:paraId="2DBA5C26" w14:textId="6C116FFD" w:rsidR="00F06E5D" w:rsidRDefault="00070AD9" w:rsidP="00E4420B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JUDr. Mgr. Marcel Petrásek, MBA, LL.M;</w:t>
      </w:r>
    </w:p>
    <w:p w14:paraId="309748A7" w14:textId="36CAFD32" w:rsidR="002B5FB4" w:rsidRDefault="002B5FB4" w:rsidP="00070AD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Tomáš Stařecký</w:t>
      </w:r>
    </w:p>
    <w:p w14:paraId="0F48F3D1" w14:textId="2460286E" w:rsidR="00070AD9" w:rsidRDefault="00070AD9" w:rsidP="00070AD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ind w:left="45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Martin Suchan </w:t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ab/>
      </w:r>
    </w:p>
    <w:p w14:paraId="616DDD1E" w14:textId="10A826DC" w:rsidR="00920649" w:rsidRDefault="00070AD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20649">
        <w:rPr>
          <w:rFonts w:ascii="Arial" w:hAnsi="Arial" w:cs="Arial"/>
          <w:sz w:val="22"/>
          <w:szCs w:val="22"/>
        </w:rPr>
        <w:t>Mgr. Lucie Weitzová</w:t>
      </w:r>
      <w:r w:rsidR="004E36CA">
        <w:rPr>
          <w:rFonts w:ascii="Arial" w:hAnsi="Arial" w:cs="Arial"/>
          <w:sz w:val="22"/>
          <w:szCs w:val="22"/>
        </w:rPr>
        <w:t xml:space="preserve"> </w:t>
      </w:r>
      <w:r w:rsidR="004528B0">
        <w:rPr>
          <w:rFonts w:ascii="Arial" w:hAnsi="Arial" w:cs="Arial"/>
          <w:sz w:val="22"/>
          <w:szCs w:val="22"/>
        </w:rPr>
        <w:t>(od 17:10)</w:t>
      </w:r>
      <w:r w:rsidR="00302A22">
        <w:rPr>
          <w:rFonts w:ascii="Arial" w:hAnsi="Arial" w:cs="Arial"/>
          <w:sz w:val="22"/>
          <w:szCs w:val="22"/>
        </w:rPr>
        <w:t>;</w:t>
      </w:r>
    </w:p>
    <w:p w14:paraId="4EC8B465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– členové KV</w:t>
      </w:r>
    </w:p>
    <w:p w14:paraId="04BD6122" w14:textId="77777777" w:rsidR="00920649" w:rsidRDefault="00920649" w:rsidP="00920649">
      <w:pPr>
        <w:pStyle w:val="Zkladntext"/>
        <w:tabs>
          <w:tab w:val="clear" w:pos="1276"/>
          <w:tab w:val="clear" w:pos="6946"/>
          <w:tab w:val="left" w:pos="2268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Václav Melichar – tajemník KV</w:t>
      </w:r>
    </w:p>
    <w:p w14:paraId="7044120A" w14:textId="77777777" w:rsidR="00920649" w:rsidRPr="00740463" w:rsidRDefault="00920649" w:rsidP="00920649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4"/>
          <w:szCs w:val="4"/>
        </w:rPr>
      </w:pPr>
    </w:p>
    <w:p w14:paraId="7E750EC7" w14:textId="77777777" w:rsidR="00920649" w:rsidRDefault="00920649" w:rsidP="00245E26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1A390CD" w14:textId="7F265185" w:rsidR="00920649" w:rsidRDefault="006F5B86" w:rsidP="004E36CA">
      <w:pPr>
        <w:pStyle w:val="Zkladntext"/>
        <w:tabs>
          <w:tab w:val="clear" w:pos="1276"/>
          <w:tab w:val="clear" w:pos="6946"/>
          <w:tab w:val="left" w:pos="3119"/>
          <w:tab w:val="right" w:pos="6521"/>
          <w:tab w:val="left" w:pos="7088"/>
        </w:tabs>
        <w:spacing w:line="276" w:lineRule="auto"/>
        <w:ind w:left="1560" w:hanging="1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m l u</w:t>
      </w:r>
      <w:r w:rsidR="00A34551">
        <w:rPr>
          <w:rFonts w:ascii="Arial" w:hAnsi="Arial" w:cs="Arial"/>
          <w:sz w:val="22"/>
          <w:szCs w:val="22"/>
        </w:rPr>
        <w:t xml:space="preserve"> v</w:t>
      </w:r>
      <w:r w:rsidR="00070AD9">
        <w:rPr>
          <w:rFonts w:ascii="Arial" w:hAnsi="Arial" w:cs="Arial"/>
          <w:sz w:val="22"/>
          <w:szCs w:val="22"/>
        </w:rPr>
        <w:t xml:space="preserve"> e n i</w:t>
      </w:r>
      <w:r w:rsidR="00920649" w:rsidRPr="009674CE">
        <w:rPr>
          <w:rFonts w:ascii="Arial" w:hAnsi="Arial" w:cs="Arial"/>
          <w:sz w:val="22"/>
          <w:szCs w:val="22"/>
        </w:rPr>
        <w:t>:</w:t>
      </w:r>
      <w:r w:rsidR="0092064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  <w:r w:rsidR="00070AD9">
        <w:rPr>
          <w:rFonts w:ascii="Arial" w:hAnsi="Arial" w:cs="Arial"/>
          <w:sz w:val="22"/>
          <w:szCs w:val="22"/>
        </w:rPr>
        <w:tab/>
      </w:r>
      <w:r w:rsidR="004E36CA">
        <w:rPr>
          <w:rFonts w:ascii="Arial" w:hAnsi="Arial" w:cs="Arial"/>
          <w:sz w:val="22"/>
          <w:szCs w:val="22"/>
        </w:rPr>
        <w:t>MUDr. Adam Derner</w:t>
      </w:r>
      <w:r w:rsidR="00430494">
        <w:rPr>
          <w:rFonts w:ascii="Arial" w:hAnsi="Arial" w:cs="Arial"/>
          <w:sz w:val="22"/>
          <w:szCs w:val="22"/>
        </w:rPr>
        <w:tab/>
      </w:r>
      <w:r w:rsidR="00E4420B">
        <w:rPr>
          <w:rFonts w:ascii="Arial" w:hAnsi="Arial" w:cs="Arial"/>
          <w:sz w:val="22"/>
          <w:szCs w:val="22"/>
        </w:rPr>
        <w:tab/>
      </w:r>
      <w:r w:rsidR="00E4420B">
        <w:rPr>
          <w:rFonts w:ascii="Arial" w:hAnsi="Arial" w:cs="Arial"/>
          <w:sz w:val="22"/>
          <w:szCs w:val="22"/>
        </w:rPr>
        <w:tab/>
      </w:r>
      <w:r w:rsidR="00E4420B">
        <w:rPr>
          <w:rFonts w:ascii="Arial" w:hAnsi="Arial" w:cs="Arial"/>
          <w:sz w:val="22"/>
          <w:szCs w:val="22"/>
        </w:rPr>
        <w:tab/>
        <w:t xml:space="preserve"> </w:t>
      </w:r>
      <w:r w:rsidR="004E36CA">
        <w:rPr>
          <w:rFonts w:ascii="Arial" w:hAnsi="Arial" w:cs="Arial"/>
          <w:sz w:val="22"/>
          <w:szCs w:val="22"/>
        </w:rPr>
        <w:tab/>
      </w:r>
      <w:r w:rsidR="00F06E5D">
        <w:rPr>
          <w:rFonts w:ascii="Arial" w:hAnsi="Arial" w:cs="Arial"/>
          <w:sz w:val="22"/>
          <w:szCs w:val="22"/>
        </w:rPr>
        <w:t>– člen</w:t>
      </w:r>
      <w:r w:rsidR="00920649">
        <w:rPr>
          <w:rFonts w:ascii="Arial" w:hAnsi="Arial" w:cs="Arial"/>
          <w:sz w:val="22"/>
          <w:szCs w:val="22"/>
        </w:rPr>
        <w:t xml:space="preserve"> KV</w:t>
      </w:r>
    </w:p>
    <w:p w14:paraId="1EDE252A" w14:textId="77777777" w:rsidR="001C0300" w:rsidRDefault="001C0300" w:rsidP="00920649">
      <w:pPr>
        <w:spacing w:line="276" w:lineRule="auto"/>
        <w:rPr>
          <w:rFonts w:ascii="Arial" w:hAnsi="Arial" w:cs="Arial"/>
          <w:sz w:val="22"/>
          <w:szCs w:val="22"/>
        </w:rPr>
      </w:pPr>
    </w:p>
    <w:p w14:paraId="6E256986" w14:textId="1907CDC0" w:rsidR="007E21C4" w:rsidRDefault="007E21C4" w:rsidP="0092064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 o s t é   z   ř a d   Z M Č  a  Ú M Č: </w:t>
      </w:r>
      <w:r>
        <w:rPr>
          <w:rFonts w:ascii="Arial" w:hAnsi="Arial" w:cs="Arial"/>
          <w:sz w:val="22"/>
          <w:szCs w:val="22"/>
        </w:rPr>
        <w:tab/>
        <w:t xml:space="preserve">    Mgr. Ondřej Chrást, člen ZMČ</w:t>
      </w:r>
    </w:p>
    <w:p w14:paraId="5B6D057B" w14:textId="7F1145C6" w:rsidR="007E21C4" w:rsidRDefault="007E21C4" w:rsidP="0092064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Mgr. Aneta Roubíková, vedoucí PO ÚMČ</w:t>
      </w:r>
    </w:p>
    <w:p w14:paraId="54AEAF45" w14:textId="482C071F" w:rsidR="007E21C4" w:rsidRDefault="007E21C4" w:rsidP="0092064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Ing. Petr Šimsa, interní auditor</w:t>
      </w:r>
    </w:p>
    <w:p w14:paraId="2C4E20C8" w14:textId="77777777" w:rsidR="007E21C4" w:rsidRDefault="007E21C4" w:rsidP="00920649">
      <w:pPr>
        <w:spacing w:line="276" w:lineRule="auto"/>
        <w:rPr>
          <w:rFonts w:ascii="Arial" w:hAnsi="Arial" w:cs="Arial"/>
          <w:sz w:val="22"/>
          <w:szCs w:val="22"/>
        </w:rPr>
      </w:pPr>
    </w:p>
    <w:p w14:paraId="45EC903E" w14:textId="371BCA77" w:rsidR="00B82E84" w:rsidRDefault="00430494" w:rsidP="00B82E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</w:t>
      </w:r>
      <w:r w:rsidR="00B82E84">
        <w:rPr>
          <w:rFonts w:ascii="Arial" w:hAnsi="Arial" w:cs="Arial"/>
          <w:sz w:val="22"/>
          <w:szCs w:val="22"/>
        </w:rPr>
        <w:t>. jednání Kontro</w:t>
      </w:r>
      <w:r w:rsidR="00302A22">
        <w:rPr>
          <w:rFonts w:ascii="Arial" w:hAnsi="Arial" w:cs="Arial"/>
          <w:sz w:val="22"/>
          <w:szCs w:val="22"/>
        </w:rPr>
        <w:t xml:space="preserve">lního </w:t>
      </w:r>
      <w:r w:rsidR="0062559E">
        <w:rPr>
          <w:rFonts w:ascii="Arial" w:hAnsi="Arial" w:cs="Arial"/>
          <w:sz w:val="22"/>
          <w:szCs w:val="22"/>
        </w:rPr>
        <w:t>výboru ZMČ Praha 6 v 17.00</w:t>
      </w:r>
      <w:r w:rsidR="004A23E2">
        <w:rPr>
          <w:rFonts w:ascii="Arial" w:hAnsi="Arial" w:cs="Arial"/>
          <w:sz w:val="22"/>
          <w:szCs w:val="22"/>
        </w:rPr>
        <w:t xml:space="preserve"> zahájil a</w:t>
      </w:r>
      <w:r w:rsidR="00B82E84">
        <w:rPr>
          <w:rFonts w:ascii="Arial" w:hAnsi="Arial" w:cs="Arial"/>
          <w:sz w:val="22"/>
          <w:szCs w:val="22"/>
        </w:rPr>
        <w:t xml:space="preserve"> dle schváleného programu </w:t>
      </w:r>
      <w:r w:rsidR="004F18E9">
        <w:rPr>
          <w:rFonts w:ascii="Arial" w:hAnsi="Arial" w:cs="Arial"/>
          <w:sz w:val="22"/>
          <w:szCs w:val="22"/>
        </w:rPr>
        <w:t>řídil předseda výboru Petr Palacký</w:t>
      </w:r>
      <w:r w:rsidR="00B92236">
        <w:rPr>
          <w:rFonts w:ascii="Arial" w:hAnsi="Arial" w:cs="Arial"/>
          <w:sz w:val="22"/>
          <w:szCs w:val="22"/>
        </w:rPr>
        <w:t xml:space="preserve">, který úvodem vysvětlil </w:t>
      </w:r>
      <w:r w:rsidR="004E36CA">
        <w:rPr>
          <w:rFonts w:ascii="Arial" w:hAnsi="Arial" w:cs="Arial"/>
          <w:sz w:val="22"/>
          <w:szCs w:val="22"/>
        </w:rPr>
        <w:t xml:space="preserve">důvody </w:t>
      </w:r>
      <w:r w:rsidR="0043296A">
        <w:rPr>
          <w:rFonts w:ascii="Arial" w:hAnsi="Arial" w:cs="Arial"/>
          <w:sz w:val="22"/>
          <w:szCs w:val="22"/>
        </w:rPr>
        <w:t>změny</w:t>
      </w:r>
      <w:r w:rsidR="00B92236">
        <w:rPr>
          <w:rFonts w:ascii="Arial" w:hAnsi="Arial" w:cs="Arial"/>
          <w:sz w:val="22"/>
          <w:szCs w:val="22"/>
        </w:rPr>
        <w:t xml:space="preserve"> formy jednání z</w:t>
      </w:r>
      <w:r w:rsidR="004E36CA">
        <w:rPr>
          <w:rFonts w:ascii="Arial" w:hAnsi="Arial" w:cs="Arial"/>
          <w:sz w:val="22"/>
          <w:szCs w:val="22"/>
        </w:rPr>
        <w:t xml:space="preserve"> původně plánované </w:t>
      </w:r>
      <w:r w:rsidR="00B92236">
        <w:rPr>
          <w:rFonts w:ascii="Arial" w:hAnsi="Arial" w:cs="Arial"/>
          <w:sz w:val="22"/>
          <w:szCs w:val="22"/>
        </w:rPr>
        <w:t>prezenční na videokonferenční</w:t>
      </w:r>
      <w:r w:rsidR="004E36CA">
        <w:rPr>
          <w:rFonts w:ascii="Arial" w:hAnsi="Arial" w:cs="Arial"/>
          <w:sz w:val="22"/>
          <w:szCs w:val="22"/>
        </w:rPr>
        <w:t xml:space="preserve"> vzhledem k epidemické situaci a</w:t>
      </w:r>
      <w:r w:rsidR="00B51992">
        <w:rPr>
          <w:rFonts w:ascii="Arial" w:hAnsi="Arial" w:cs="Arial"/>
          <w:sz w:val="22"/>
          <w:szCs w:val="22"/>
        </w:rPr>
        <w:t> </w:t>
      </w:r>
      <w:r w:rsidR="004E36CA">
        <w:rPr>
          <w:rFonts w:ascii="Arial" w:hAnsi="Arial" w:cs="Arial"/>
          <w:sz w:val="22"/>
          <w:szCs w:val="22"/>
        </w:rPr>
        <w:t xml:space="preserve">žádostem některých členů KV, </w:t>
      </w:r>
      <w:r w:rsidR="00B92236">
        <w:rPr>
          <w:rFonts w:ascii="Arial" w:hAnsi="Arial" w:cs="Arial"/>
          <w:sz w:val="22"/>
          <w:szCs w:val="22"/>
        </w:rPr>
        <w:t xml:space="preserve">jejichž prezenční účast by </w:t>
      </w:r>
      <w:r w:rsidR="006A1B92">
        <w:rPr>
          <w:rFonts w:ascii="Arial" w:hAnsi="Arial" w:cs="Arial"/>
          <w:sz w:val="22"/>
          <w:szCs w:val="22"/>
        </w:rPr>
        <w:t xml:space="preserve">z důvodů souvisejících s epidemií </w:t>
      </w:r>
      <w:r w:rsidR="00B92236">
        <w:rPr>
          <w:rFonts w:ascii="Arial" w:hAnsi="Arial" w:cs="Arial"/>
          <w:sz w:val="22"/>
          <w:szCs w:val="22"/>
        </w:rPr>
        <w:t>nebyla možná.</w:t>
      </w:r>
    </w:p>
    <w:p w14:paraId="2E8DB164" w14:textId="77777777" w:rsidR="003A5921" w:rsidRPr="0020006F" w:rsidRDefault="003A5921" w:rsidP="009206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C1D93" w14:textId="7272A4FF" w:rsidR="00070AD9" w:rsidRPr="004E36CA" w:rsidRDefault="004528B0" w:rsidP="000C7C06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Schválení programu 32</w:t>
      </w:r>
      <w:r w:rsidR="00920649" w:rsidRPr="0020006F">
        <w:rPr>
          <w:rFonts w:ascii="Arial" w:hAnsi="Arial" w:cs="Arial"/>
          <w:u w:val="single"/>
        </w:rPr>
        <w:t xml:space="preserve">. jednání KV a určení </w:t>
      </w:r>
      <w:r w:rsidR="00141817">
        <w:rPr>
          <w:rFonts w:ascii="Arial" w:hAnsi="Arial" w:cs="Arial"/>
          <w:u w:val="single"/>
        </w:rPr>
        <w:t>ověřovatele zápisu</w:t>
      </w:r>
    </w:p>
    <w:p w14:paraId="378AF806" w14:textId="77777777" w:rsidR="006A1B92" w:rsidRDefault="006A1B92" w:rsidP="004E36CA">
      <w:pPr>
        <w:rPr>
          <w:rFonts w:ascii="Arial" w:hAnsi="Arial" w:cs="Arial"/>
          <w:sz w:val="22"/>
          <w:szCs w:val="22"/>
        </w:rPr>
      </w:pPr>
    </w:p>
    <w:p w14:paraId="3570B89F" w14:textId="5BF0B3F9" w:rsidR="006A1B92" w:rsidRDefault="006A1B92" w:rsidP="006A1B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Jelikož nebyly vzneseny žádné připomínky či nové podněty k navrženému programu, přistoupil předseda P. Palacký k hlasování o programu 32. jednání KV. </w:t>
      </w:r>
    </w:p>
    <w:p w14:paraId="6959CF40" w14:textId="77777777" w:rsidR="006A1B92" w:rsidRDefault="006A1B92" w:rsidP="004E36CA">
      <w:pPr>
        <w:rPr>
          <w:rFonts w:ascii="Arial" w:hAnsi="Arial" w:cs="Arial"/>
          <w:sz w:val="22"/>
          <w:szCs w:val="22"/>
        </w:rPr>
      </w:pPr>
    </w:p>
    <w:p w14:paraId="5379B79D" w14:textId="0211CDD9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1. Schválení programu, určení ověřovatele zápisu</w:t>
      </w:r>
    </w:p>
    <w:p w14:paraId="506D2E39" w14:textId="12BD4521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2. Schválení zápisu z 31. jednání</w:t>
      </w:r>
    </w:p>
    <w:p w14:paraId="32C72F03" w14:textId="7F6CF9EF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3. Informace o plnění usnesení Kontrolního výboru č. 37/2019, 60/2020 a 94/2021 – externí právní zakázky</w:t>
      </w:r>
    </w:p>
    <w:p w14:paraId="1E6363AD" w14:textId="77777777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4. Kontrola dodržování smluv týkajících se údržby veřejné zeleně ve správě městské části – průběžná informace</w:t>
      </w:r>
    </w:p>
    <w:p w14:paraId="6F21B562" w14:textId="2551DE85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lastRenderedPageBreak/>
        <w:t>5. Průběžná informace o činnosti kontrolních skupin</w:t>
      </w:r>
    </w:p>
    <w:p w14:paraId="3F8B9DBD" w14:textId="50D2519B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6. Plán činnosti Kontrolního výboru na rok 2022 (úvodní diskuse)</w:t>
      </w:r>
      <w:r w:rsidRPr="004E36CA">
        <w:rPr>
          <w:rFonts w:ascii="Arial" w:hAnsi="Arial" w:cs="Arial"/>
          <w:sz w:val="22"/>
          <w:szCs w:val="22"/>
        </w:rPr>
        <w:tab/>
      </w:r>
    </w:p>
    <w:p w14:paraId="2F0A8DD9" w14:textId="2F91977A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7. Informace o proběhlých jednáních Rady městské části</w:t>
      </w:r>
    </w:p>
    <w:p w14:paraId="42F08517" w14:textId="77777777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8. Různé</w:t>
      </w:r>
    </w:p>
    <w:p w14:paraId="202E933B" w14:textId="77777777" w:rsidR="004E36CA" w:rsidRPr="004E36CA" w:rsidRDefault="004E36CA" w:rsidP="004E36CA">
      <w:pPr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8.1 Vyjádření Odboru školství a Kanceláře tajemníka ke kontrolní zprávě e-aukce/e-tržiště (ad usnesení KV č. 106/2021)</w:t>
      </w:r>
    </w:p>
    <w:p w14:paraId="3F1EF2B6" w14:textId="35D30A0A" w:rsidR="000C7C06" w:rsidRPr="004E36CA" w:rsidRDefault="004E36CA" w:rsidP="004965F9">
      <w:pPr>
        <w:spacing w:line="276" w:lineRule="auto"/>
        <w:rPr>
          <w:rFonts w:ascii="Arial" w:hAnsi="Arial" w:cs="Arial"/>
          <w:sz w:val="22"/>
          <w:szCs w:val="22"/>
        </w:rPr>
      </w:pPr>
      <w:r w:rsidRPr="004E36CA">
        <w:rPr>
          <w:rFonts w:ascii="Arial" w:hAnsi="Arial" w:cs="Arial"/>
          <w:sz w:val="22"/>
          <w:szCs w:val="22"/>
        </w:rPr>
        <w:t>8.2 Informace o jednání pracovní skupiny pro sporné případy ÚMČ</w:t>
      </w:r>
    </w:p>
    <w:p w14:paraId="77EB0B2D" w14:textId="57FE8B3A" w:rsidR="00FC4252" w:rsidRDefault="004E36CA" w:rsidP="00FC4252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+ 11</w:t>
      </w:r>
      <w:r w:rsidR="00FC4252" w:rsidRPr="0020006F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FC4252" w:rsidRPr="0020006F">
        <w:rPr>
          <w:rFonts w:ascii="Arial" w:hAnsi="Arial" w:cs="Arial"/>
          <w:sz w:val="22"/>
          <w:szCs w:val="22"/>
        </w:rPr>
        <w:t>0</w:t>
      </w:r>
    </w:p>
    <w:p w14:paraId="7E899A2F" w14:textId="30B142AF" w:rsidR="006407DF" w:rsidRDefault="006407DF" w:rsidP="006407DF">
      <w:pPr>
        <w:ind w:left="3540" w:firstLine="708"/>
        <w:rPr>
          <w:rFonts w:ascii="Arial" w:hAnsi="Arial" w:cs="Arial"/>
          <w:sz w:val="22"/>
          <w:szCs w:val="22"/>
        </w:rPr>
      </w:pPr>
    </w:p>
    <w:p w14:paraId="0F18AE7E" w14:textId="77777777" w:rsidR="00FC4252" w:rsidRDefault="00FC4252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EAD60A" w14:textId="67EFE4DF" w:rsidR="00920649" w:rsidRPr="0020006F" w:rsidRDefault="000C7C06" w:rsidP="00920649">
      <w:pPr>
        <w:tabs>
          <w:tab w:val="left" w:pos="708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Ověřovatelem</w:t>
      </w:r>
      <w:r w:rsidR="00920649" w:rsidRPr="0020006F">
        <w:rPr>
          <w:rFonts w:ascii="Arial" w:hAnsi="Arial" w:cs="Arial"/>
          <w:sz w:val="22"/>
          <w:szCs w:val="22"/>
        </w:rPr>
        <w:t xml:space="preserve"> </w:t>
      </w:r>
      <w:r w:rsidR="00070AD9">
        <w:rPr>
          <w:rFonts w:ascii="Arial" w:hAnsi="Arial" w:cs="Arial"/>
          <w:sz w:val="22"/>
          <w:szCs w:val="22"/>
        </w:rPr>
        <w:t>zápisu 31</w:t>
      </w:r>
      <w:r w:rsidR="00920649" w:rsidRPr="0020006F">
        <w:rPr>
          <w:rFonts w:ascii="Arial" w:hAnsi="Arial" w:cs="Arial"/>
          <w:sz w:val="22"/>
          <w:szCs w:val="22"/>
        </w:rPr>
        <w:t xml:space="preserve">. jednání Kontrolního výboru </w:t>
      </w:r>
      <w:r w:rsidR="00FC4252">
        <w:rPr>
          <w:rFonts w:ascii="Arial" w:hAnsi="Arial" w:cs="Arial"/>
          <w:sz w:val="22"/>
          <w:szCs w:val="22"/>
        </w:rPr>
        <w:t>byl</w:t>
      </w:r>
      <w:r w:rsidR="004A23E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navržen</w:t>
      </w:r>
      <w:r w:rsidR="004A23E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FC4252">
        <w:rPr>
          <w:rFonts w:ascii="Arial" w:hAnsi="Arial" w:cs="Arial"/>
          <w:sz w:val="22"/>
          <w:szCs w:val="22"/>
        </w:rPr>
        <w:t>a zvolen</w:t>
      </w:r>
      <w:r w:rsidR="004A23E2">
        <w:rPr>
          <w:rFonts w:ascii="Arial" w:hAnsi="Arial" w:cs="Arial"/>
          <w:sz w:val="22"/>
          <w:szCs w:val="22"/>
        </w:rPr>
        <w:t>a místopředsedkyně E. Tichá</w:t>
      </w:r>
    </w:p>
    <w:p w14:paraId="0C22154D" w14:textId="3A341401" w:rsidR="00920649" w:rsidRPr="0020006F" w:rsidRDefault="004E36CA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+ 10</w:t>
      </w:r>
      <w:r w:rsidR="00963BAA">
        <w:rPr>
          <w:rFonts w:ascii="Arial" w:hAnsi="Arial" w:cs="Arial"/>
          <w:sz w:val="22"/>
          <w:szCs w:val="22"/>
        </w:rPr>
        <w:t xml:space="preserve">    - 0,      z</w:t>
      </w:r>
      <w:r w:rsidR="0005770F">
        <w:rPr>
          <w:rFonts w:ascii="Arial" w:hAnsi="Arial" w:cs="Arial"/>
          <w:sz w:val="22"/>
          <w:szCs w:val="22"/>
        </w:rPr>
        <w:t> </w:t>
      </w:r>
      <w:r w:rsidR="000C7C06">
        <w:rPr>
          <w:rFonts w:ascii="Arial" w:hAnsi="Arial" w:cs="Arial"/>
          <w:sz w:val="22"/>
          <w:szCs w:val="22"/>
        </w:rPr>
        <w:t>1</w:t>
      </w:r>
    </w:p>
    <w:p w14:paraId="1297F262" w14:textId="17B4E9BB" w:rsidR="00920649" w:rsidRDefault="00070AD9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(zdržel</w:t>
      </w:r>
      <w:r w:rsidR="004A23E2">
        <w:rPr>
          <w:rFonts w:ascii="Arial" w:hAnsi="Arial" w:cs="Arial"/>
          <w:sz w:val="22"/>
          <w:szCs w:val="22"/>
        </w:rPr>
        <w:t>a se E. Tichá</w:t>
      </w:r>
      <w:r w:rsidR="000C7C06">
        <w:rPr>
          <w:rFonts w:ascii="Arial" w:hAnsi="Arial" w:cs="Arial"/>
          <w:sz w:val="22"/>
          <w:szCs w:val="22"/>
        </w:rPr>
        <w:t>)</w:t>
      </w:r>
    </w:p>
    <w:p w14:paraId="6A431369" w14:textId="77777777" w:rsidR="000C7C06" w:rsidRDefault="000C7C06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42F18EE" w14:textId="61D60994" w:rsidR="004E36CA" w:rsidRDefault="004E36CA" w:rsidP="004E36CA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(17:</w:t>
      </w:r>
      <w:r w:rsidR="006A1B9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do videokonference se přihlašuje L. Weitzová)</w:t>
      </w:r>
    </w:p>
    <w:p w14:paraId="79D82FC1" w14:textId="77777777" w:rsidR="004E36CA" w:rsidRDefault="004E36CA" w:rsidP="004E36CA">
      <w:pPr>
        <w:spacing w:line="276" w:lineRule="auto"/>
        <w:rPr>
          <w:rFonts w:ascii="Arial" w:hAnsi="Arial" w:cs="Arial"/>
          <w:sz w:val="22"/>
          <w:szCs w:val="22"/>
        </w:rPr>
      </w:pPr>
    </w:p>
    <w:p w14:paraId="7826B288" w14:textId="1FDA9D79" w:rsidR="00070AD9" w:rsidRPr="00EB11EF" w:rsidRDefault="004A23E2" w:rsidP="00070AD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2. Schválení zápisu z 31</w:t>
      </w:r>
      <w:r w:rsidR="00070AD9" w:rsidRPr="00EB11EF">
        <w:rPr>
          <w:rFonts w:ascii="Arial" w:hAnsi="Arial" w:cs="Arial"/>
          <w:sz w:val="22"/>
          <w:szCs w:val="22"/>
          <w:u w:val="single"/>
        </w:rPr>
        <w:t>. jednání</w:t>
      </w:r>
    </w:p>
    <w:p w14:paraId="7F9C0982" w14:textId="77777777" w:rsidR="00070AD9" w:rsidRDefault="00070AD9" w:rsidP="00070AD9">
      <w:pPr>
        <w:rPr>
          <w:rFonts w:ascii="Arial" w:hAnsi="Arial" w:cs="Arial"/>
          <w:sz w:val="22"/>
          <w:szCs w:val="22"/>
        </w:rPr>
      </w:pPr>
    </w:p>
    <w:p w14:paraId="2025B50B" w14:textId="394E68D0" w:rsidR="00070AD9" w:rsidRPr="002F504B" w:rsidRDefault="00430494" w:rsidP="00070A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Předseda P. Palacký</w:t>
      </w:r>
      <w:r w:rsidR="00070AD9">
        <w:rPr>
          <w:rFonts w:ascii="Arial" w:hAnsi="Arial" w:cs="Arial"/>
          <w:color w:val="000000"/>
          <w:sz w:val="22"/>
          <w:szCs w:val="22"/>
        </w:rPr>
        <w:t xml:space="preserve"> nechal hlasovat o </w:t>
      </w:r>
      <w:r w:rsidR="00070AD9" w:rsidRPr="00D314F2">
        <w:rPr>
          <w:rFonts w:ascii="Arial" w:hAnsi="Arial" w:cs="Arial"/>
          <w:color w:val="000000"/>
          <w:sz w:val="22"/>
          <w:szCs w:val="22"/>
        </w:rPr>
        <w:t>s</w:t>
      </w:r>
      <w:r w:rsidR="00070AD9">
        <w:rPr>
          <w:rFonts w:ascii="Arial" w:hAnsi="Arial" w:cs="Arial"/>
          <w:sz w:val="22"/>
          <w:szCs w:val="22"/>
        </w:rPr>
        <w:t xml:space="preserve">chválení </w:t>
      </w:r>
      <w:r w:rsidR="004A23E2">
        <w:rPr>
          <w:rFonts w:ascii="Arial" w:hAnsi="Arial" w:cs="Arial"/>
          <w:sz w:val="22"/>
          <w:szCs w:val="22"/>
        </w:rPr>
        <w:t>zápisu z 31</w:t>
      </w:r>
      <w:r w:rsidR="006A1B92">
        <w:rPr>
          <w:rFonts w:ascii="Arial" w:hAnsi="Arial" w:cs="Arial"/>
          <w:sz w:val="22"/>
          <w:szCs w:val="22"/>
        </w:rPr>
        <w:t>. j</w:t>
      </w:r>
      <w:r w:rsidR="00070AD9" w:rsidRPr="00D314F2">
        <w:rPr>
          <w:rFonts w:ascii="Arial" w:hAnsi="Arial" w:cs="Arial"/>
          <w:sz w:val="22"/>
          <w:szCs w:val="22"/>
        </w:rPr>
        <w:t>ednání</w:t>
      </w:r>
      <w:r w:rsidR="00070AD9">
        <w:rPr>
          <w:rFonts w:ascii="Arial" w:hAnsi="Arial" w:cs="Arial"/>
          <w:sz w:val="22"/>
          <w:szCs w:val="22"/>
        </w:rPr>
        <w:t>.</w:t>
      </w:r>
    </w:p>
    <w:p w14:paraId="619F215D" w14:textId="0D1E8C6F" w:rsidR="00070AD9" w:rsidRDefault="004E36CA" w:rsidP="00070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+ 10,    - 0,      z 0</w:t>
      </w:r>
    </w:p>
    <w:p w14:paraId="0E51AB9D" w14:textId="44EB5BD7" w:rsidR="00070AD9" w:rsidRDefault="00070AD9" w:rsidP="00070A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</w:p>
    <w:p w14:paraId="6E316619" w14:textId="77777777" w:rsidR="00070AD9" w:rsidRPr="0020006F" w:rsidRDefault="00070AD9" w:rsidP="0092064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7CA2B42" w14:textId="204FC08E" w:rsidR="00032D1D" w:rsidRPr="00032D1D" w:rsidRDefault="00032D1D" w:rsidP="00032D1D">
      <w:pPr>
        <w:rPr>
          <w:rFonts w:ascii="Arial" w:hAnsi="Arial" w:cs="Arial"/>
          <w:sz w:val="22"/>
          <w:szCs w:val="22"/>
          <w:u w:val="single"/>
        </w:rPr>
      </w:pPr>
      <w:r w:rsidRPr="00032D1D">
        <w:rPr>
          <w:rFonts w:ascii="Arial" w:hAnsi="Arial" w:cs="Arial"/>
          <w:sz w:val="22"/>
          <w:szCs w:val="22"/>
          <w:u w:val="single"/>
        </w:rPr>
        <w:t xml:space="preserve">3. </w:t>
      </w:r>
      <w:r w:rsidR="006D795F" w:rsidRPr="006D795F">
        <w:rPr>
          <w:rFonts w:ascii="Arial" w:hAnsi="Arial" w:cs="Arial"/>
          <w:sz w:val="22"/>
          <w:szCs w:val="22"/>
          <w:u w:val="single"/>
        </w:rPr>
        <w:t>Informace o plnění usnesení Kontrolního výboru č. 37/2019, 60/2020 a 94/2021 – externí právní zakázky</w:t>
      </w:r>
    </w:p>
    <w:p w14:paraId="3ABCDE96" w14:textId="77777777" w:rsidR="00F23385" w:rsidRDefault="00F23385" w:rsidP="00F23385">
      <w:pPr>
        <w:rPr>
          <w:rFonts w:ascii="Arial" w:hAnsi="Arial" w:cs="Arial"/>
          <w:color w:val="FF0000"/>
          <w:sz w:val="22"/>
          <w:szCs w:val="22"/>
        </w:rPr>
      </w:pPr>
    </w:p>
    <w:p w14:paraId="1F95446F" w14:textId="0F8314BC" w:rsidR="006C1535" w:rsidRDefault="00473A4A" w:rsidP="00444B63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úvodním slovu k tomuto bodu př</w:t>
      </w:r>
      <w:r w:rsidR="00106C6F">
        <w:rPr>
          <w:rFonts w:ascii="Arial" w:hAnsi="Arial" w:cs="Arial"/>
          <w:sz w:val="22"/>
          <w:szCs w:val="22"/>
        </w:rPr>
        <w:t>edseda P. Palacký představil zpracovaný materiál</w:t>
      </w:r>
      <w:r w:rsidR="0043296A">
        <w:rPr>
          <w:rFonts w:ascii="Arial" w:hAnsi="Arial" w:cs="Arial"/>
          <w:sz w:val="22"/>
          <w:szCs w:val="22"/>
        </w:rPr>
        <w:t xml:space="preserve"> </w:t>
      </w:r>
      <w:r w:rsidR="00106C6F">
        <w:rPr>
          <w:rFonts w:ascii="Arial" w:hAnsi="Arial" w:cs="Arial"/>
          <w:sz w:val="22"/>
          <w:szCs w:val="22"/>
        </w:rPr>
        <w:t>k</w:t>
      </w:r>
      <w:r w:rsidR="00106C6F" w:rsidRPr="00106C6F">
        <w:rPr>
          <w:rFonts w:ascii="Arial" w:hAnsi="Arial" w:cs="Arial"/>
          <w:sz w:val="22"/>
          <w:szCs w:val="22"/>
        </w:rPr>
        <w:t xml:space="preserve"> plnění usnesení Kontrolního výboru č. 37/2019, 60/2020 a 94/2021 – externí právní zakázky</w:t>
      </w:r>
      <w:r w:rsidR="006C1535">
        <w:rPr>
          <w:rFonts w:ascii="Arial" w:hAnsi="Arial" w:cs="Arial"/>
          <w:sz w:val="22"/>
          <w:szCs w:val="22"/>
        </w:rPr>
        <w:t xml:space="preserve">. Uvedl, že </w:t>
      </w:r>
      <w:r w:rsidR="006C1535" w:rsidRPr="006C1535">
        <w:rPr>
          <w:rFonts w:ascii="Arial" w:hAnsi="Arial" w:cs="Arial"/>
          <w:sz w:val="22"/>
          <w:szCs w:val="22"/>
        </w:rPr>
        <w:t xml:space="preserve">dne </w:t>
      </w:r>
      <w:r w:rsidR="006C1535">
        <w:rPr>
          <w:rFonts w:ascii="Arial" w:hAnsi="Arial" w:cs="Arial"/>
          <w:sz w:val="22"/>
          <w:szCs w:val="22"/>
        </w:rPr>
        <w:t xml:space="preserve">byla </w:t>
      </w:r>
      <w:r w:rsidR="006C1535" w:rsidRPr="006C1535">
        <w:rPr>
          <w:rFonts w:ascii="Arial" w:hAnsi="Arial" w:cs="Arial"/>
          <w:sz w:val="22"/>
          <w:szCs w:val="22"/>
        </w:rPr>
        <w:t>7.7.2021 uzavřena</w:t>
      </w:r>
      <w:r w:rsidR="006C1535">
        <w:rPr>
          <w:rFonts w:ascii="Arial" w:hAnsi="Arial" w:cs="Arial"/>
          <w:sz w:val="22"/>
          <w:szCs w:val="22"/>
        </w:rPr>
        <w:t xml:space="preserve"> </w:t>
      </w:r>
      <w:r w:rsidR="006C1535" w:rsidRPr="006C1535">
        <w:rPr>
          <w:rFonts w:ascii="Arial" w:hAnsi="Arial" w:cs="Arial"/>
          <w:sz w:val="22"/>
          <w:szCs w:val="22"/>
        </w:rPr>
        <w:t>Rámcová dohoda o poskytování právních služeb (č. S508/2021/PO</w:t>
      </w:r>
      <w:r w:rsidR="006C1535">
        <w:rPr>
          <w:rFonts w:ascii="Arial" w:hAnsi="Arial" w:cs="Arial"/>
          <w:sz w:val="22"/>
          <w:szCs w:val="22"/>
        </w:rPr>
        <w:t>), a to se třemi dodavateli vybranými prostřednictvím elektronického tržiště. Jak způsob soutěže dodavatelů, tak parametry smlouvy zohledňují většinu doporučení Kontrolního výboru týkající se nápravy situace v oblasti externíc</w:t>
      </w:r>
      <w:r w:rsidR="00444B63">
        <w:rPr>
          <w:rFonts w:ascii="Arial" w:hAnsi="Arial" w:cs="Arial"/>
          <w:sz w:val="22"/>
          <w:szCs w:val="22"/>
        </w:rPr>
        <w:t xml:space="preserve">h právních zakázek. Uvedl dále, že písemný materiál dále rozebírá externí objednávky Právního odboru v letech 2020 a 2021 a konstatoval, že Úřad městské části nemá k dispozici plnění z objednávky č. </w:t>
      </w:r>
      <w:r w:rsidR="00444B63" w:rsidRPr="00444B63">
        <w:rPr>
          <w:rFonts w:ascii="Arial" w:hAnsi="Arial" w:cs="Arial"/>
          <w:sz w:val="22"/>
          <w:szCs w:val="22"/>
        </w:rPr>
        <w:t>OSL3/00003/2020 („Právní stanovisko k otázce trestní odpovědnosti</w:t>
      </w:r>
      <w:r w:rsidR="00444B63">
        <w:rPr>
          <w:rFonts w:ascii="Arial" w:hAnsi="Arial" w:cs="Arial"/>
          <w:sz w:val="22"/>
          <w:szCs w:val="22"/>
        </w:rPr>
        <w:t xml:space="preserve"> </w:t>
      </w:r>
      <w:r w:rsidR="00444B63" w:rsidRPr="00444B63">
        <w:rPr>
          <w:rFonts w:ascii="Arial" w:hAnsi="Arial" w:cs="Arial"/>
          <w:sz w:val="22"/>
          <w:szCs w:val="22"/>
        </w:rPr>
        <w:t>člena valné hromady obchodní korporace odpovědnosti za škodu v případě udělení pokynu</w:t>
      </w:r>
      <w:r w:rsidR="00444B63">
        <w:rPr>
          <w:rFonts w:ascii="Arial" w:hAnsi="Arial" w:cs="Arial"/>
          <w:sz w:val="22"/>
          <w:szCs w:val="22"/>
        </w:rPr>
        <w:t xml:space="preserve"> </w:t>
      </w:r>
      <w:r w:rsidR="00444B63" w:rsidRPr="00444B63">
        <w:rPr>
          <w:rFonts w:ascii="Arial" w:hAnsi="Arial" w:cs="Arial"/>
          <w:sz w:val="22"/>
          <w:szCs w:val="22"/>
        </w:rPr>
        <w:t>statutárnímu orgánu obchodní korporace“).</w:t>
      </w:r>
      <w:r w:rsidR="00444B63">
        <w:rPr>
          <w:rFonts w:ascii="Arial" w:hAnsi="Arial" w:cs="Arial"/>
          <w:sz w:val="22"/>
          <w:szCs w:val="22"/>
        </w:rPr>
        <w:t xml:space="preserve"> Dále zmínil opakovanou tematizaci problematiky externích právních zakázek na Zastupitelstvu městské části, kdy v rámci odpovědí pana starosty na interpelace bylo sděleno, že Kontrolní výbor neshledal, že byla ve věci externích právních zakázek způsobena škoda. Předseda P. Palacký uvedl, že se s vyjádřením starosty neztotožňuje, Kontrolní výbor nemá pravomoci udělovat sankční a jiná opatření, otázku škody a případné odpovědnosti za ni by měly řešit kontrolní orgány Úřadu městské části.</w:t>
      </w:r>
    </w:p>
    <w:p w14:paraId="7617F0F0" w14:textId="77777777" w:rsidR="00444B63" w:rsidRDefault="00444B63" w:rsidP="00444B63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12884243" w14:textId="22726F62" w:rsidR="00FA20B4" w:rsidRDefault="00444B63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A20B4">
        <w:rPr>
          <w:rFonts w:ascii="Arial" w:hAnsi="Arial" w:cs="Arial"/>
          <w:sz w:val="22"/>
          <w:szCs w:val="22"/>
        </w:rPr>
        <w:t xml:space="preserve">ako hosty k projednávanému bodu předseda P. Palacký představil vedoucí právního odboru ÚMČ P6 A. Roubíkovou, interního auditora P. Šimsu a člena ZMČ O. Chrásta. </w:t>
      </w:r>
      <w:r>
        <w:rPr>
          <w:rFonts w:ascii="Arial" w:hAnsi="Arial" w:cs="Arial"/>
          <w:sz w:val="22"/>
          <w:szCs w:val="22"/>
        </w:rPr>
        <w:t xml:space="preserve">Předseda P. Palacký dále informoval, že starosta O. Kolář se z jednání Kontrolního výboru omluvil s tím, že k zakázkám zadávaným bývalým vedoucím Právního odboru řekl už všechno a svou účast na jednání tak považuje za nadbytečnou. </w:t>
      </w:r>
      <w:r w:rsidR="00FA20B4">
        <w:rPr>
          <w:rFonts w:ascii="Arial" w:hAnsi="Arial" w:cs="Arial"/>
          <w:sz w:val="22"/>
          <w:szCs w:val="22"/>
        </w:rPr>
        <w:t>P. Šimsa a A.</w:t>
      </w:r>
      <w:r w:rsidR="000A2CB0">
        <w:rPr>
          <w:rFonts w:ascii="Arial" w:hAnsi="Arial" w:cs="Arial"/>
          <w:sz w:val="22"/>
          <w:szCs w:val="22"/>
        </w:rPr>
        <w:t> </w:t>
      </w:r>
      <w:r w:rsidR="00FA20B4">
        <w:rPr>
          <w:rFonts w:ascii="Arial" w:hAnsi="Arial" w:cs="Arial"/>
          <w:sz w:val="22"/>
          <w:szCs w:val="22"/>
        </w:rPr>
        <w:t>Roubíková sdělili členům KV svou ochotu zodpovídat případné dotazy.</w:t>
      </w:r>
    </w:p>
    <w:p w14:paraId="6B69030D" w14:textId="77777777" w:rsidR="00FA20B4" w:rsidRDefault="00FA20B4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05C0E69C" w14:textId="6B74C6A2" w:rsidR="00FA20B4" w:rsidRDefault="00FA20B4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Rozsáhlé diskuse </w:t>
      </w:r>
      <w:r w:rsidR="0043296A">
        <w:rPr>
          <w:rFonts w:ascii="Arial" w:hAnsi="Arial" w:cs="Arial"/>
          <w:sz w:val="22"/>
          <w:szCs w:val="22"/>
        </w:rPr>
        <w:t xml:space="preserve">k tomuto bodu </w:t>
      </w:r>
      <w:r>
        <w:rPr>
          <w:rFonts w:ascii="Arial" w:hAnsi="Arial" w:cs="Arial"/>
          <w:sz w:val="22"/>
          <w:szCs w:val="22"/>
        </w:rPr>
        <w:t>se následně zúčastnili prakticky všichni členové KV a</w:t>
      </w:r>
      <w:r w:rsidR="0043296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ho</w:t>
      </w:r>
      <w:r w:rsidR="0043296A">
        <w:rPr>
          <w:rFonts w:ascii="Arial" w:hAnsi="Arial" w:cs="Arial"/>
          <w:sz w:val="22"/>
          <w:szCs w:val="22"/>
        </w:rPr>
        <w:t xml:space="preserve">sté. </w:t>
      </w:r>
      <w:r>
        <w:rPr>
          <w:rFonts w:ascii="Arial" w:hAnsi="Arial" w:cs="Arial"/>
          <w:sz w:val="22"/>
          <w:szCs w:val="22"/>
        </w:rPr>
        <w:t xml:space="preserve">Zejména O. Chrást a I. Hrůza velice negativně vnímají přístup starosty v této věci, </w:t>
      </w:r>
      <w:r w:rsidR="00444B63">
        <w:rPr>
          <w:rFonts w:ascii="Arial" w:hAnsi="Arial" w:cs="Arial"/>
          <w:sz w:val="22"/>
          <w:szCs w:val="22"/>
        </w:rPr>
        <w:t xml:space="preserve">který uvádí, že záležitost již nebude řešit, a to s odkazem na fakt, že se Kontrolní výbor </w:t>
      </w:r>
      <w:r w:rsidR="00444B63">
        <w:rPr>
          <w:rFonts w:ascii="Arial" w:hAnsi="Arial" w:cs="Arial"/>
          <w:sz w:val="22"/>
          <w:szCs w:val="22"/>
        </w:rPr>
        <w:lastRenderedPageBreak/>
        <w:t xml:space="preserve">nezabýval vyčíslením škody. </w:t>
      </w:r>
      <w:r>
        <w:rPr>
          <w:rFonts w:ascii="Arial" w:hAnsi="Arial" w:cs="Arial"/>
          <w:sz w:val="22"/>
          <w:szCs w:val="22"/>
        </w:rPr>
        <w:t>O. Chrást zmínil svou interpelaci starosty</w:t>
      </w:r>
      <w:r w:rsidR="0043296A">
        <w:rPr>
          <w:rFonts w:ascii="Arial" w:hAnsi="Arial" w:cs="Arial"/>
          <w:sz w:val="22"/>
          <w:szCs w:val="22"/>
        </w:rPr>
        <w:t xml:space="preserve"> v rámci jednání ZMČ</w:t>
      </w:r>
      <w:r>
        <w:rPr>
          <w:rFonts w:ascii="Arial" w:hAnsi="Arial" w:cs="Arial"/>
          <w:sz w:val="22"/>
          <w:szCs w:val="22"/>
        </w:rPr>
        <w:t>, ve které uvedl zakázku na právní stanovisko od AK JUDr. L</w:t>
      </w:r>
      <w:r w:rsidR="009F1C63">
        <w:rPr>
          <w:rFonts w:ascii="Arial" w:hAnsi="Arial" w:cs="Arial"/>
          <w:sz w:val="22"/>
          <w:szCs w:val="22"/>
        </w:rPr>
        <w:t>ukešové</w:t>
      </w:r>
      <w:r w:rsidR="000A2CB0">
        <w:rPr>
          <w:rFonts w:ascii="Arial" w:hAnsi="Arial" w:cs="Arial"/>
          <w:sz w:val="22"/>
          <w:szCs w:val="22"/>
        </w:rPr>
        <w:t xml:space="preserve"> (obj. č. </w:t>
      </w:r>
      <w:r w:rsidR="000A2CB0" w:rsidRPr="00473A4A">
        <w:rPr>
          <w:rFonts w:ascii="Arial" w:hAnsi="Arial" w:cs="Arial"/>
          <w:sz w:val="22"/>
          <w:szCs w:val="22"/>
        </w:rPr>
        <w:t>OSL3/00003/2020</w:t>
      </w:r>
      <w:r w:rsidR="000A2CB0">
        <w:rPr>
          <w:rFonts w:ascii="Arial" w:hAnsi="Arial" w:cs="Arial"/>
          <w:sz w:val="22"/>
          <w:szCs w:val="22"/>
        </w:rPr>
        <w:t>)</w:t>
      </w:r>
      <w:r w:rsidR="009F1C63">
        <w:rPr>
          <w:rFonts w:ascii="Arial" w:hAnsi="Arial" w:cs="Arial"/>
          <w:sz w:val="22"/>
          <w:szCs w:val="22"/>
        </w:rPr>
        <w:t>, kdy objednané a proplacené stanovisko není dohledatelné ani na MČ Praha 6 ani v archivu zmíněné advokátní kanceláře, což je</w:t>
      </w:r>
      <w:r w:rsidR="00444B63">
        <w:rPr>
          <w:rFonts w:ascii="Arial" w:hAnsi="Arial" w:cs="Arial"/>
          <w:sz w:val="22"/>
          <w:szCs w:val="22"/>
        </w:rPr>
        <w:t xml:space="preserve"> podle něj</w:t>
      </w:r>
      <w:r w:rsidR="009F1C63">
        <w:rPr>
          <w:rFonts w:ascii="Arial" w:hAnsi="Arial" w:cs="Arial"/>
          <w:sz w:val="22"/>
          <w:szCs w:val="22"/>
        </w:rPr>
        <w:t xml:space="preserve"> v rozporu např. i s předpisy advokátní komory. </w:t>
      </w:r>
      <w:r w:rsidR="00444B63">
        <w:rPr>
          <w:rFonts w:ascii="Arial" w:hAnsi="Arial" w:cs="Arial"/>
          <w:sz w:val="22"/>
          <w:szCs w:val="22"/>
        </w:rPr>
        <w:t>Tento názor potvrdil i J. Krouský.</w:t>
      </w:r>
    </w:p>
    <w:p w14:paraId="7331AF24" w14:textId="77777777" w:rsidR="00444B63" w:rsidRDefault="000A2CB0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byl členy KV diskutován způsob převzetí a proplacení objednaného stanoviska právním odborem ÚMČ (tehdejším vedoucím B.M.) </w:t>
      </w:r>
      <w:r w:rsidR="00444B63">
        <w:rPr>
          <w:rFonts w:ascii="Arial" w:hAnsi="Arial" w:cs="Arial"/>
          <w:sz w:val="22"/>
          <w:szCs w:val="22"/>
        </w:rPr>
        <w:t>Jak uvedl interní auditor P. Šimsa, s</w:t>
      </w:r>
      <w:r>
        <w:rPr>
          <w:rFonts w:ascii="Arial" w:hAnsi="Arial" w:cs="Arial"/>
          <w:sz w:val="22"/>
          <w:szCs w:val="22"/>
        </w:rPr>
        <w:t>chvalovací proces v rámci vnitřního kontrolního systému (roz</w:t>
      </w:r>
      <w:r w:rsidR="00444B63">
        <w:rPr>
          <w:rFonts w:ascii="Arial" w:hAnsi="Arial" w:cs="Arial"/>
          <w:sz w:val="22"/>
          <w:szCs w:val="22"/>
        </w:rPr>
        <w:t>počtové krytí, věcná správnost</w:t>
      </w:r>
      <w:r>
        <w:rPr>
          <w:rFonts w:ascii="Arial" w:hAnsi="Arial" w:cs="Arial"/>
          <w:sz w:val="22"/>
          <w:szCs w:val="22"/>
        </w:rPr>
        <w:t xml:space="preserve">) </w:t>
      </w:r>
      <w:r w:rsidR="00444B63">
        <w:rPr>
          <w:rFonts w:ascii="Arial" w:hAnsi="Arial" w:cs="Arial"/>
          <w:sz w:val="22"/>
          <w:szCs w:val="22"/>
        </w:rPr>
        <w:t xml:space="preserve">vyžaduje podpis </w:t>
      </w:r>
      <w:r w:rsidR="00AD13DA">
        <w:rPr>
          <w:rFonts w:ascii="Arial" w:hAnsi="Arial" w:cs="Arial"/>
          <w:sz w:val="22"/>
          <w:szCs w:val="22"/>
        </w:rPr>
        <w:t>jednotlivých zodpovědných osob</w:t>
      </w:r>
      <w:r w:rsidR="00444B63">
        <w:rPr>
          <w:rFonts w:ascii="Arial" w:hAnsi="Arial" w:cs="Arial"/>
          <w:sz w:val="22"/>
          <w:szCs w:val="22"/>
        </w:rPr>
        <w:t>, bez kterého</w:t>
      </w:r>
      <w:r w:rsidR="00AD13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</w:t>
      </w:r>
      <w:r w:rsidR="00AD13DA">
        <w:rPr>
          <w:rFonts w:ascii="Arial" w:hAnsi="Arial" w:cs="Arial"/>
          <w:sz w:val="22"/>
          <w:szCs w:val="22"/>
        </w:rPr>
        <w:t xml:space="preserve">placení zakázky </w:t>
      </w:r>
      <w:r w:rsidR="00444B63">
        <w:rPr>
          <w:rFonts w:ascii="Arial" w:hAnsi="Arial" w:cs="Arial"/>
          <w:sz w:val="22"/>
          <w:szCs w:val="22"/>
        </w:rPr>
        <w:t>není možné.</w:t>
      </w:r>
      <w:r>
        <w:rPr>
          <w:rFonts w:ascii="Arial" w:hAnsi="Arial" w:cs="Arial"/>
          <w:sz w:val="22"/>
          <w:szCs w:val="22"/>
        </w:rPr>
        <w:t xml:space="preserve"> </w:t>
      </w:r>
      <w:r w:rsidR="00AD13DA">
        <w:rPr>
          <w:rFonts w:ascii="Arial" w:hAnsi="Arial" w:cs="Arial"/>
          <w:sz w:val="22"/>
          <w:szCs w:val="22"/>
        </w:rPr>
        <w:t xml:space="preserve">Věcnou správnost (která by měla znamenat </w:t>
      </w:r>
      <w:r w:rsidR="0043296A">
        <w:rPr>
          <w:rFonts w:ascii="Arial" w:hAnsi="Arial" w:cs="Arial"/>
          <w:sz w:val="22"/>
          <w:szCs w:val="22"/>
        </w:rPr>
        <w:t xml:space="preserve">fyzické </w:t>
      </w:r>
      <w:r w:rsidR="00AD13DA">
        <w:rPr>
          <w:rFonts w:ascii="Arial" w:hAnsi="Arial" w:cs="Arial"/>
          <w:sz w:val="22"/>
          <w:szCs w:val="22"/>
        </w:rPr>
        <w:t xml:space="preserve">převzetí objednané zakázky) tak </w:t>
      </w:r>
      <w:r w:rsidR="00717EFC">
        <w:rPr>
          <w:rFonts w:ascii="Arial" w:hAnsi="Arial" w:cs="Arial"/>
          <w:sz w:val="22"/>
          <w:szCs w:val="22"/>
        </w:rPr>
        <w:t xml:space="preserve">svým podpisem </w:t>
      </w:r>
      <w:r w:rsidR="00444B63">
        <w:rPr>
          <w:rFonts w:ascii="Arial" w:hAnsi="Arial" w:cs="Arial"/>
          <w:sz w:val="22"/>
          <w:szCs w:val="22"/>
        </w:rPr>
        <w:t>potvrdil tehdejší vedoucí Právního odboru</w:t>
      </w:r>
      <w:r w:rsidR="00AD13DA">
        <w:rPr>
          <w:rFonts w:ascii="Arial" w:hAnsi="Arial" w:cs="Arial"/>
          <w:sz w:val="22"/>
          <w:szCs w:val="22"/>
        </w:rPr>
        <w:t xml:space="preserve"> B.M. </w:t>
      </w:r>
    </w:p>
    <w:p w14:paraId="7DE628E5" w14:textId="10CB6114" w:rsidR="000A2CB0" w:rsidRDefault="00444B63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Hrůza a další členové Kontrolního výboru se dotazovali </w:t>
      </w:r>
      <w:r w:rsidR="00AD13DA">
        <w:rPr>
          <w:rFonts w:ascii="Arial" w:hAnsi="Arial" w:cs="Arial"/>
          <w:sz w:val="22"/>
          <w:szCs w:val="22"/>
        </w:rPr>
        <w:t>na způsob převzetí dokumentů úřadem obecně</w:t>
      </w:r>
      <w:r>
        <w:rPr>
          <w:rFonts w:ascii="Arial" w:hAnsi="Arial" w:cs="Arial"/>
          <w:sz w:val="22"/>
          <w:szCs w:val="22"/>
        </w:rPr>
        <w:t xml:space="preserve">, </w:t>
      </w:r>
      <w:r w:rsidR="00AD13DA">
        <w:rPr>
          <w:rFonts w:ascii="Arial" w:hAnsi="Arial" w:cs="Arial"/>
          <w:sz w:val="22"/>
          <w:szCs w:val="22"/>
        </w:rPr>
        <w:t>např. v souvislosti s dodržování spisového řádu úřadu</w:t>
      </w:r>
      <w:r w:rsidR="00717EF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na otázku, zda by </w:t>
      </w:r>
      <w:r w:rsidR="00717EFC">
        <w:rPr>
          <w:rFonts w:ascii="Arial" w:hAnsi="Arial" w:cs="Arial"/>
          <w:sz w:val="22"/>
          <w:szCs w:val="22"/>
        </w:rPr>
        <w:t xml:space="preserve">případně bylo možné předané dílo dohledat ve spisové službě ÚMČ. </w:t>
      </w:r>
    </w:p>
    <w:p w14:paraId="27C31042" w14:textId="7CAB9A21" w:rsidR="00717EFC" w:rsidRDefault="00717EFC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Závěrem diskuse padaly návrhy</w:t>
      </w:r>
      <w:r w:rsidR="000D50F9">
        <w:rPr>
          <w:rFonts w:ascii="Arial" w:hAnsi="Arial" w:cs="Arial"/>
          <w:sz w:val="22"/>
          <w:szCs w:val="22"/>
        </w:rPr>
        <w:t xml:space="preserve"> na </w:t>
      </w:r>
      <w:r w:rsidR="0043296A">
        <w:rPr>
          <w:rFonts w:ascii="Arial" w:hAnsi="Arial" w:cs="Arial"/>
          <w:sz w:val="22"/>
          <w:szCs w:val="22"/>
        </w:rPr>
        <w:t>formulování požadavků</w:t>
      </w:r>
      <w:r w:rsidR="000D50F9">
        <w:rPr>
          <w:rFonts w:ascii="Arial" w:hAnsi="Arial" w:cs="Arial"/>
          <w:sz w:val="22"/>
          <w:szCs w:val="22"/>
        </w:rPr>
        <w:t xml:space="preserve"> K</w:t>
      </w:r>
      <w:r w:rsidR="00A346BA">
        <w:rPr>
          <w:rFonts w:ascii="Arial" w:hAnsi="Arial" w:cs="Arial"/>
          <w:sz w:val="22"/>
          <w:szCs w:val="22"/>
        </w:rPr>
        <w:t>ontrolního výboru</w:t>
      </w:r>
      <w:r w:rsidR="000D50F9">
        <w:rPr>
          <w:rFonts w:ascii="Arial" w:hAnsi="Arial" w:cs="Arial"/>
          <w:sz w:val="22"/>
          <w:szCs w:val="22"/>
        </w:rPr>
        <w:t xml:space="preserve"> na PO, přičemž se zvažoval</w:t>
      </w:r>
      <w:r>
        <w:rPr>
          <w:rFonts w:ascii="Arial" w:hAnsi="Arial" w:cs="Arial"/>
          <w:sz w:val="22"/>
          <w:szCs w:val="22"/>
        </w:rPr>
        <w:t xml:space="preserve"> časový rozs</w:t>
      </w:r>
      <w:r w:rsidR="000D50F9">
        <w:rPr>
          <w:rFonts w:ascii="Arial" w:hAnsi="Arial" w:cs="Arial"/>
          <w:sz w:val="22"/>
          <w:szCs w:val="22"/>
        </w:rPr>
        <w:t>ah možného vyžádání podkladů</w:t>
      </w:r>
      <w:r>
        <w:rPr>
          <w:rFonts w:ascii="Arial" w:hAnsi="Arial" w:cs="Arial"/>
          <w:sz w:val="22"/>
          <w:szCs w:val="22"/>
        </w:rPr>
        <w:t>, které by poskytly přehled proplacených zakázek na právní služby ve spojení s uvedením toho, s jakým výstupem ÚMČ nyní disponuje.</w:t>
      </w:r>
    </w:p>
    <w:p w14:paraId="6554F4E2" w14:textId="0BDB1883" w:rsidR="00717EFC" w:rsidRDefault="00717EFC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KV přistoupil k projednávání usnesení a předseda P. Palacký poděkoval za účast hostům, se kterými se rozloučil.</w:t>
      </w:r>
    </w:p>
    <w:p w14:paraId="01EB2DD0" w14:textId="77777777" w:rsidR="009F1C63" w:rsidRDefault="009F1C63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49CF30F0" w14:textId="75B7DEB5" w:rsidR="00106C6F" w:rsidRDefault="009F1C63" w:rsidP="00A46AAE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(18:20 z videokonference odchází hosté A. Roubíková, P. Šimsa a O. Chrást) </w:t>
      </w:r>
    </w:p>
    <w:p w14:paraId="34AB98AC" w14:textId="77777777" w:rsidR="009F1C63" w:rsidRDefault="009F1C63" w:rsidP="000D50F9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4DEFC9CB" w14:textId="6379B551" w:rsidR="00B90036" w:rsidRDefault="009F1C63" w:rsidP="000D50F9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Výsledkem obsáhlé diskuse a po různých návrzích ze strany jednotlivých členů </w:t>
      </w:r>
      <w:r w:rsidR="00A346BA">
        <w:rPr>
          <w:rFonts w:ascii="Arial" w:hAnsi="Arial" w:cs="Arial"/>
          <w:color w:val="000000"/>
          <w:sz w:val="22"/>
          <w:szCs w:val="22"/>
        </w:rPr>
        <w:t>byl návrh usnesení k příslušnému bodu, o kterém dal předseda P. Palacký hlasovat.</w:t>
      </w:r>
    </w:p>
    <w:p w14:paraId="0E84E49D" w14:textId="77777777" w:rsidR="009F1C63" w:rsidRDefault="009F1C63" w:rsidP="002F5237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50BB481B" w14:textId="4F2DDB30" w:rsidR="00B07E02" w:rsidRPr="00473A4A" w:rsidRDefault="00B07E02" w:rsidP="00B07E02">
      <w:pPr>
        <w:jc w:val="both"/>
        <w:rPr>
          <w:rFonts w:ascii="Arial" w:hAnsi="Arial" w:cs="Arial"/>
          <w:b/>
          <w:sz w:val="22"/>
          <w:szCs w:val="22"/>
        </w:rPr>
      </w:pPr>
      <w:r w:rsidRPr="00473A4A">
        <w:rPr>
          <w:rFonts w:ascii="Arial" w:hAnsi="Arial" w:cs="Arial"/>
          <w:b/>
          <w:sz w:val="22"/>
          <w:szCs w:val="22"/>
        </w:rPr>
        <w:t>Usnesení KV č. 109/2021</w:t>
      </w:r>
      <w:r w:rsidR="00A346BA">
        <w:rPr>
          <w:rFonts w:ascii="Arial" w:hAnsi="Arial" w:cs="Arial"/>
          <w:b/>
          <w:sz w:val="22"/>
          <w:szCs w:val="22"/>
        </w:rPr>
        <w:t xml:space="preserve"> (externí právní zakázky)</w:t>
      </w:r>
    </w:p>
    <w:p w14:paraId="3BCA1032" w14:textId="77777777" w:rsidR="00B07E02" w:rsidRPr="00473A4A" w:rsidRDefault="00B07E02" w:rsidP="00B07E02">
      <w:pPr>
        <w:jc w:val="both"/>
        <w:rPr>
          <w:rFonts w:ascii="Arial" w:hAnsi="Arial" w:cs="Arial"/>
          <w:sz w:val="22"/>
          <w:szCs w:val="22"/>
        </w:rPr>
      </w:pPr>
      <w:r w:rsidRPr="00473A4A">
        <w:rPr>
          <w:rFonts w:ascii="Arial" w:hAnsi="Arial" w:cs="Arial"/>
          <w:sz w:val="22"/>
          <w:szCs w:val="22"/>
        </w:rPr>
        <w:t>Kontrolní výbor bere na vědomí informaci o plnění usnesení Kontrolního výboru č. 37/2019, 60/2020 a 94/2021 (externí právní zakázky).</w:t>
      </w:r>
    </w:p>
    <w:p w14:paraId="51DC2694" w14:textId="77777777" w:rsidR="00B07E02" w:rsidRPr="00473A4A" w:rsidRDefault="00B07E02" w:rsidP="00B07E02">
      <w:pPr>
        <w:jc w:val="both"/>
        <w:rPr>
          <w:rFonts w:ascii="Arial" w:hAnsi="Arial" w:cs="Arial"/>
          <w:sz w:val="22"/>
          <w:szCs w:val="22"/>
        </w:rPr>
      </w:pPr>
    </w:p>
    <w:p w14:paraId="05C0E27F" w14:textId="77777777" w:rsidR="00B07E02" w:rsidRPr="00473A4A" w:rsidRDefault="00B07E02" w:rsidP="00B07E02">
      <w:pPr>
        <w:jc w:val="both"/>
        <w:rPr>
          <w:rFonts w:ascii="Arial" w:hAnsi="Arial" w:cs="Arial"/>
          <w:sz w:val="22"/>
          <w:szCs w:val="22"/>
        </w:rPr>
      </w:pPr>
      <w:r w:rsidRPr="00473A4A">
        <w:rPr>
          <w:rFonts w:ascii="Arial" w:hAnsi="Arial" w:cs="Arial"/>
          <w:sz w:val="22"/>
          <w:szCs w:val="22"/>
        </w:rPr>
        <w:t>Kontrolní výbor žádá vedoucí Právního odboru, aby ho informovala o dalších krocích, které budou učiněny v souvislosti s dosavadními zjištěními týkajícími se objednávky č. OSL3/00003/2020. Kontrolní výbor v této souvislosti doporučuje, aby dodavatelka byla vyzvána k doložení toho, jakým způsobem předmětný dokument MČP6 předala, a zároveň aby mu ho předala znovu, a to i s ohledem na znění čl. 3 usnesení ČAK č. 9/1999, kterým se stanoví některé podrobnosti o dokumentaci advokáta vedené při poskytování právních služeb a o vedení evidence provedených konverzí.</w:t>
      </w:r>
    </w:p>
    <w:p w14:paraId="53BDD6BC" w14:textId="77777777" w:rsidR="00B07E02" w:rsidRPr="00473A4A" w:rsidRDefault="00B07E02" w:rsidP="00B07E02">
      <w:pPr>
        <w:jc w:val="both"/>
        <w:rPr>
          <w:rFonts w:ascii="Arial" w:hAnsi="Arial" w:cs="Arial"/>
          <w:sz w:val="22"/>
          <w:szCs w:val="22"/>
        </w:rPr>
      </w:pPr>
    </w:p>
    <w:p w14:paraId="34E3D7C5" w14:textId="77777777" w:rsidR="00B07E02" w:rsidRPr="00473A4A" w:rsidRDefault="00B07E02" w:rsidP="00B07E02">
      <w:pPr>
        <w:jc w:val="both"/>
        <w:rPr>
          <w:rFonts w:ascii="Arial" w:hAnsi="Arial" w:cs="Arial"/>
          <w:sz w:val="22"/>
          <w:szCs w:val="22"/>
        </w:rPr>
      </w:pPr>
      <w:r w:rsidRPr="00473A4A">
        <w:rPr>
          <w:rFonts w:ascii="Arial" w:hAnsi="Arial" w:cs="Arial"/>
          <w:sz w:val="22"/>
          <w:szCs w:val="22"/>
        </w:rPr>
        <w:t>Kontrolní výbor žádá vedoucí Právního odboru o vypracování přehledu externích právních zakázek, kde bude pro každou proplacenou zakázku na externí právní služby v letech 2018 až 2021 uvedeno, zda v současné době ÚMČ disponuje dodaným výstupem, v jaké podobě (elektronicky či listinná podoba), jakou cestou byl materiál doručen a číslo objednávky. Nebude-li mít tyto informace přímo právní odbor, považuje KV za nutné v této věci oslovit dodavatelské právní kanceláře se žádostí o tyto informace a případné dodatečné dodání poptaných materiálů.</w:t>
      </w:r>
    </w:p>
    <w:p w14:paraId="5717FA72" w14:textId="6E8AB98F" w:rsidR="00B90036" w:rsidRPr="00473A4A" w:rsidRDefault="00B07E02" w:rsidP="00B9003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473A4A">
        <w:rPr>
          <w:rFonts w:ascii="Arial" w:hAnsi="Arial" w:cs="Arial"/>
          <w:sz w:val="22"/>
          <w:szCs w:val="22"/>
        </w:rPr>
        <w:t>+ 12</w:t>
      </w:r>
      <w:r w:rsidR="00B90036" w:rsidRPr="00473A4A">
        <w:rPr>
          <w:rFonts w:ascii="Arial" w:hAnsi="Arial" w:cs="Arial"/>
          <w:sz w:val="22"/>
          <w:szCs w:val="22"/>
        </w:rPr>
        <w:t xml:space="preserve">    - 0,      z 0</w:t>
      </w:r>
    </w:p>
    <w:p w14:paraId="15E54692" w14:textId="77777777" w:rsidR="00EE4335" w:rsidRDefault="00EE4335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577998A3" w14:textId="77777777" w:rsidR="005F7601" w:rsidRDefault="005F7601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499C003B" w14:textId="77777777" w:rsidR="005C55A5" w:rsidRPr="005C55A5" w:rsidRDefault="005C55A5" w:rsidP="005C55A5">
      <w:pPr>
        <w:rPr>
          <w:rFonts w:ascii="Arial" w:hAnsi="Arial" w:cs="Arial"/>
          <w:sz w:val="22"/>
          <w:szCs w:val="22"/>
          <w:u w:val="single"/>
        </w:rPr>
      </w:pPr>
      <w:r w:rsidRPr="005C55A5">
        <w:rPr>
          <w:rFonts w:ascii="Arial" w:hAnsi="Arial" w:cs="Arial"/>
          <w:sz w:val="22"/>
          <w:szCs w:val="22"/>
          <w:u w:val="single"/>
        </w:rPr>
        <w:t>4. Kontrola dodržování smluv týkajících se údržby veřejné zeleně ve správě městské části – průběžná informace</w:t>
      </w:r>
    </w:p>
    <w:p w14:paraId="520FC3C2" w14:textId="77777777" w:rsidR="001039AC" w:rsidRDefault="001039AC">
      <w:pPr>
        <w:tabs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AC4FD51" w14:textId="14AF2FB7" w:rsidR="005C55A5" w:rsidRDefault="00C72D95" w:rsidP="006D79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P. Palacký k tomuto bodu konstatoval, že </w:t>
      </w:r>
      <w:r w:rsidR="006D795F">
        <w:rPr>
          <w:rFonts w:ascii="Arial" w:hAnsi="Arial" w:cs="Arial"/>
          <w:sz w:val="22"/>
          <w:szCs w:val="22"/>
        </w:rPr>
        <w:t xml:space="preserve">probíhá </w:t>
      </w:r>
      <w:r w:rsidR="0043296A">
        <w:rPr>
          <w:rFonts w:ascii="Arial" w:hAnsi="Arial" w:cs="Arial"/>
          <w:sz w:val="22"/>
          <w:szCs w:val="22"/>
        </w:rPr>
        <w:t xml:space="preserve">kontrola plnění </w:t>
      </w:r>
      <w:r w:rsidR="00813875">
        <w:rPr>
          <w:rFonts w:ascii="Arial" w:hAnsi="Arial" w:cs="Arial"/>
          <w:sz w:val="22"/>
          <w:szCs w:val="22"/>
        </w:rPr>
        <w:t xml:space="preserve">rámcové </w:t>
      </w:r>
      <w:r w:rsidR="0043296A">
        <w:rPr>
          <w:rFonts w:ascii="Arial" w:hAnsi="Arial" w:cs="Arial"/>
          <w:sz w:val="22"/>
          <w:szCs w:val="22"/>
        </w:rPr>
        <w:t xml:space="preserve">smlouvy </w:t>
      </w:r>
      <w:r w:rsidR="006D795F">
        <w:rPr>
          <w:rFonts w:ascii="Arial" w:hAnsi="Arial" w:cs="Arial"/>
          <w:sz w:val="22"/>
          <w:szCs w:val="22"/>
        </w:rPr>
        <w:t xml:space="preserve">MČ Praha 6 na </w:t>
      </w:r>
      <w:r w:rsidR="00813875">
        <w:rPr>
          <w:rFonts w:ascii="Arial" w:hAnsi="Arial" w:cs="Arial"/>
          <w:sz w:val="22"/>
          <w:szCs w:val="22"/>
        </w:rPr>
        <w:t xml:space="preserve">údržbu zeleně a úklid komunikací. KV by výstupy z této kontroly mohl projednat už na příštím zasedání. Vedle toho probíhá kontrola zakázky na tzv. </w:t>
      </w:r>
      <w:r w:rsidR="00813875">
        <w:rPr>
          <w:rFonts w:ascii="Arial" w:hAnsi="Arial" w:cs="Arial"/>
          <w:sz w:val="22"/>
          <w:szCs w:val="22"/>
        </w:rPr>
        <w:lastRenderedPageBreak/>
        <w:t>generální úklid komunikační vegetace (pozemky, o</w:t>
      </w:r>
      <w:r w:rsidR="005C55A5">
        <w:rPr>
          <w:rFonts w:ascii="Arial" w:hAnsi="Arial" w:cs="Arial"/>
          <w:sz w:val="22"/>
          <w:szCs w:val="22"/>
        </w:rPr>
        <w:t xml:space="preserve"> které se stará standardně TSK </w:t>
      </w:r>
      <w:r w:rsidR="006D795F">
        <w:rPr>
          <w:rFonts w:ascii="Arial" w:hAnsi="Arial" w:cs="Arial"/>
          <w:sz w:val="22"/>
          <w:szCs w:val="22"/>
        </w:rPr>
        <w:t xml:space="preserve">- </w:t>
      </w:r>
      <w:r w:rsidR="005C55A5">
        <w:rPr>
          <w:rFonts w:ascii="Arial" w:hAnsi="Arial" w:cs="Arial"/>
          <w:sz w:val="22"/>
          <w:szCs w:val="22"/>
        </w:rPr>
        <w:t>seč, úklid</w:t>
      </w:r>
      <w:r w:rsidR="006D795F">
        <w:rPr>
          <w:rFonts w:ascii="Arial" w:hAnsi="Arial" w:cs="Arial"/>
          <w:sz w:val="22"/>
          <w:szCs w:val="22"/>
        </w:rPr>
        <w:t xml:space="preserve">). </w:t>
      </w:r>
      <w:r w:rsidR="00813875">
        <w:rPr>
          <w:rFonts w:ascii="Arial" w:hAnsi="Arial" w:cs="Arial"/>
          <w:sz w:val="22"/>
          <w:szCs w:val="22"/>
        </w:rPr>
        <w:t>Aktualizované podklady byly členům Kontrolního výboru zaslány e-mailem.</w:t>
      </w:r>
    </w:p>
    <w:p w14:paraId="14C0B0D6" w14:textId="77777777" w:rsidR="005C55A5" w:rsidRDefault="005C55A5" w:rsidP="00EA6FC9">
      <w:pPr>
        <w:jc w:val="both"/>
        <w:rPr>
          <w:rFonts w:ascii="Arial" w:hAnsi="Arial" w:cs="Arial"/>
          <w:sz w:val="22"/>
          <w:szCs w:val="22"/>
        </w:rPr>
      </w:pPr>
    </w:p>
    <w:p w14:paraId="6C24E5A4" w14:textId="77777777" w:rsidR="002E447E" w:rsidRDefault="002E447E" w:rsidP="00524F41">
      <w:pPr>
        <w:rPr>
          <w:rFonts w:ascii="Arial" w:hAnsi="Arial" w:cs="Arial"/>
          <w:sz w:val="22"/>
          <w:szCs w:val="22"/>
          <w:u w:val="single"/>
        </w:rPr>
      </w:pPr>
    </w:p>
    <w:p w14:paraId="1F01C810" w14:textId="63188247" w:rsidR="00524F41" w:rsidRPr="00524F41" w:rsidRDefault="00F572E3" w:rsidP="00524F4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5</w:t>
      </w:r>
      <w:r w:rsidR="00524F41" w:rsidRPr="00524F41">
        <w:rPr>
          <w:rFonts w:ascii="Arial" w:hAnsi="Arial" w:cs="Arial"/>
          <w:sz w:val="22"/>
          <w:szCs w:val="22"/>
          <w:u w:val="single"/>
        </w:rPr>
        <w:t>. Průběžná informace o činnosti kontrolních skupin</w:t>
      </w:r>
    </w:p>
    <w:p w14:paraId="30B30CA0" w14:textId="4F71D821" w:rsidR="00524F41" w:rsidRPr="006E0AE3" w:rsidRDefault="006E0AE3" w:rsidP="007D10D9">
      <w:pPr>
        <w:jc w:val="both"/>
        <w:rPr>
          <w:rFonts w:ascii="Arial" w:hAnsi="Arial" w:cs="Arial"/>
          <w:szCs w:val="24"/>
          <w:u w:val="single"/>
        </w:rPr>
      </w:pPr>
      <w:r w:rsidRPr="006E0AE3">
        <w:rPr>
          <w:rFonts w:ascii="Arial" w:hAnsi="Arial" w:cs="Arial"/>
          <w:sz w:val="22"/>
          <w:szCs w:val="22"/>
          <w:u w:val="single"/>
        </w:rPr>
        <w:t>6. Plán činnosti Kontrolního výboru na rok 2022 (úvodní diskuse)</w:t>
      </w:r>
    </w:p>
    <w:p w14:paraId="5149AAE4" w14:textId="77777777" w:rsidR="006D795F" w:rsidRPr="00434CDE" w:rsidRDefault="006D795F" w:rsidP="007D10D9">
      <w:pPr>
        <w:jc w:val="both"/>
        <w:rPr>
          <w:rFonts w:ascii="Arial" w:hAnsi="Arial" w:cs="Arial"/>
          <w:szCs w:val="24"/>
        </w:rPr>
      </w:pPr>
    </w:p>
    <w:p w14:paraId="2860DC0B" w14:textId="4B555126" w:rsidR="006E0AE3" w:rsidRDefault="006E0AE3" w:rsidP="00434C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konstatoval, že je možné spojit plánované body 5 a 6, jelikož stávající činnost kontrolních skupin se odrazí v plánování na příští rok a zároveň informoval, že zpráva o činnosti KV</w:t>
      </w:r>
      <w:r w:rsidR="00B11AB5">
        <w:rPr>
          <w:rFonts w:ascii="Arial" w:hAnsi="Arial" w:cs="Arial"/>
          <w:sz w:val="22"/>
          <w:szCs w:val="22"/>
        </w:rPr>
        <w:t xml:space="preserve"> za proběhlý kalendářní rok</w:t>
      </w:r>
      <w:r>
        <w:rPr>
          <w:rFonts w:ascii="Arial" w:hAnsi="Arial" w:cs="Arial"/>
          <w:sz w:val="22"/>
          <w:szCs w:val="22"/>
        </w:rPr>
        <w:t xml:space="preserve"> bude tentokráte předkládána na jednání ZMČ až v únoru 2022.</w:t>
      </w:r>
    </w:p>
    <w:p w14:paraId="5FF8355B" w14:textId="13A3FA7B" w:rsidR="00524F41" w:rsidRDefault="0007398A" w:rsidP="00434C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4CD0B77" w14:textId="18EEB75B" w:rsidR="006E0AE3" w:rsidRDefault="006E0AE3" w:rsidP="00434C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Následně předseda P. Palacký postupně </w:t>
      </w:r>
      <w:r w:rsidR="00B11AB5">
        <w:rPr>
          <w:rFonts w:ascii="Arial" w:hAnsi="Arial" w:cs="Arial"/>
          <w:sz w:val="22"/>
          <w:szCs w:val="22"/>
        </w:rPr>
        <w:t>projednával činnost jednotlivých</w:t>
      </w:r>
      <w:r>
        <w:rPr>
          <w:rFonts w:ascii="Arial" w:hAnsi="Arial" w:cs="Arial"/>
          <w:sz w:val="22"/>
          <w:szCs w:val="22"/>
        </w:rPr>
        <w:t xml:space="preserve"> kontrolní</w:t>
      </w:r>
      <w:r w:rsidR="00B11AB5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skupin</w:t>
      </w:r>
      <w:r w:rsidR="00B11AB5">
        <w:rPr>
          <w:rFonts w:ascii="Arial" w:hAnsi="Arial" w:cs="Arial"/>
          <w:sz w:val="22"/>
          <w:szCs w:val="22"/>
        </w:rPr>
        <w:t xml:space="preserve"> a </w:t>
      </w:r>
      <w:r w:rsidR="00F14D40">
        <w:rPr>
          <w:rFonts w:ascii="Arial" w:hAnsi="Arial" w:cs="Arial"/>
          <w:sz w:val="22"/>
          <w:szCs w:val="22"/>
        </w:rPr>
        <w:t>možnou potřebu</w:t>
      </w:r>
      <w:r>
        <w:rPr>
          <w:rFonts w:ascii="Arial" w:hAnsi="Arial" w:cs="Arial"/>
          <w:sz w:val="22"/>
          <w:szCs w:val="22"/>
        </w:rPr>
        <w:t xml:space="preserve"> pokračování kontrol předmětných oblastí i v roce 2022. </w:t>
      </w:r>
      <w:r w:rsidR="00B11AB5">
        <w:rPr>
          <w:rFonts w:ascii="Arial" w:hAnsi="Arial" w:cs="Arial"/>
          <w:sz w:val="22"/>
          <w:szCs w:val="22"/>
        </w:rPr>
        <w:t xml:space="preserve">Připomněl, že </w:t>
      </w:r>
      <w:r w:rsidR="009A45B6">
        <w:rPr>
          <w:rFonts w:ascii="Arial" w:hAnsi="Arial" w:cs="Arial"/>
          <w:sz w:val="22"/>
          <w:szCs w:val="22"/>
        </w:rPr>
        <w:t>Kontrolní výbor má zhruba 11 měsíců do</w:t>
      </w:r>
      <w:r w:rsidR="00B11AB5">
        <w:rPr>
          <w:rFonts w:ascii="Arial" w:hAnsi="Arial" w:cs="Arial"/>
          <w:sz w:val="22"/>
          <w:szCs w:val="22"/>
        </w:rPr>
        <w:t xml:space="preserve"> konce </w:t>
      </w:r>
      <w:r w:rsidR="009A45B6">
        <w:rPr>
          <w:rFonts w:ascii="Arial" w:hAnsi="Arial" w:cs="Arial"/>
          <w:sz w:val="22"/>
          <w:szCs w:val="22"/>
        </w:rPr>
        <w:t>svého funkčního období.</w:t>
      </w:r>
    </w:p>
    <w:p w14:paraId="4DAA9227" w14:textId="77777777" w:rsidR="003B1293" w:rsidRDefault="003B1293" w:rsidP="00F14D40">
      <w:pPr>
        <w:jc w:val="both"/>
        <w:rPr>
          <w:rFonts w:ascii="Arial" w:hAnsi="Arial" w:cs="Arial"/>
          <w:sz w:val="22"/>
          <w:szCs w:val="22"/>
        </w:rPr>
      </w:pPr>
    </w:p>
    <w:p w14:paraId="23F813AD" w14:textId="2BCAB9FD" w:rsidR="00F14D40" w:rsidRDefault="00F14D40" w:rsidP="00F14D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Následně předseda P. Palacký postupně zmiňoval jednotlivé kontrolní skupiny</w:t>
      </w:r>
      <w:r w:rsidR="00303E4B">
        <w:rPr>
          <w:rFonts w:ascii="Arial" w:hAnsi="Arial" w:cs="Arial"/>
          <w:sz w:val="22"/>
          <w:szCs w:val="22"/>
        </w:rPr>
        <w:t xml:space="preserve"> a svou představu o jejich agendě v závěru roku</w:t>
      </w:r>
      <w:r>
        <w:rPr>
          <w:rFonts w:ascii="Arial" w:hAnsi="Arial" w:cs="Arial"/>
          <w:sz w:val="22"/>
          <w:szCs w:val="22"/>
        </w:rPr>
        <w:t xml:space="preserve"> </w:t>
      </w:r>
      <w:r w:rsidR="00303E4B">
        <w:rPr>
          <w:rFonts w:ascii="Arial" w:hAnsi="Arial" w:cs="Arial"/>
          <w:sz w:val="22"/>
          <w:szCs w:val="22"/>
        </w:rPr>
        <w:t xml:space="preserve">2021 a </w:t>
      </w:r>
      <w:r w:rsidR="00C82AAA">
        <w:rPr>
          <w:rFonts w:ascii="Arial" w:hAnsi="Arial" w:cs="Arial"/>
          <w:sz w:val="22"/>
          <w:szCs w:val="22"/>
        </w:rPr>
        <w:t>v roce 2022.</w:t>
      </w:r>
    </w:p>
    <w:p w14:paraId="588C9334" w14:textId="77777777" w:rsidR="00F14D40" w:rsidRDefault="00F14D40" w:rsidP="00434CDE">
      <w:pPr>
        <w:jc w:val="both"/>
        <w:rPr>
          <w:rFonts w:ascii="Arial" w:hAnsi="Arial" w:cs="Arial"/>
          <w:sz w:val="22"/>
          <w:szCs w:val="22"/>
        </w:rPr>
      </w:pPr>
    </w:p>
    <w:p w14:paraId="764D831A" w14:textId="3083875F" w:rsidR="00F14D40" w:rsidRPr="00303E4B" w:rsidRDefault="00F14D40" w:rsidP="00F14D40">
      <w:pPr>
        <w:pStyle w:val="Odstavecseseznamem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3E4B">
        <w:rPr>
          <w:rFonts w:ascii="Arial" w:hAnsi="Arial" w:cs="Arial"/>
        </w:rPr>
        <w:t>kontrola plnění usnesení Zastupitelstva a Rady městské části Praha 6</w:t>
      </w:r>
      <w:r w:rsidR="00303E4B">
        <w:rPr>
          <w:rFonts w:ascii="Arial" w:hAnsi="Arial" w:cs="Arial"/>
        </w:rPr>
        <w:t xml:space="preserve"> – vedle pravidelné kontroly plnění termínů usnesení předpokládá předseda P. Palacký věcnou kontrolu plnění usnesení vybraných na základě podnětů členů Kontrolního výboru</w:t>
      </w:r>
    </w:p>
    <w:p w14:paraId="16AB8245" w14:textId="2157BCA4" w:rsidR="00F14D40" w:rsidRPr="005F41C8" w:rsidRDefault="00F14D40" w:rsidP="00303E4B">
      <w:pPr>
        <w:pStyle w:val="Odstavecseseznamem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03E4B">
        <w:rPr>
          <w:rFonts w:ascii="Arial" w:hAnsi="Arial" w:cs="Arial"/>
        </w:rPr>
        <w:t xml:space="preserve">kontrola </w:t>
      </w:r>
      <w:r w:rsidR="00303E4B" w:rsidRPr="00303E4B">
        <w:rPr>
          <w:rFonts w:ascii="Arial" w:hAnsi="Arial" w:cs="Arial"/>
        </w:rPr>
        <w:t>kontrolu vybraných smluv uzavřených městskou částí, zákonných postupů pro uzavírání a zveřejňování smluv, veřejných zakázek a veřejných zakázek malého rozsahu</w:t>
      </w:r>
      <w:r w:rsidR="00303E4B">
        <w:rPr>
          <w:rFonts w:ascii="Arial" w:hAnsi="Arial" w:cs="Arial"/>
        </w:rPr>
        <w:t xml:space="preserve"> – předseda P. Palacký předpokládá </w:t>
      </w:r>
      <w:r w:rsidR="005F41C8">
        <w:rPr>
          <w:rFonts w:ascii="Arial" w:hAnsi="Arial" w:cs="Arial"/>
        </w:rPr>
        <w:t xml:space="preserve">opakování kontroly zaměřené na registr smluv, vedle toho by byl rád, kdyby proběhla kontrola zaměřená na veřejné zakázky malého rozsahu, </w:t>
      </w:r>
      <w:r w:rsidR="005F41C8" w:rsidRPr="005F41C8">
        <w:rPr>
          <w:rFonts w:ascii="Arial" w:hAnsi="Arial" w:cs="Arial"/>
        </w:rPr>
        <w:t>které nebyly zadány na základě soutěže přes elektronické tržiště a kontrola věcného plnění smlouvy týkající se vánočního osvětlení</w:t>
      </w:r>
      <w:r w:rsidR="00303E4B" w:rsidRPr="005F41C8">
        <w:rPr>
          <w:rFonts w:ascii="Arial" w:hAnsi="Arial" w:cs="Arial"/>
        </w:rPr>
        <w:t xml:space="preserve"> </w:t>
      </w:r>
    </w:p>
    <w:p w14:paraId="35F824D3" w14:textId="77777777" w:rsidR="005F41C8" w:rsidRPr="005F41C8" w:rsidRDefault="00F14D40" w:rsidP="00926508">
      <w:pPr>
        <w:pStyle w:val="Odstavecseseznamem"/>
        <w:numPr>
          <w:ilvl w:val="0"/>
          <w:numId w:val="9"/>
        </w:numPr>
        <w:tabs>
          <w:tab w:val="left" w:pos="72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F41C8">
        <w:rPr>
          <w:rFonts w:ascii="Arial" w:hAnsi="Arial" w:cs="Arial"/>
        </w:rPr>
        <w:t xml:space="preserve">kontrola </w:t>
      </w:r>
      <w:r w:rsidR="005F41C8" w:rsidRPr="005F41C8">
        <w:rPr>
          <w:rFonts w:ascii="Arial" w:hAnsi="Arial" w:cs="Arial"/>
        </w:rPr>
        <w:t>investičních akcí u školských objektů a dalších vybraných investičních akcí – kontrolní skupina se plánuje zaměřit 3 velké probíhající investiční akce (půdní vestavba nám. Svobody, půdní vestavba J.A.Komenského, rekonstrukce MŠ Tychonova); předseda P. Palacký by byl rád, kdyby vedle toho proběhla kontrola vybraných investičních akcí, které nespadají pod školské investice</w:t>
      </w:r>
    </w:p>
    <w:p w14:paraId="7A50F72F" w14:textId="1C1C8402" w:rsidR="00B07E02" w:rsidRDefault="005F41C8" w:rsidP="00926508">
      <w:pPr>
        <w:pStyle w:val="Odstavecseseznamem"/>
        <w:numPr>
          <w:ilvl w:val="0"/>
          <w:numId w:val="9"/>
        </w:numPr>
        <w:tabs>
          <w:tab w:val="left" w:pos="72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</w:t>
      </w:r>
      <w:r w:rsidRPr="005F41C8">
        <w:rPr>
          <w:rFonts w:ascii="Arial" w:hAnsi="Arial" w:cs="Arial"/>
        </w:rPr>
        <w:t xml:space="preserve"> investičních akcí u zdravotnických a sociálních objektů a pro kontrolu plnění zákonných povinností ke správě krytů CO ve správě městské části</w:t>
      </w:r>
      <w:r>
        <w:rPr>
          <w:rFonts w:ascii="Arial" w:hAnsi="Arial" w:cs="Arial"/>
        </w:rPr>
        <w:t xml:space="preserve"> – předpokladem je dokončení kontroly krytů a opakování kontroly k objektu Polikliniky Pod Marjánkou</w:t>
      </w:r>
    </w:p>
    <w:p w14:paraId="76DB5CAE" w14:textId="5927F161" w:rsidR="00B07E02" w:rsidRDefault="001F5F4E" w:rsidP="001F5F4E">
      <w:pPr>
        <w:pStyle w:val="Odstavecseseznamem"/>
        <w:numPr>
          <w:ilvl w:val="0"/>
          <w:numId w:val="9"/>
        </w:numPr>
        <w:tabs>
          <w:tab w:val="left" w:pos="72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kontrola</w:t>
      </w:r>
      <w:r w:rsidRPr="001F5F4E">
        <w:rPr>
          <w:rFonts w:ascii="Arial" w:hAnsi="Arial" w:cs="Arial"/>
        </w:rPr>
        <w:t xml:space="preserve"> nakládání s objekty Dejvická 4, Trojdomí Šolínova, Šatovka, Milady Horákové 41/99</w:t>
      </w:r>
      <w:r>
        <w:rPr>
          <w:rFonts w:ascii="Arial" w:hAnsi="Arial" w:cs="Arial"/>
        </w:rPr>
        <w:t xml:space="preserve"> – představou předsedy P. Palackého je závěrečné vyjádření Kontrolního výboru k proběhlé rekonstrukci objektu Dejvická 4 a s</w:t>
      </w:r>
      <w:r w:rsidR="00C82AAA">
        <w:rPr>
          <w:rFonts w:ascii="Arial" w:hAnsi="Arial" w:cs="Arial"/>
        </w:rPr>
        <w:t>tručné vyjádření k dalším objektům</w:t>
      </w:r>
    </w:p>
    <w:p w14:paraId="4384CFD6" w14:textId="0FD0F2E6" w:rsidR="00B07E02" w:rsidRPr="00C82AAA" w:rsidRDefault="00C82AAA" w:rsidP="001C33B0">
      <w:pPr>
        <w:pStyle w:val="Odstavecseseznamem"/>
        <w:numPr>
          <w:ilvl w:val="0"/>
          <w:numId w:val="9"/>
        </w:numPr>
        <w:tabs>
          <w:tab w:val="left" w:pos="72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82AAA">
        <w:rPr>
          <w:rFonts w:ascii="Arial" w:hAnsi="Arial" w:cs="Arial"/>
        </w:rPr>
        <w:t>kontrola nakládání s nemovitým majetkem a s pohledávkami – předseda P. Palacký předpokládá kontrolu zaměřenou na oblast exekucí a pohledávek a opakování kontroly zaměřené na objekt Ladronka</w:t>
      </w:r>
    </w:p>
    <w:p w14:paraId="6E2A48E9" w14:textId="5C684741" w:rsidR="00F14D40" w:rsidRPr="00C82AAA" w:rsidRDefault="00F14D40" w:rsidP="00F92A20">
      <w:pPr>
        <w:pStyle w:val="Odstavecseseznamem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82AAA">
        <w:rPr>
          <w:rFonts w:ascii="Arial" w:hAnsi="Arial" w:cs="Arial"/>
        </w:rPr>
        <w:t>kontrola vybraných investičních akcí v oblasti veřejné zeleně, dětských hřišť a infrastruktury ve veřejném prostoru</w:t>
      </w:r>
      <w:r w:rsidR="00C82AAA" w:rsidRPr="00C82AAA">
        <w:rPr>
          <w:rFonts w:ascii="Arial" w:hAnsi="Arial" w:cs="Arial"/>
        </w:rPr>
        <w:t xml:space="preserve">, </w:t>
      </w:r>
      <w:r w:rsidRPr="00C82AAA">
        <w:rPr>
          <w:rFonts w:ascii="Arial" w:hAnsi="Arial" w:cs="Arial"/>
        </w:rPr>
        <w:t>kontrola dodržování smluv týkajících se údržby veřejné zeleně ve správě městské části, veřejných WC a antigraffiti programu</w:t>
      </w:r>
      <w:r w:rsidR="00C82AAA">
        <w:rPr>
          <w:rFonts w:ascii="Arial" w:hAnsi="Arial" w:cs="Arial"/>
        </w:rPr>
        <w:t xml:space="preserve"> – vedle probíhající kontroly zaměřené na údržbu zeleně předpokládá předseda P. Palacký během roku 2022 opakování kontrol týkajících se veřejných WC a antigraffiti programu</w:t>
      </w:r>
    </w:p>
    <w:p w14:paraId="673C097B" w14:textId="27232B89" w:rsidR="00F14D40" w:rsidRPr="005F41C8" w:rsidRDefault="00F14D40" w:rsidP="00F14D40">
      <w:pPr>
        <w:pStyle w:val="Odstavecseseznamem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F41C8">
        <w:rPr>
          <w:rFonts w:ascii="Arial" w:hAnsi="Arial" w:cs="Arial"/>
        </w:rPr>
        <w:t xml:space="preserve">kontrola vybraných dotací poskytnutých městskou částí </w:t>
      </w:r>
      <w:r w:rsidR="00C82AAA">
        <w:rPr>
          <w:rFonts w:ascii="Arial" w:hAnsi="Arial" w:cs="Arial"/>
        </w:rPr>
        <w:t>– předseda P. Palacký předpokládá kontrolu vybraných dotací poskytnutých během roku 2020</w:t>
      </w:r>
    </w:p>
    <w:p w14:paraId="22C65020" w14:textId="0D9DE0F5" w:rsidR="006E0AE3" w:rsidRDefault="00F14D40" w:rsidP="003F4678">
      <w:pPr>
        <w:numPr>
          <w:ilvl w:val="0"/>
          <w:numId w:val="9"/>
        </w:numPr>
        <w:tabs>
          <w:tab w:val="left" w:pos="7938"/>
        </w:tabs>
        <w:jc w:val="both"/>
        <w:rPr>
          <w:rFonts w:ascii="Arial" w:hAnsi="Arial" w:cs="Arial"/>
          <w:sz w:val="22"/>
          <w:szCs w:val="22"/>
        </w:rPr>
      </w:pPr>
      <w:r w:rsidRPr="00C82AAA">
        <w:rPr>
          <w:rFonts w:ascii="Arial" w:hAnsi="Arial" w:cs="Arial"/>
          <w:sz w:val="22"/>
          <w:szCs w:val="22"/>
        </w:rPr>
        <w:t xml:space="preserve">kontrola nakládání s osobními údaji </w:t>
      </w:r>
      <w:r w:rsidR="00C82AAA">
        <w:rPr>
          <w:rFonts w:ascii="Arial" w:hAnsi="Arial" w:cs="Arial"/>
          <w:sz w:val="22"/>
          <w:szCs w:val="22"/>
        </w:rPr>
        <w:t>– pro rok 2022 je předpokládána nová analýza od pověřence pro ochranu osobních údajů, s ní by se následně měla seznámit kontrolní skupina.</w:t>
      </w:r>
    </w:p>
    <w:p w14:paraId="45634D6B" w14:textId="77777777" w:rsidR="00C82AAA" w:rsidRDefault="00C82AAA" w:rsidP="00C82AAA">
      <w:pPr>
        <w:tabs>
          <w:tab w:val="left" w:pos="7938"/>
        </w:tabs>
        <w:jc w:val="both"/>
        <w:rPr>
          <w:rFonts w:ascii="Arial" w:hAnsi="Arial" w:cs="Arial"/>
          <w:sz w:val="22"/>
          <w:szCs w:val="22"/>
        </w:rPr>
      </w:pPr>
    </w:p>
    <w:p w14:paraId="1B4DF7DA" w14:textId="54687CE1" w:rsidR="00C82AAA" w:rsidRPr="00C82AAA" w:rsidRDefault="00C82AAA" w:rsidP="00C82AAA">
      <w:pPr>
        <w:tabs>
          <w:tab w:val="left" w:pos="793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Předseda P. Palacký uvedl, že jsou vítány další návrhy od členů příslušných kontrolních skupin anebo dalších členů Kontrolního výboru. K problematice se Kontrolní výbor vrátí i na svém příštím zasedání.</w:t>
      </w:r>
    </w:p>
    <w:p w14:paraId="5E8AC035" w14:textId="77777777" w:rsidR="002E447E" w:rsidRDefault="002E447E" w:rsidP="00524F41">
      <w:pPr>
        <w:rPr>
          <w:rFonts w:ascii="Arial" w:hAnsi="Arial" w:cs="Arial"/>
          <w:sz w:val="22"/>
          <w:szCs w:val="22"/>
          <w:u w:val="single"/>
        </w:rPr>
      </w:pPr>
    </w:p>
    <w:p w14:paraId="0BFCA65F" w14:textId="77777777" w:rsidR="002E447E" w:rsidRDefault="002E447E" w:rsidP="00524F41">
      <w:pPr>
        <w:rPr>
          <w:rFonts w:ascii="Arial" w:hAnsi="Arial" w:cs="Arial"/>
          <w:sz w:val="22"/>
          <w:szCs w:val="22"/>
          <w:u w:val="single"/>
        </w:rPr>
      </w:pPr>
    </w:p>
    <w:p w14:paraId="0DE50ABB" w14:textId="681DCB89" w:rsidR="00524F41" w:rsidRPr="00524F41" w:rsidRDefault="00F14D40" w:rsidP="00524F4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</w:t>
      </w:r>
      <w:r w:rsidR="00524F41" w:rsidRPr="00524F41">
        <w:rPr>
          <w:rFonts w:ascii="Arial" w:hAnsi="Arial" w:cs="Arial"/>
          <w:sz w:val="22"/>
          <w:szCs w:val="22"/>
          <w:u w:val="single"/>
        </w:rPr>
        <w:t>. Informace o proběhlých jednáních Rady městské části</w:t>
      </w:r>
      <w:r w:rsidR="007D10D9">
        <w:rPr>
          <w:rFonts w:ascii="Arial" w:hAnsi="Arial" w:cs="Arial"/>
          <w:sz w:val="22"/>
          <w:szCs w:val="22"/>
          <w:u w:val="single"/>
        </w:rPr>
        <w:t xml:space="preserve"> a Zastupitelstva městské části</w:t>
      </w:r>
    </w:p>
    <w:p w14:paraId="3C944402" w14:textId="77777777" w:rsidR="00524F41" w:rsidRDefault="00524F41">
      <w:pPr>
        <w:tabs>
          <w:tab w:val="left" w:pos="7088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03336FC0" w14:textId="13FE65D5" w:rsidR="00FC1095" w:rsidRDefault="00FC1095" w:rsidP="00F572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</w:t>
      </w:r>
      <w:r w:rsidR="0043296A">
        <w:rPr>
          <w:rFonts w:ascii="Arial" w:hAnsi="Arial" w:cs="Arial"/>
          <w:sz w:val="22"/>
          <w:szCs w:val="22"/>
        </w:rPr>
        <w:t>cký představil předem předložený</w:t>
      </w:r>
      <w:r>
        <w:rPr>
          <w:rFonts w:ascii="Arial" w:hAnsi="Arial" w:cs="Arial"/>
          <w:sz w:val="22"/>
          <w:szCs w:val="22"/>
        </w:rPr>
        <w:t xml:space="preserve"> j</w:t>
      </w:r>
      <w:r w:rsidR="0043296A">
        <w:rPr>
          <w:rFonts w:ascii="Arial" w:hAnsi="Arial" w:cs="Arial"/>
          <w:sz w:val="22"/>
          <w:szCs w:val="22"/>
        </w:rPr>
        <w:t>iž standardně předkládaný materiál</w:t>
      </w:r>
      <w:r w:rsidR="00BB1BE0">
        <w:rPr>
          <w:rFonts w:ascii="Arial" w:hAnsi="Arial" w:cs="Arial"/>
          <w:sz w:val="22"/>
          <w:szCs w:val="22"/>
        </w:rPr>
        <w:t xml:space="preserve"> – svodku </w:t>
      </w:r>
      <w:r w:rsidR="00B07E02">
        <w:rPr>
          <w:rFonts w:ascii="Arial" w:hAnsi="Arial" w:cs="Arial"/>
          <w:sz w:val="22"/>
          <w:szCs w:val="22"/>
        </w:rPr>
        <w:t>informací z v mezidobí proběhlých jednání RMČ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3849EE" w14:textId="4CF0712E" w:rsidR="00524F41" w:rsidRDefault="00524F41" w:rsidP="00DF6B31">
      <w:pPr>
        <w:rPr>
          <w:rFonts w:ascii="Arial" w:hAnsi="Arial" w:cs="Arial"/>
          <w:sz w:val="22"/>
          <w:szCs w:val="22"/>
        </w:rPr>
      </w:pPr>
    </w:p>
    <w:p w14:paraId="3745DB6E" w14:textId="77777777" w:rsidR="001C4DDA" w:rsidRDefault="001C4DDA" w:rsidP="00DF6B31">
      <w:pPr>
        <w:rPr>
          <w:rFonts w:ascii="Arial" w:hAnsi="Arial" w:cs="Arial"/>
          <w:sz w:val="22"/>
          <w:szCs w:val="22"/>
          <w:u w:val="single"/>
        </w:rPr>
      </w:pPr>
    </w:p>
    <w:p w14:paraId="219565F6" w14:textId="77777777" w:rsidR="0043296A" w:rsidRDefault="0043296A" w:rsidP="00DF6B31">
      <w:pPr>
        <w:rPr>
          <w:rFonts w:ascii="Arial" w:hAnsi="Arial" w:cs="Arial"/>
          <w:sz w:val="22"/>
          <w:szCs w:val="22"/>
          <w:u w:val="single"/>
        </w:rPr>
      </w:pPr>
    </w:p>
    <w:p w14:paraId="7B755013" w14:textId="77777777" w:rsidR="0043296A" w:rsidRDefault="0043296A" w:rsidP="00DF6B31">
      <w:pPr>
        <w:rPr>
          <w:rFonts w:ascii="Arial" w:hAnsi="Arial" w:cs="Arial"/>
          <w:sz w:val="22"/>
          <w:szCs w:val="22"/>
          <w:u w:val="single"/>
        </w:rPr>
      </w:pPr>
    </w:p>
    <w:p w14:paraId="5E8DF491" w14:textId="77777777" w:rsidR="0043296A" w:rsidRDefault="0043296A" w:rsidP="00DF6B31">
      <w:pPr>
        <w:rPr>
          <w:rFonts w:ascii="Arial" w:hAnsi="Arial" w:cs="Arial"/>
          <w:sz w:val="22"/>
          <w:szCs w:val="22"/>
          <w:u w:val="single"/>
        </w:rPr>
      </w:pPr>
    </w:p>
    <w:p w14:paraId="06EC4EB3" w14:textId="77777777" w:rsidR="0043296A" w:rsidRDefault="0043296A" w:rsidP="00DF6B31">
      <w:pPr>
        <w:rPr>
          <w:rFonts w:ascii="Arial" w:hAnsi="Arial" w:cs="Arial"/>
          <w:sz w:val="22"/>
          <w:szCs w:val="22"/>
          <w:u w:val="single"/>
        </w:rPr>
      </w:pPr>
    </w:p>
    <w:p w14:paraId="7B6E9DEC" w14:textId="200A3A08" w:rsidR="00DF6B31" w:rsidRPr="00DF6B31" w:rsidRDefault="00F14D40" w:rsidP="00DF6B3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8</w:t>
      </w:r>
      <w:r w:rsidR="00DF6B31" w:rsidRPr="00DF6B31">
        <w:rPr>
          <w:rFonts w:ascii="Arial" w:hAnsi="Arial" w:cs="Arial"/>
          <w:sz w:val="22"/>
          <w:szCs w:val="22"/>
          <w:u w:val="single"/>
        </w:rPr>
        <w:t>. Různé</w:t>
      </w:r>
    </w:p>
    <w:p w14:paraId="16F16331" w14:textId="77777777" w:rsidR="007D10D9" w:rsidRDefault="007D10D9" w:rsidP="005C665A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1C8E4AB" w14:textId="77777777" w:rsidR="004965F9" w:rsidRPr="00813875" w:rsidRDefault="004965F9" w:rsidP="004965F9">
      <w:pPr>
        <w:rPr>
          <w:rFonts w:ascii="Arial" w:hAnsi="Arial" w:cs="Arial"/>
          <w:sz w:val="22"/>
          <w:szCs w:val="22"/>
          <w:u w:val="single"/>
        </w:rPr>
      </w:pPr>
      <w:r w:rsidRPr="00813875">
        <w:rPr>
          <w:rFonts w:ascii="Arial" w:hAnsi="Arial" w:cs="Arial"/>
          <w:sz w:val="22"/>
          <w:szCs w:val="22"/>
          <w:u w:val="single"/>
        </w:rPr>
        <w:t>8.1 Vyjádření Odboru školství a Kanceláře tajemníka ke kontrolní zprávě e-aukce/e-tržiště (ad usnesení KV č. 106/2021)</w:t>
      </w:r>
    </w:p>
    <w:p w14:paraId="4E20EB4C" w14:textId="77777777" w:rsidR="00246E50" w:rsidRDefault="00246E50" w:rsidP="00246E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2757EC" w14:textId="4F83112C" w:rsidR="004965F9" w:rsidRPr="00246E50" w:rsidRDefault="00246E50" w:rsidP="005302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informoval v souvislosti s tímto bodem, že v</w:t>
      </w:r>
      <w:r w:rsidR="004965F9" w:rsidRPr="00246E50">
        <w:rPr>
          <w:rFonts w:ascii="Arial" w:hAnsi="Arial" w:cs="Arial"/>
          <w:sz w:val="22"/>
          <w:szCs w:val="22"/>
        </w:rPr>
        <w:t xml:space="preserve">yjádření </w:t>
      </w:r>
      <w:r>
        <w:rPr>
          <w:rFonts w:ascii="Arial" w:hAnsi="Arial" w:cs="Arial"/>
          <w:sz w:val="22"/>
          <w:szCs w:val="22"/>
        </w:rPr>
        <w:t>předmětných gesčn</w:t>
      </w:r>
      <w:r w:rsidR="004965F9" w:rsidRPr="00246E50">
        <w:rPr>
          <w:rFonts w:ascii="Arial" w:hAnsi="Arial" w:cs="Arial"/>
          <w:sz w:val="22"/>
          <w:szCs w:val="22"/>
        </w:rPr>
        <w:t xml:space="preserve">ích odborů </w:t>
      </w:r>
      <w:r>
        <w:rPr>
          <w:rFonts w:ascii="Arial" w:hAnsi="Arial" w:cs="Arial"/>
          <w:sz w:val="22"/>
          <w:szCs w:val="22"/>
        </w:rPr>
        <w:t xml:space="preserve">k dotčeným oblastem kontrol </w:t>
      </w:r>
      <w:r w:rsidR="004965F9" w:rsidRPr="00246E50">
        <w:rPr>
          <w:rFonts w:ascii="Arial" w:hAnsi="Arial" w:cs="Arial"/>
          <w:sz w:val="22"/>
          <w:szCs w:val="22"/>
        </w:rPr>
        <w:t xml:space="preserve">přicházejí </w:t>
      </w:r>
      <w:r w:rsidR="00530227">
        <w:rPr>
          <w:rFonts w:ascii="Arial" w:hAnsi="Arial" w:cs="Arial"/>
          <w:sz w:val="22"/>
          <w:szCs w:val="22"/>
        </w:rPr>
        <w:t xml:space="preserve">standardně v mezidobí mezi sestavení kontrolní zprávy a jednáním Kontrolního výboru, na kterém je zpráva projednávaná. </w:t>
      </w:r>
      <w:r>
        <w:rPr>
          <w:rFonts w:ascii="Arial" w:hAnsi="Arial" w:cs="Arial"/>
          <w:sz w:val="22"/>
          <w:szCs w:val="22"/>
        </w:rPr>
        <w:t xml:space="preserve">Výše jmenovaná vyjádření přišla </w:t>
      </w:r>
      <w:r w:rsidR="00530227">
        <w:rPr>
          <w:rFonts w:ascii="Arial" w:hAnsi="Arial" w:cs="Arial"/>
          <w:sz w:val="22"/>
          <w:szCs w:val="22"/>
        </w:rPr>
        <w:t xml:space="preserve">nicméně až </w:t>
      </w:r>
      <w:r w:rsidR="004965F9" w:rsidRPr="00246E50">
        <w:rPr>
          <w:rFonts w:ascii="Arial" w:hAnsi="Arial" w:cs="Arial"/>
          <w:sz w:val="22"/>
          <w:szCs w:val="22"/>
        </w:rPr>
        <w:t>po pro</w:t>
      </w:r>
      <w:r>
        <w:rPr>
          <w:rFonts w:ascii="Arial" w:hAnsi="Arial" w:cs="Arial"/>
          <w:sz w:val="22"/>
          <w:szCs w:val="22"/>
        </w:rPr>
        <w:t>jednání zmíněné zprávy</w:t>
      </w:r>
      <w:r w:rsidR="00530227">
        <w:rPr>
          <w:rFonts w:ascii="Arial" w:hAnsi="Arial" w:cs="Arial"/>
          <w:sz w:val="22"/>
          <w:szCs w:val="22"/>
        </w:rPr>
        <w:t xml:space="preserve"> na zářijovém zasedání</w:t>
      </w:r>
      <w:r>
        <w:rPr>
          <w:rFonts w:ascii="Arial" w:hAnsi="Arial" w:cs="Arial"/>
          <w:sz w:val="22"/>
          <w:szCs w:val="22"/>
        </w:rPr>
        <w:t xml:space="preserve">, proto je </w:t>
      </w:r>
      <w:r w:rsidR="00530227">
        <w:rPr>
          <w:rFonts w:ascii="Arial" w:hAnsi="Arial" w:cs="Arial"/>
          <w:sz w:val="22"/>
          <w:szCs w:val="22"/>
        </w:rPr>
        <w:t xml:space="preserve">předseda </w:t>
      </w:r>
      <w:r>
        <w:rPr>
          <w:rFonts w:ascii="Arial" w:hAnsi="Arial" w:cs="Arial"/>
          <w:sz w:val="22"/>
          <w:szCs w:val="22"/>
        </w:rPr>
        <w:t>nyní předkládá členům KV</w:t>
      </w:r>
      <w:r w:rsidRPr="00246E50">
        <w:rPr>
          <w:rFonts w:ascii="Arial" w:hAnsi="Arial" w:cs="Arial"/>
          <w:sz w:val="22"/>
          <w:szCs w:val="22"/>
        </w:rPr>
        <w:t xml:space="preserve"> na vědomí</w:t>
      </w:r>
      <w:r>
        <w:rPr>
          <w:rFonts w:ascii="Arial" w:hAnsi="Arial" w:cs="Arial"/>
          <w:sz w:val="22"/>
          <w:szCs w:val="22"/>
        </w:rPr>
        <w:t xml:space="preserve"> a budou k předmětné </w:t>
      </w:r>
      <w:r w:rsidR="004965F9" w:rsidRPr="00246E50">
        <w:rPr>
          <w:rFonts w:ascii="Arial" w:hAnsi="Arial" w:cs="Arial"/>
          <w:sz w:val="22"/>
          <w:szCs w:val="22"/>
        </w:rPr>
        <w:t>kontrolní zprávě</w:t>
      </w:r>
      <w:r w:rsidR="00530227" w:rsidRPr="00530227">
        <w:rPr>
          <w:rFonts w:ascii="Arial" w:hAnsi="Arial" w:cs="Arial"/>
          <w:sz w:val="22"/>
          <w:szCs w:val="22"/>
        </w:rPr>
        <w:t xml:space="preserve"> </w:t>
      </w:r>
      <w:r w:rsidR="00530227">
        <w:rPr>
          <w:rFonts w:ascii="Arial" w:hAnsi="Arial" w:cs="Arial"/>
          <w:sz w:val="22"/>
          <w:szCs w:val="22"/>
        </w:rPr>
        <w:t>přiložena</w:t>
      </w:r>
      <w:r>
        <w:rPr>
          <w:rFonts w:ascii="Arial" w:hAnsi="Arial" w:cs="Arial"/>
          <w:sz w:val="22"/>
          <w:szCs w:val="22"/>
        </w:rPr>
        <w:t>.</w:t>
      </w:r>
    </w:p>
    <w:p w14:paraId="42F95C46" w14:textId="77777777" w:rsidR="004965F9" w:rsidRPr="004965F9" w:rsidRDefault="004965F9" w:rsidP="004965F9">
      <w:pPr>
        <w:spacing w:line="276" w:lineRule="auto"/>
      </w:pPr>
    </w:p>
    <w:p w14:paraId="02907101" w14:textId="77777777" w:rsidR="004965F9" w:rsidRPr="00813875" w:rsidRDefault="004965F9" w:rsidP="004965F9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813875">
        <w:rPr>
          <w:rFonts w:ascii="Arial" w:hAnsi="Arial" w:cs="Arial"/>
          <w:sz w:val="22"/>
          <w:szCs w:val="22"/>
          <w:u w:val="single"/>
        </w:rPr>
        <w:t>8.2 Informace o jednání pracovní skupiny pro sporné případy ÚMČ</w:t>
      </w:r>
    </w:p>
    <w:p w14:paraId="3EF38C8A" w14:textId="42F8DFAA" w:rsidR="00246E50" w:rsidRPr="00246E50" w:rsidRDefault="00246E50" w:rsidP="005C66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A2046">
        <w:rPr>
          <w:rFonts w:ascii="Arial" w:hAnsi="Arial" w:cs="Arial"/>
          <w:sz w:val="22"/>
          <w:szCs w:val="22"/>
        </w:rPr>
        <w:t>ředsed</w:t>
      </w:r>
      <w:r>
        <w:rPr>
          <w:rFonts w:ascii="Arial" w:hAnsi="Arial" w:cs="Arial"/>
          <w:sz w:val="22"/>
          <w:szCs w:val="22"/>
        </w:rPr>
        <w:t>a P. Palacký uvedl k tomuto bodu v</w:t>
      </w:r>
      <w:r w:rsidRPr="00246E50">
        <w:rPr>
          <w:rFonts w:ascii="Arial" w:hAnsi="Arial" w:cs="Arial"/>
          <w:sz w:val="22"/>
          <w:szCs w:val="22"/>
        </w:rPr>
        <w:t>ysvětlení</w:t>
      </w:r>
      <w:r>
        <w:rPr>
          <w:rFonts w:ascii="Arial" w:hAnsi="Arial" w:cs="Arial"/>
          <w:sz w:val="22"/>
          <w:szCs w:val="22"/>
        </w:rPr>
        <w:t xml:space="preserve">, že </w:t>
      </w:r>
      <w:r w:rsidR="00B95CF2">
        <w:rPr>
          <w:rFonts w:ascii="Arial" w:hAnsi="Arial" w:cs="Arial"/>
          <w:sz w:val="22"/>
          <w:szCs w:val="22"/>
        </w:rPr>
        <w:t>zmíněná</w:t>
      </w:r>
      <w:r w:rsidRPr="00246E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prac</w:t>
      </w:r>
      <w:r w:rsidR="00B95CF2">
        <w:rPr>
          <w:rFonts w:ascii="Arial" w:hAnsi="Arial" w:cs="Arial"/>
          <w:sz w:val="22"/>
          <w:szCs w:val="22"/>
        </w:rPr>
        <w:t>ovní</w:t>
      </w:r>
      <w:r>
        <w:rPr>
          <w:rFonts w:ascii="Arial" w:hAnsi="Arial" w:cs="Arial"/>
          <w:sz w:val="22"/>
          <w:szCs w:val="22"/>
        </w:rPr>
        <w:t xml:space="preserve"> skupina</w:t>
      </w:r>
      <w:r w:rsidRPr="00246E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stanovená podle </w:t>
      </w:r>
      <w:r w:rsidR="00B95CF2">
        <w:rPr>
          <w:rFonts w:ascii="Arial" w:hAnsi="Arial" w:cs="Arial"/>
          <w:sz w:val="22"/>
          <w:szCs w:val="22"/>
        </w:rPr>
        <w:t>interního předpisu ÚMČ (příkazu</w:t>
      </w:r>
      <w:r>
        <w:rPr>
          <w:rFonts w:ascii="Arial" w:hAnsi="Arial" w:cs="Arial"/>
          <w:sz w:val="22"/>
          <w:szCs w:val="22"/>
        </w:rPr>
        <w:t xml:space="preserve"> tajemníka).</w:t>
      </w:r>
      <w:r w:rsidR="00B95CF2">
        <w:rPr>
          <w:rFonts w:ascii="Arial" w:hAnsi="Arial" w:cs="Arial"/>
          <w:sz w:val="22"/>
          <w:szCs w:val="22"/>
        </w:rPr>
        <w:t xml:space="preserve"> Členy této pracovní</w:t>
      </w:r>
      <w:r>
        <w:rPr>
          <w:rFonts w:ascii="Arial" w:hAnsi="Arial" w:cs="Arial"/>
          <w:sz w:val="22"/>
          <w:szCs w:val="22"/>
        </w:rPr>
        <w:t xml:space="preserve"> skupiny</w:t>
      </w:r>
      <w:r w:rsidRPr="00246E50">
        <w:rPr>
          <w:rFonts w:ascii="Arial" w:hAnsi="Arial" w:cs="Arial"/>
          <w:sz w:val="22"/>
          <w:szCs w:val="22"/>
        </w:rPr>
        <w:t xml:space="preserve"> </w:t>
      </w:r>
      <w:r w:rsidR="00B95CF2">
        <w:rPr>
          <w:rFonts w:ascii="Arial" w:hAnsi="Arial" w:cs="Arial"/>
          <w:sz w:val="22"/>
          <w:szCs w:val="22"/>
        </w:rPr>
        <w:t>jsou</w:t>
      </w:r>
      <w:r>
        <w:rPr>
          <w:rFonts w:ascii="Arial" w:hAnsi="Arial" w:cs="Arial"/>
          <w:sz w:val="22"/>
          <w:szCs w:val="22"/>
        </w:rPr>
        <w:t xml:space="preserve"> tajemník</w:t>
      </w:r>
      <w:r w:rsidR="00B95CF2">
        <w:rPr>
          <w:rFonts w:ascii="Arial" w:hAnsi="Arial" w:cs="Arial"/>
          <w:sz w:val="22"/>
          <w:szCs w:val="22"/>
        </w:rPr>
        <w:t xml:space="preserve"> ÚMČ, starosta MČ, předseda KV,</w:t>
      </w:r>
      <w:r w:rsidRPr="00246E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vedoucí </w:t>
      </w:r>
      <w:r w:rsidR="00B25DA2">
        <w:rPr>
          <w:rFonts w:ascii="Arial" w:hAnsi="Arial" w:cs="Arial"/>
          <w:sz w:val="22"/>
          <w:szCs w:val="22"/>
        </w:rPr>
        <w:t>Právního odboru, Ekonomického odboru a Kanceláře tajemníka</w:t>
      </w:r>
      <w:r>
        <w:rPr>
          <w:rFonts w:ascii="Arial" w:hAnsi="Arial" w:cs="Arial"/>
          <w:sz w:val="22"/>
          <w:szCs w:val="22"/>
        </w:rPr>
        <w:t xml:space="preserve"> ÚMČ.</w:t>
      </w:r>
      <w:r w:rsidR="00B95CF2">
        <w:rPr>
          <w:rFonts w:ascii="Arial" w:hAnsi="Arial" w:cs="Arial"/>
          <w:sz w:val="22"/>
          <w:szCs w:val="22"/>
        </w:rPr>
        <w:t xml:space="preserve"> </w:t>
      </w:r>
      <w:r w:rsidRPr="00246E50">
        <w:rPr>
          <w:rFonts w:ascii="Arial" w:hAnsi="Arial" w:cs="Arial"/>
          <w:sz w:val="22"/>
          <w:szCs w:val="22"/>
        </w:rPr>
        <w:t>T</w:t>
      </w:r>
      <w:r w:rsidR="004A2046">
        <w:rPr>
          <w:rFonts w:ascii="Arial" w:hAnsi="Arial" w:cs="Arial"/>
          <w:sz w:val="22"/>
          <w:szCs w:val="22"/>
        </w:rPr>
        <w:t>a</w:t>
      </w:r>
      <w:r w:rsidRPr="00246E50">
        <w:rPr>
          <w:rFonts w:ascii="Arial" w:hAnsi="Arial" w:cs="Arial"/>
          <w:sz w:val="22"/>
          <w:szCs w:val="22"/>
        </w:rPr>
        <w:t xml:space="preserve">to </w:t>
      </w:r>
      <w:r w:rsidR="004A2046">
        <w:rPr>
          <w:rFonts w:ascii="Arial" w:hAnsi="Arial" w:cs="Arial"/>
          <w:sz w:val="22"/>
          <w:szCs w:val="22"/>
        </w:rPr>
        <w:t>prac</w:t>
      </w:r>
      <w:r w:rsidR="00B95CF2">
        <w:rPr>
          <w:rFonts w:ascii="Arial" w:hAnsi="Arial" w:cs="Arial"/>
          <w:sz w:val="22"/>
          <w:szCs w:val="22"/>
        </w:rPr>
        <w:t>ovní</w:t>
      </w:r>
      <w:r w:rsidR="004A20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skupina řeší ně</w:t>
      </w:r>
      <w:r w:rsidRPr="00246E5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teré typy škodních událostí</w:t>
      </w:r>
      <w:r w:rsidR="004A204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např. v příspěvkový</w:t>
      </w:r>
      <w:r w:rsidRPr="00246E50">
        <w:rPr>
          <w:rFonts w:ascii="Arial" w:hAnsi="Arial" w:cs="Arial"/>
          <w:sz w:val="22"/>
          <w:szCs w:val="22"/>
        </w:rPr>
        <w:t>ch org</w:t>
      </w:r>
      <w:r>
        <w:rPr>
          <w:rFonts w:ascii="Arial" w:hAnsi="Arial" w:cs="Arial"/>
          <w:sz w:val="22"/>
          <w:szCs w:val="22"/>
        </w:rPr>
        <w:t>anizacích MČ</w:t>
      </w:r>
      <w:r w:rsidR="004A2046">
        <w:rPr>
          <w:rFonts w:ascii="Arial" w:hAnsi="Arial" w:cs="Arial"/>
          <w:sz w:val="22"/>
          <w:szCs w:val="22"/>
        </w:rPr>
        <w:t xml:space="preserve"> (na školách) a ostatní sporné případ</w:t>
      </w:r>
      <w:r w:rsidRPr="00246E50">
        <w:rPr>
          <w:rFonts w:ascii="Arial" w:hAnsi="Arial" w:cs="Arial"/>
          <w:sz w:val="22"/>
          <w:szCs w:val="22"/>
        </w:rPr>
        <w:t>y</w:t>
      </w:r>
      <w:r w:rsidR="004A2046">
        <w:rPr>
          <w:rFonts w:ascii="Arial" w:hAnsi="Arial" w:cs="Arial"/>
          <w:sz w:val="22"/>
          <w:szCs w:val="22"/>
        </w:rPr>
        <w:t xml:space="preserve">. Skupina </w:t>
      </w:r>
      <w:r w:rsidRPr="00246E50">
        <w:rPr>
          <w:rFonts w:ascii="Arial" w:hAnsi="Arial" w:cs="Arial"/>
          <w:sz w:val="22"/>
          <w:szCs w:val="22"/>
        </w:rPr>
        <w:t xml:space="preserve">se </w:t>
      </w:r>
      <w:r w:rsidR="004A2046">
        <w:rPr>
          <w:rFonts w:ascii="Arial" w:hAnsi="Arial" w:cs="Arial"/>
          <w:sz w:val="22"/>
          <w:szCs w:val="22"/>
        </w:rPr>
        <w:t xml:space="preserve">schází </w:t>
      </w:r>
      <w:r w:rsidRPr="00246E50">
        <w:rPr>
          <w:rFonts w:ascii="Arial" w:hAnsi="Arial" w:cs="Arial"/>
          <w:sz w:val="22"/>
          <w:szCs w:val="22"/>
        </w:rPr>
        <w:t>ad hoc</w:t>
      </w:r>
      <w:r w:rsidR="004A2046">
        <w:rPr>
          <w:rFonts w:ascii="Arial" w:hAnsi="Arial" w:cs="Arial"/>
          <w:sz w:val="22"/>
          <w:szCs w:val="22"/>
        </w:rPr>
        <w:t xml:space="preserve">. </w:t>
      </w:r>
    </w:p>
    <w:p w14:paraId="3D447820" w14:textId="3C206FC4" w:rsidR="00246E50" w:rsidRPr="00246E50" w:rsidRDefault="004A2046" w:rsidP="000847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P. Palacký v minulosti s</w:t>
      </w:r>
      <w:r w:rsidR="00246E50" w:rsidRPr="00246E50">
        <w:rPr>
          <w:rFonts w:ascii="Arial" w:hAnsi="Arial" w:cs="Arial"/>
          <w:sz w:val="22"/>
          <w:szCs w:val="22"/>
        </w:rPr>
        <w:t>líbil</w:t>
      </w:r>
      <w:r>
        <w:rPr>
          <w:rFonts w:ascii="Arial" w:hAnsi="Arial" w:cs="Arial"/>
          <w:sz w:val="22"/>
          <w:szCs w:val="22"/>
        </w:rPr>
        <w:t xml:space="preserve"> členům KV</w:t>
      </w:r>
      <w:r w:rsidR="00246E50" w:rsidRPr="00246E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</w:t>
      </w:r>
      <w:r w:rsidR="00246E50" w:rsidRPr="00246E50">
        <w:rPr>
          <w:rFonts w:ascii="Arial" w:hAnsi="Arial" w:cs="Arial"/>
          <w:sz w:val="22"/>
          <w:szCs w:val="22"/>
        </w:rPr>
        <w:t xml:space="preserve">mování </w:t>
      </w:r>
      <w:r>
        <w:rPr>
          <w:rFonts w:ascii="Arial" w:hAnsi="Arial" w:cs="Arial"/>
          <w:sz w:val="22"/>
          <w:szCs w:val="22"/>
        </w:rPr>
        <w:t xml:space="preserve">o jednáních této pracovní skupiny. Nyní obdrželi členové KV jako podklad zápis z posledního jednání předmětné pracovní skupiny a předseda P. Palacký zmínil některé projednávané případy. </w:t>
      </w:r>
      <w:r w:rsidR="00B25DA2">
        <w:rPr>
          <w:rFonts w:ascii="Arial" w:hAnsi="Arial" w:cs="Arial"/>
          <w:sz w:val="22"/>
          <w:szCs w:val="22"/>
        </w:rPr>
        <w:t>Upozornil na zmínku v zápise týkající se Bachmačského náměstí, což je tematika, kterou Kontrolní výbor projednáva</w:t>
      </w:r>
      <w:r w:rsidR="0008479E">
        <w:rPr>
          <w:rFonts w:ascii="Arial" w:hAnsi="Arial" w:cs="Arial"/>
          <w:sz w:val="22"/>
          <w:szCs w:val="22"/>
        </w:rPr>
        <w:t xml:space="preserve">l roku 2019. Za provedení rekonstrukce bez patřičného povolení stavebního úřadu byla městské části vyměřena sankce; částka </w:t>
      </w:r>
      <w:r w:rsidR="0008479E" w:rsidRPr="0008479E">
        <w:rPr>
          <w:rFonts w:ascii="Arial" w:hAnsi="Arial" w:cs="Arial"/>
          <w:sz w:val="22"/>
          <w:szCs w:val="22"/>
        </w:rPr>
        <w:t>odpovídající vyměřené sankci dobrovolně uhrazena, není</w:t>
      </w:r>
      <w:r w:rsidR="0008479E">
        <w:rPr>
          <w:rFonts w:ascii="Arial" w:hAnsi="Arial" w:cs="Arial"/>
          <w:sz w:val="22"/>
          <w:szCs w:val="22"/>
        </w:rPr>
        <w:t xml:space="preserve"> proto </w:t>
      </w:r>
      <w:r w:rsidR="0008479E" w:rsidRPr="0008479E">
        <w:rPr>
          <w:rFonts w:ascii="Arial" w:hAnsi="Arial" w:cs="Arial"/>
          <w:sz w:val="22"/>
          <w:szCs w:val="22"/>
        </w:rPr>
        <w:t>evidováno jako škodní událost</w:t>
      </w:r>
      <w:r w:rsidR="0008479E">
        <w:rPr>
          <w:rFonts w:ascii="Arial" w:hAnsi="Arial" w:cs="Arial"/>
          <w:sz w:val="22"/>
          <w:szCs w:val="22"/>
        </w:rPr>
        <w:t>.</w:t>
      </w:r>
    </w:p>
    <w:p w14:paraId="477B1231" w14:textId="77777777" w:rsidR="00246E50" w:rsidRDefault="00246E50" w:rsidP="005C665A">
      <w:pPr>
        <w:jc w:val="both"/>
        <w:rPr>
          <w:rFonts w:ascii="Arial" w:hAnsi="Arial" w:cs="Arial"/>
          <w:sz w:val="22"/>
          <w:szCs w:val="22"/>
        </w:rPr>
      </w:pPr>
    </w:p>
    <w:p w14:paraId="1FC630DC" w14:textId="114D364D" w:rsidR="00813875" w:rsidRPr="00813875" w:rsidRDefault="00813875" w:rsidP="005C665A">
      <w:pPr>
        <w:jc w:val="both"/>
        <w:rPr>
          <w:rFonts w:ascii="Arial" w:hAnsi="Arial" w:cs="Arial"/>
          <w:sz w:val="22"/>
          <w:szCs w:val="22"/>
          <w:u w:val="single"/>
        </w:rPr>
      </w:pPr>
      <w:r w:rsidRPr="00813875">
        <w:rPr>
          <w:rFonts w:ascii="Arial" w:hAnsi="Arial" w:cs="Arial"/>
          <w:sz w:val="22"/>
          <w:szCs w:val="22"/>
          <w:u w:val="single"/>
        </w:rPr>
        <w:t>8.3 Otázka hybridního zasedání komisí a výborů</w:t>
      </w:r>
    </w:p>
    <w:p w14:paraId="0CD92C98" w14:textId="423F81AF" w:rsidR="004965F9" w:rsidRPr="004A2046" w:rsidRDefault="004A2046" w:rsidP="005C665A">
      <w:pPr>
        <w:jc w:val="both"/>
        <w:rPr>
          <w:rFonts w:ascii="Arial" w:hAnsi="Arial" w:cs="Arial"/>
          <w:sz w:val="22"/>
          <w:szCs w:val="22"/>
        </w:rPr>
      </w:pPr>
      <w:r w:rsidRPr="004A2046">
        <w:rPr>
          <w:rFonts w:ascii="Arial" w:hAnsi="Arial" w:cs="Arial"/>
          <w:sz w:val="22"/>
          <w:szCs w:val="22"/>
        </w:rPr>
        <w:t xml:space="preserve">Dále v bodu Různé </w:t>
      </w:r>
      <w:r>
        <w:rPr>
          <w:rFonts w:ascii="Arial" w:hAnsi="Arial" w:cs="Arial"/>
          <w:sz w:val="22"/>
          <w:szCs w:val="22"/>
        </w:rPr>
        <w:t xml:space="preserve">členové KV diskutovali změnu formy </w:t>
      </w:r>
      <w:r w:rsidR="0043296A">
        <w:rPr>
          <w:rFonts w:ascii="Arial" w:hAnsi="Arial" w:cs="Arial"/>
          <w:sz w:val="22"/>
          <w:szCs w:val="22"/>
        </w:rPr>
        <w:t xml:space="preserve">tohoto </w:t>
      </w:r>
      <w:r>
        <w:rPr>
          <w:rFonts w:ascii="Arial" w:hAnsi="Arial" w:cs="Arial"/>
          <w:sz w:val="22"/>
          <w:szCs w:val="22"/>
        </w:rPr>
        <w:t>jednání z prezenční na videokonferenční, přičemž M. Suchan a J. Krouský za tuto operativní změnu předsedovi P.</w:t>
      </w:r>
      <w:r w:rsidR="0043296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</w:t>
      </w:r>
      <w:r w:rsidR="00473A4A">
        <w:rPr>
          <w:rFonts w:ascii="Arial" w:hAnsi="Arial" w:cs="Arial"/>
          <w:sz w:val="22"/>
          <w:szCs w:val="22"/>
        </w:rPr>
        <w:t>alackému podě</w:t>
      </w:r>
      <w:r>
        <w:rPr>
          <w:rFonts w:ascii="Arial" w:hAnsi="Arial" w:cs="Arial"/>
          <w:sz w:val="22"/>
          <w:szCs w:val="22"/>
        </w:rPr>
        <w:t xml:space="preserve">kovali. P. Macháček a I. Hrůza </w:t>
      </w:r>
      <w:r w:rsidR="00813875">
        <w:rPr>
          <w:rFonts w:ascii="Arial" w:hAnsi="Arial" w:cs="Arial"/>
          <w:sz w:val="22"/>
          <w:szCs w:val="22"/>
        </w:rPr>
        <w:t>se přimluvi</w:t>
      </w:r>
      <w:r w:rsidR="00473A4A">
        <w:rPr>
          <w:rFonts w:ascii="Arial" w:hAnsi="Arial" w:cs="Arial"/>
          <w:sz w:val="22"/>
          <w:szCs w:val="22"/>
        </w:rPr>
        <w:t>li se za možnost hybridní formy průběhu jednání výborů a komisí. Předseda P. Palacký konstatoval, že prozatím z technických důvodů nebylo možné hybridní formu jednání výboru realizovat.</w:t>
      </w:r>
      <w:r w:rsidR="00813875">
        <w:rPr>
          <w:rFonts w:ascii="Arial" w:hAnsi="Arial" w:cs="Arial"/>
          <w:sz w:val="22"/>
          <w:szCs w:val="22"/>
        </w:rPr>
        <w:t xml:space="preserve"> K tématu se Kontrolní výbor může vrátit i na svém příštím jednání.</w:t>
      </w:r>
    </w:p>
    <w:p w14:paraId="04EC4972" w14:textId="6E64C325" w:rsidR="007D10D9" w:rsidRDefault="00213FF1" w:rsidP="005C665A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0DE22C10" w14:textId="77777777" w:rsidR="006B077B" w:rsidRDefault="006B077B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8C1118B" w14:textId="020DEFFB" w:rsidR="00023FC2" w:rsidRPr="0020006F" w:rsidRDefault="00ED01C0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77DD9" w:rsidRPr="0020006F">
        <w:rPr>
          <w:rFonts w:ascii="Arial" w:hAnsi="Arial" w:cs="Arial"/>
          <w:sz w:val="22"/>
          <w:szCs w:val="22"/>
        </w:rPr>
        <w:t xml:space="preserve">ředseda </w:t>
      </w:r>
      <w:r w:rsidR="004F18E9">
        <w:rPr>
          <w:rFonts w:ascii="Arial" w:hAnsi="Arial" w:cs="Arial"/>
          <w:sz w:val="22"/>
          <w:szCs w:val="22"/>
        </w:rPr>
        <w:t>P. Palacký</w:t>
      </w:r>
      <w:r w:rsidR="00F77DD9" w:rsidRPr="0020006F">
        <w:rPr>
          <w:rFonts w:ascii="Arial" w:hAnsi="Arial" w:cs="Arial"/>
          <w:sz w:val="22"/>
          <w:szCs w:val="22"/>
        </w:rPr>
        <w:t xml:space="preserve"> poděkoval </w:t>
      </w:r>
      <w:r w:rsidR="00023FC2" w:rsidRPr="0020006F">
        <w:rPr>
          <w:rFonts w:ascii="Arial" w:hAnsi="Arial" w:cs="Arial"/>
          <w:sz w:val="22"/>
          <w:szCs w:val="22"/>
        </w:rPr>
        <w:t>přítomným za</w:t>
      </w:r>
      <w:r w:rsidR="00FA0900">
        <w:rPr>
          <w:rFonts w:ascii="Arial" w:hAnsi="Arial" w:cs="Arial"/>
          <w:sz w:val="22"/>
          <w:szCs w:val="22"/>
        </w:rPr>
        <w:t> </w:t>
      </w:r>
      <w:r w:rsidR="00023FC2" w:rsidRPr="0020006F">
        <w:rPr>
          <w:rFonts w:ascii="Arial" w:hAnsi="Arial" w:cs="Arial"/>
          <w:sz w:val="22"/>
          <w:szCs w:val="22"/>
        </w:rPr>
        <w:t>účast</w:t>
      </w:r>
      <w:r w:rsidR="00F77DD9" w:rsidRPr="0020006F">
        <w:rPr>
          <w:rFonts w:ascii="Arial" w:hAnsi="Arial" w:cs="Arial"/>
          <w:sz w:val="22"/>
          <w:szCs w:val="22"/>
        </w:rPr>
        <w:t xml:space="preserve"> a jednání ukončil </w:t>
      </w:r>
      <w:r w:rsidR="00CE1126">
        <w:rPr>
          <w:rFonts w:ascii="Arial" w:hAnsi="Arial" w:cs="Arial"/>
          <w:sz w:val="22"/>
          <w:szCs w:val="22"/>
        </w:rPr>
        <w:t>v</w:t>
      </w:r>
      <w:r w:rsidR="004965F9">
        <w:rPr>
          <w:rFonts w:ascii="Arial" w:hAnsi="Arial" w:cs="Arial"/>
          <w:sz w:val="22"/>
          <w:szCs w:val="22"/>
        </w:rPr>
        <w:t> 19:</w:t>
      </w:r>
      <w:r w:rsidR="004A2046">
        <w:rPr>
          <w:rFonts w:ascii="Arial" w:hAnsi="Arial" w:cs="Arial"/>
          <w:sz w:val="22"/>
          <w:szCs w:val="22"/>
        </w:rPr>
        <w:t>50</w:t>
      </w:r>
      <w:r w:rsidR="00023FC2" w:rsidRPr="0020006F">
        <w:rPr>
          <w:rFonts w:ascii="Arial" w:hAnsi="Arial" w:cs="Arial"/>
          <w:sz w:val="22"/>
          <w:szCs w:val="22"/>
        </w:rPr>
        <w:t>.</w:t>
      </w:r>
    </w:p>
    <w:p w14:paraId="61CAD005" w14:textId="77777777" w:rsidR="00023FC2" w:rsidRPr="0020006F" w:rsidRDefault="00023FC2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3C9B3771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9AACBE9" w14:textId="77777777" w:rsidR="0000577A" w:rsidRDefault="0000577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098DE56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239645C9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570000DE" w14:textId="77777777" w:rsidR="001C4DDA" w:rsidRDefault="001C4DD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</w:p>
    <w:p w14:paraId="185D65AA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Zapsal:</w:t>
      </w:r>
      <w:r w:rsidRPr="0020006F">
        <w:rPr>
          <w:rFonts w:ascii="Arial" w:hAnsi="Arial" w:cs="Arial"/>
          <w:sz w:val="22"/>
          <w:szCs w:val="22"/>
        </w:rPr>
        <w:tab/>
        <w:t>Mgr. Václav Melichar</w:t>
      </w:r>
    </w:p>
    <w:p w14:paraId="5211F131" w14:textId="77777777" w:rsidR="00E3363A" w:rsidRPr="0020006F" w:rsidRDefault="00E3363A">
      <w:pPr>
        <w:pStyle w:val="Zkladntext"/>
        <w:tabs>
          <w:tab w:val="clear" w:pos="1276"/>
          <w:tab w:val="left" w:pos="1134"/>
          <w:tab w:val="left" w:pos="2268"/>
          <w:tab w:val="left" w:pos="7088"/>
        </w:tabs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  <w:t>tajemník KV ZMČ</w:t>
      </w:r>
    </w:p>
    <w:p w14:paraId="155EB4C1" w14:textId="77777777" w:rsidR="00E3363A" w:rsidRPr="0020006F" w:rsidRDefault="00E3363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404B613" w14:textId="77777777" w:rsidR="00117B4C" w:rsidRDefault="00117B4C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362E1E1D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24613BB" w14:textId="77777777" w:rsidR="001C4DDA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56FB490" w14:textId="77777777" w:rsidR="001C4DD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63C9BA1C" w14:textId="5618DFC6" w:rsidR="00E3363A" w:rsidRPr="0020006F" w:rsidRDefault="001C4DDA">
      <w:pPr>
        <w:tabs>
          <w:tab w:val="left" w:pos="2268"/>
          <w:tab w:val="left" w:pos="5245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Petr Palacký</w:t>
      </w:r>
      <w:r w:rsidR="00E3363A" w:rsidRPr="0020006F">
        <w:rPr>
          <w:rFonts w:ascii="Arial" w:hAnsi="Arial" w:cs="Arial"/>
          <w:sz w:val="22"/>
          <w:szCs w:val="22"/>
        </w:rPr>
        <w:t>, Ph.D.</w:t>
      </w:r>
    </w:p>
    <w:p w14:paraId="4CF5C1C0" w14:textId="77777777" w:rsidR="00E3363A" w:rsidRPr="0020006F" w:rsidRDefault="00E3363A">
      <w:pPr>
        <w:tabs>
          <w:tab w:val="left" w:pos="2268"/>
          <w:tab w:val="left" w:pos="4962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předseda Kontrolního výboru</w:t>
      </w:r>
    </w:p>
    <w:p w14:paraId="0B16CD14" w14:textId="77777777" w:rsidR="00023FC2" w:rsidRPr="0020006F" w:rsidRDefault="00E3363A" w:rsidP="00715447">
      <w:pPr>
        <w:tabs>
          <w:tab w:val="left" w:pos="2268"/>
          <w:tab w:val="left" w:pos="5670"/>
          <w:tab w:val="right" w:pos="6521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ab/>
      </w:r>
      <w:r w:rsidRPr="0020006F">
        <w:rPr>
          <w:rFonts w:ascii="Arial" w:hAnsi="Arial" w:cs="Arial"/>
          <w:sz w:val="22"/>
          <w:szCs w:val="22"/>
        </w:rPr>
        <w:tab/>
        <w:t>ZMČ  Praha  6</w:t>
      </w:r>
    </w:p>
    <w:p w14:paraId="40161A61" w14:textId="77777777" w:rsidR="00117B4C" w:rsidRDefault="00117B4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706B8C10" w14:textId="77777777" w:rsidR="001C4DDA" w:rsidRDefault="001C4DD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</w:p>
    <w:p w14:paraId="2AFECF29" w14:textId="44BAD8FB" w:rsidR="00E3363A" w:rsidRPr="0020006F" w:rsidRDefault="00E3363A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 w:rsidRPr="0020006F">
        <w:rPr>
          <w:rFonts w:ascii="Arial" w:hAnsi="Arial" w:cs="Arial"/>
          <w:sz w:val="22"/>
          <w:szCs w:val="22"/>
        </w:rPr>
        <w:t>Ověřil:</w:t>
      </w:r>
      <w:r w:rsidRPr="0020006F">
        <w:rPr>
          <w:rFonts w:ascii="Arial" w:hAnsi="Arial" w:cs="Arial"/>
          <w:sz w:val="22"/>
          <w:szCs w:val="22"/>
        </w:rPr>
        <w:tab/>
      </w:r>
      <w:r w:rsidR="004965F9">
        <w:rPr>
          <w:rFonts w:ascii="Arial" w:hAnsi="Arial" w:cs="Arial"/>
          <w:sz w:val="22"/>
          <w:szCs w:val="22"/>
        </w:rPr>
        <w:t>Ing. Eva Tichá</w:t>
      </w:r>
    </w:p>
    <w:p w14:paraId="0C5E1C28" w14:textId="272002DD" w:rsidR="00CA64B2" w:rsidRDefault="004965F9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místopředsedkyně</w:t>
      </w:r>
      <w:r w:rsidR="00E3363A" w:rsidRPr="0020006F">
        <w:rPr>
          <w:rFonts w:ascii="Arial" w:hAnsi="Arial" w:cs="Arial"/>
          <w:sz w:val="22"/>
          <w:szCs w:val="22"/>
        </w:rPr>
        <w:t xml:space="preserve"> KV ZMČ</w:t>
      </w:r>
    </w:p>
    <w:p w14:paraId="121AA4F1" w14:textId="77777777" w:rsidR="00CA64B2" w:rsidRDefault="00CA64B2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0C6232" w14:textId="6B3689E1" w:rsidR="00FB1D6B" w:rsidRPr="00CA64B2" w:rsidRDefault="00CA64B2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b/>
          <w:sz w:val="22"/>
          <w:szCs w:val="22"/>
        </w:rPr>
      </w:pPr>
      <w:r w:rsidRPr="00CA64B2">
        <w:rPr>
          <w:rFonts w:ascii="Arial" w:hAnsi="Arial" w:cs="Arial"/>
          <w:b/>
          <w:sz w:val="22"/>
          <w:szCs w:val="22"/>
        </w:rPr>
        <w:lastRenderedPageBreak/>
        <w:t>Příloha k zápisu</w:t>
      </w:r>
    </w:p>
    <w:p w14:paraId="77C33B3D" w14:textId="4E5F4B02" w:rsidR="00CA64B2" w:rsidRPr="00CA64B2" w:rsidRDefault="00CA64B2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b/>
          <w:sz w:val="22"/>
          <w:szCs w:val="22"/>
        </w:rPr>
      </w:pPr>
    </w:p>
    <w:p w14:paraId="3D0B82D6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A64B2">
        <w:rPr>
          <w:rFonts w:ascii="Arial" w:hAnsi="Arial" w:cs="Arial"/>
          <w:b/>
          <w:noProof/>
          <w:sz w:val="22"/>
          <w:szCs w:val="22"/>
          <w:u w:val="single"/>
        </w:rPr>
        <w:t>Informace o plnění usnesení Kontrolního výboru č. 37/2019, 60/2020 a 94/2021 – externí právní zakázky</w:t>
      </w:r>
    </w:p>
    <w:p w14:paraId="7DA7244E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28B901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Kontrolnímu výboru je předkládána informace o posunu problematiky externích právních zakázek v návaznosti na usnesení Kontrolního výboru k této věci (usnesení č. 37/2019, 60/2020 a 94/2021, plné znění usnesení viz </w:t>
      </w:r>
      <w:r w:rsidRPr="00CA64B2">
        <w:rPr>
          <w:rFonts w:ascii="Arial" w:hAnsi="Arial" w:cs="Arial"/>
          <w:b/>
          <w:sz w:val="22"/>
          <w:szCs w:val="22"/>
        </w:rPr>
        <w:t>Příloha č. 1</w:t>
      </w:r>
      <w:r w:rsidRPr="00CA64B2">
        <w:rPr>
          <w:rFonts w:ascii="Arial" w:hAnsi="Arial" w:cs="Arial"/>
          <w:sz w:val="22"/>
          <w:szCs w:val="22"/>
        </w:rPr>
        <w:t>)</w:t>
      </w:r>
    </w:p>
    <w:p w14:paraId="054E07CD" w14:textId="77777777" w:rsidR="00CA64B2" w:rsidRPr="00CA64B2" w:rsidRDefault="00CA64B2" w:rsidP="00CA64B2">
      <w:pPr>
        <w:spacing w:line="276" w:lineRule="auto"/>
        <w:rPr>
          <w:rFonts w:ascii="Arial" w:hAnsi="Arial" w:cs="Arial"/>
          <w:sz w:val="22"/>
          <w:szCs w:val="22"/>
        </w:rPr>
      </w:pPr>
    </w:p>
    <w:p w14:paraId="1D8DEBF0" w14:textId="77777777" w:rsidR="00CA64B2" w:rsidRPr="00CA64B2" w:rsidRDefault="00CA64B2" w:rsidP="00CA64B2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1. </w:t>
      </w:r>
      <w:r w:rsidRPr="00CA64B2">
        <w:rPr>
          <w:rFonts w:ascii="Arial" w:hAnsi="Arial" w:cs="Arial"/>
          <w:b/>
          <w:sz w:val="22"/>
          <w:szCs w:val="22"/>
        </w:rPr>
        <w:t>Uzavření rámcové dohody o poskytování právních služeb</w:t>
      </w:r>
    </w:p>
    <w:p w14:paraId="68A10CF5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V návaznosti na usnesení Rady městské části č. 2650/21 byla dne 7.7.2021 uzavřena Rámcová dohoda o poskytování právních služeb (č. S508/2021/PO, v plném znění viz </w:t>
      </w:r>
      <w:r w:rsidRPr="00CA64B2">
        <w:rPr>
          <w:rFonts w:ascii="Arial" w:hAnsi="Arial" w:cs="Arial"/>
          <w:b/>
          <w:sz w:val="22"/>
          <w:szCs w:val="22"/>
        </w:rPr>
        <w:t>Příloha č. 2</w:t>
      </w:r>
      <w:r w:rsidRPr="00CA64B2">
        <w:rPr>
          <w:rFonts w:ascii="Arial" w:hAnsi="Arial" w:cs="Arial"/>
          <w:sz w:val="22"/>
          <w:szCs w:val="22"/>
        </w:rPr>
        <w:t xml:space="preserve">), a to se třemi poskytovateli vybranými na základě výběrového řízení vypsaného prostřednictvím elektronického tržiště (č. 2021/00035 – viz </w:t>
      </w:r>
      <w:hyperlink r:id="rId11" w:history="1">
        <w:r w:rsidRPr="00CA64B2">
          <w:rPr>
            <w:rStyle w:val="Hypertextovodkaz"/>
            <w:rFonts w:ascii="Arial" w:hAnsi="Arial" w:cs="Arial"/>
            <w:sz w:val="22"/>
            <w:szCs w:val="22"/>
          </w:rPr>
          <w:t>https://www.praha6.cz/trziste/zakazka.php?ID=3166&amp;aukce=&amp;crc=f46032843606d5fdd4494a10c5b8551f</w:t>
        </w:r>
      </w:hyperlink>
      <w:r w:rsidRPr="00CA64B2">
        <w:rPr>
          <w:rFonts w:ascii="Arial" w:hAnsi="Arial" w:cs="Arial"/>
          <w:sz w:val="22"/>
          <w:szCs w:val="22"/>
        </w:rPr>
        <w:t xml:space="preserve"> ). Kritériem hodnocení v uvedeném výběrovém řízení byla celková nabídková cena (odměna) v Kč bez DPH za 1 hodinu poskytovaných právních služeb. Pro účely poskytování externích právních služeb se jedná o ceny maximálně přípustné.</w:t>
      </w:r>
    </w:p>
    <w:p w14:paraId="057B0ABE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Kvalifikačním kritériem v uvedeném výběrovém řízení bylo (vedle dodržení základní a profesní způsobilosti analogicky dle § 74 a § 77 zákona o zadávání veřejných zakázek) předložení seznamu významných služeb poskytnutých za poslední 3 roky přede dnem zahájení zadávacího řízení, přičemž seznam musel obsahovat </w:t>
      </w:r>
    </w:p>
    <w:p w14:paraId="5C57D88A" w14:textId="77777777" w:rsidR="00CA64B2" w:rsidRPr="00CA64B2" w:rsidRDefault="00CA64B2" w:rsidP="00CA64B2">
      <w:pPr>
        <w:spacing w:line="276" w:lineRule="auto"/>
        <w:ind w:left="851"/>
        <w:jc w:val="both"/>
        <w:rPr>
          <w:rFonts w:ascii="Arial" w:hAnsi="Arial" w:cs="Arial"/>
          <w:i/>
          <w:sz w:val="22"/>
          <w:szCs w:val="22"/>
        </w:rPr>
      </w:pPr>
      <w:r w:rsidRPr="00CA64B2">
        <w:rPr>
          <w:rFonts w:ascii="Arial" w:hAnsi="Arial" w:cs="Arial"/>
          <w:i/>
          <w:sz w:val="22"/>
          <w:szCs w:val="22"/>
        </w:rPr>
        <w:t>- Alespoň 2 právní služby spočívající v kompletní administraci zadávacího řízení s tím, že 1 služba se týkala nadlimitní veřejné zakázky na stavební práce a 1 služba se týkala nadlimitní veřejné zakázky na služby nebo dodávky (kompletní administrací se rozumí administrace zadávacího řízení od přípravy všech zadávacích podmínek s výjimkou odborných či technických dokumentů přes administraci poskytování vysvětlení zadávací dokumentace, účast na jednáních komise pro posouzení kvalifikace a hodnotící komise jako tajemník, zveřejňování příslušných dokumentů prostřednictvím elektronického nástroje, až po administraci výběru nejvhodnější nabídky a uzavření smlouvy).</w:t>
      </w:r>
    </w:p>
    <w:p w14:paraId="311B04D8" w14:textId="77777777" w:rsidR="00CA64B2" w:rsidRPr="00CA64B2" w:rsidRDefault="00CA64B2" w:rsidP="00CA64B2">
      <w:pPr>
        <w:spacing w:line="276" w:lineRule="auto"/>
        <w:ind w:left="851"/>
        <w:jc w:val="both"/>
        <w:rPr>
          <w:rFonts w:ascii="Arial" w:hAnsi="Arial" w:cs="Arial"/>
          <w:i/>
          <w:sz w:val="22"/>
          <w:szCs w:val="22"/>
        </w:rPr>
      </w:pPr>
      <w:r w:rsidRPr="00CA64B2">
        <w:rPr>
          <w:rFonts w:ascii="Arial" w:hAnsi="Arial" w:cs="Arial"/>
          <w:i/>
          <w:sz w:val="22"/>
          <w:szCs w:val="22"/>
        </w:rPr>
        <w:t>- Alespoň 5 právních služeb týkajících se poskytování poradenství v oblasti obchodního, občanského, správního,  pracovního a trestního práva (zadavatel požaduje z každé oblasti minimálně jednu službu), přičemž alespoň 2 z těchto služeb byly poskytovány územně samosprávnému celku. Zadavatel požaduje, aby za minimálně 3 služby (z celkových 5 služeb) byla uchazeči uhrazena odměna ve výši alespoň 30.000,-Kč bez DPH/1 služba.</w:t>
      </w:r>
    </w:p>
    <w:p w14:paraId="74959CB8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Dalším kvalifikačním kritériem pak bylo předložení seznamu členů realizačního týmu, přičemž bylo nutné splnit následující požadavek:</w:t>
      </w:r>
    </w:p>
    <w:p w14:paraId="2AAA3F46" w14:textId="77777777" w:rsidR="00CA64B2" w:rsidRPr="00CA64B2" w:rsidRDefault="00CA64B2" w:rsidP="00CA64B2">
      <w:pPr>
        <w:spacing w:line="276" w:lineRule="auto"/>
        <w:ind w:left="851"/>
        <w:jc w:val="both"/>
        <w:rPr>
          <w:rFonts w:ascii="Arial" w:hAnsi="Arial" w:cs="Arial"/>
          <w:i/>
          <w:sz w:val="22"/>
          <w:szCs w:val="22"/>
        </w:rPr>
      </w:pPr>
      <w:r w:rsidRPr="00CA64B2">
        <w:rPr>
          <w:rFonts w:ascii="Arial" w:hAnsi="Arial" w:cs="Arial"/>
          <w:i/>
          <w:sz w:val="22"/>
          <w:szCs w:val="22"/>
        </w:rPr>
        <w:t>- 3 advokáti - všichni advokáti jsou členy v profesní samosprávné komoře (Česká advokátní komora), všichni vykonávají praxi v advokacii minimálně 5 let, z toho minimálně jeden advokát má 4 roky praxi v oblasti práva veřejných zakázek, všichni mají ukončené vysokoškolské vzdělání minimálně v magisterském stupni s přiděleným akademickým titulem magistr - Mgr. Zadavatel pro jednoznačnost stanoví, že do délky praxe advokáta se započítává i praxe advokátního koncipienta</w:t>
      </w:r>
    </w:p>
    <w:p w14:paraId="604A20CB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Na základě zmíněné rámcové dohody č. S508/2021/PO jsou vypisovány dílčí veřejné zakázky malého rozsahu. Pro jednotlivé dílčí veřejné zakázky jsou e-mailovou výzvou oslovováni všichni tři poskytovatelé, přičemž objednávka na plnění dílčí veřejné zakázky je </w:t>
      </w:r>
      <w:r w:rsidRPr="00CA64B2">
        <w:rPr>
          <w:rFonts w:ascii="Arial" w:hAnsi="Arial" w:cs="Arial"/>
          <w:sz w:val="22"/>
          <w:szCs w:val="22"/>
        </w:rPr>
        <w:lastRenderedPageBreak/>
        <w:t>uzavřena s tím poskytovatelem, který předloží nabídku s nejnižší celkovou nabídkovou cenou (hodinová sazba za poskytnutí požadované právní služby krát maximální časový rozsah požadované právní služby v hodinách).</w:t>
      </w:r>
    </w:p>
    <w:p w14:paraId="16D8E6B6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Uzavřením rámcové dohody na poskytování externích právních služeb na základě výběrového řízení bylo zohledněno doporučení Kontrolního výboru dané usnesením č. 37/2019 a zopakované usnesením č. 94/2021. Způsob pro stanovení kritéria hodnocení a podmínek účasti částečně odpovídá doporučením Kontrolního výboru z usnesení č. 37/2019 (</w:t>
      </w:r>
      <w:r w:rsidRPr="00CA64B2">
        <w:rPr>
          <w:rFonts w:ascii="Arial" w:hAnsi="Arial" w:cs="Arial"/>
          <w:i/>
          <w:sz w:val="22"/>
          <w:szCs w:val="22"/>
        </w:rPr>
        <w:t>KV […] doporučuje při stanovování kritérií kromě ceny brát i jiná, nefinanční kritéria a stanovit dle okolností případů jako kvalifikační kritérium nebo jako dílčí hodnotící kritérium doložení specializace, reference, délku právní praxe, výši pojištění odpovědnosti za škodu atd.</w:t>
      </w:r>
      <w:r w:rsidRPr="00CA64B2">
        <w:rPr>
          <w:rFonts w:ascii="Arial" w:hAnsi="Arial" w:cs="Arial"/>
          <w:sz w:val="22"/>
          <w:szCs w:val="22"/>
        </w:rPr>
        <w:t>).</w:t>
      </w:r>
    </w:p>
    <w:p w14:paraId="1A179B3A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V rámci uzavřené Rámcové dohody byla plně zohledněna další doporučení Kontrolního výboru, a to </w:t>
      </w:r>
    </w:p>
    <w:p w14:paraId="16AAC203" w14:textId="77777777" w:rsidR="00CA64B2" w:rsidRPr="00CA64B2" w:rsidRDefault="00CA64B2" w:rsidP="00CA64B2">
      <w:pPr>
        <w:pStyle w:val="Odstavecseseznamem"/>
        <w:numPr>
          <w:ilvl w:val="0"/>
          <w:numId w:val="10"/>
        </w:numPr>
        <w:spacing w:after="160"/>
        <w:jc w:val="both"/>
        <w:rPr>
          <w:rFonts w:ascii="Arial" w:hAnsi="Arial" w:cs="Arial"/>
          <w:i/>
        </w:rPr>
      </w:pPr>
      <w:r w:rsidRPr="00CA64B2">
        <w:rPr>
          <w:rFonts w:ascii="Arial" w:hAnsi="Arial" w:cs="Arial"/>
        </w:rPr>
        <w:t xml:space="preserve">povinnost autorů uvádět citace všech zdrojů (usn. č. 60/2020 a 94/2021) – viz čl. IV, odst. 8 Rámcové dohody: </w:t>
      </w:r>
      <w:r w:rsidRPr="00CA64B2">
        <w:rPr>
          <w:rFonts w:ascii="Arial" w:hAnsi="Arial" w:cs="Arial"/>
          <w:i/>
        </w:rPr>
        <w:t>Poskytovatel je povinen v rámci výstupu činnosti uvést veškeré použité zdroje, zejm. odkazy na právní předpisy, komentáře, odbornou literaturu, články či odborné práce, a to s ohledem na povahu výstupu činnosti.</w:t>
      </w:r>
    </w:p>
    <w:p w14:paraId="2FE19A93" w14:textId="77777777" w:rsidR="00CA64B2" w:rsidRPr="00CA64B2" w:rsidRDefault="00CA64B2" w:rsidP="00CA64B2">
      <w:pPr>
        <w:pStyle w:val="Odstavecseseznamem"/>
        <w:numPr>
          <w:ilvl w:val="0"/>
          <w:numId w:val="10"/>
        </w:numPr>
        <w:spacing w:after="160"/>
        <w:jc w:val="both"/>
        <w:rPr>
          <w:rFonts w:ascii="Arial" w:hAnsi="Arial" w:cs="Arial"/>
          <w:i/>
        </w:rPr>
      </w:pPr>
      <w:r w:rsidRPr="00CA64B2">
        <w:rPr>
          <w:rFonts w:ascii="Arial" w:hAnsi="Arial" w:cs="Arial"/>
        </w:rPr>
        <w:t xml:space="preserve">ustanovení umožňující zveřejňovat externí stanoviska a otázka poskytování externích právních stanovisek v režimu zákona o svobodném přístupu k informacím (usn. č. 37/2019 a 60/2020) – viz čl. VIII, odst. 6 Rámcové dohody: </w:t>
      </w:r>
      <w:r w:rsidRPr="00CA64B2">
        <w:rPr>
          <w:rFonts w:ascii="Arial" w:hAnsi="Arial" w:cs="Arial"/>
          <w:i/>
        </w:rPr>
        <w:t>Objednatel je oprávněn poskytnout výstup činnosti v souladu se zák. č. 106/1999 Sb., o svobodném přístupu k informacím, pokud dodavatel při jeho odevzdání písemně neupozorní, v jakém rozsahu a proč jsou splněny podmínky stanovené přísl. právními předpisy pro ochranu informací.</w:t>
      </w:r>
    </w:p>
    <w:p w14:paraId="7CF3B6B1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B49478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A64B2">
        <w:rPr>
          <w:rFonts w:ascii="Arial" w:hAnsi="Arial" w:cs="Arial"/>
          <w:b/>
          <w:sz w:val="22"/>
          <w:szCs w:val="22"/>
        </w:rPr>
        <w:t>2. Externí právní zakázky v letech 2020 až 2021</w:t>
      </w:r>
    </w:p>
    <w:p w14:paraId="26B0964A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Tabulka v </w:t>
      </w:r>
      <w:r w:rsidRPr="00CA64B2">
        <w:rPr>
          <w:rFonts w:ascii="Arial" w:hAnsi="Arial" w:cs="Arial"/>
          <w:b/>
          <w:sz w:val="22"/>
          <w:szCs w:val="22"/>
        </w:rPr>
        <w:t>příloze 3</w:t>
      </w:r>
      <w:r w:rsidRPr="00CA64B2">
        <w:rPr>
          <w:rFonts w:ascii="Arial" w:hAnsi="Arial" w:cs="Arial"/>
          <w:sz w:val="22"/>
          <w:szCs w:val="22"/>
        </w:rPr>
        <w:t xml:space="preserve"> obsahuje přehled objednávek z účtovacího střediska OSL3 (Právní odbor) uzavřených za roky 2020 a 2021. Součástí tabulky není dlouhodobě čerpaná smlouva č. S187/1993/PO, dodavatel JUDr. František Vokůrka, na jejímž základu je měsíčně fakturována paušální platba ve výši 43 000 Kč bez DPH.</w:t>
      </w:r>
    </w:p>
    <w:p w14:paraId="5F824E6D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Jak vyplývá z tabulky, celkový objem uzavřených objednávek v období leden 2020 až říjen 2021 činí 1,765 mil. Kč (vč DPH). Na základě rámcové dohody č. S508/2021/PO (viz podrobněji výše) byly prozatím vystaveny objednávky č. OSL3/00015/2021, OSL3/00016/2021 a OSL3/00017/2021. V případě administrace zadávacího řízení na veřejné zakázky došlo v důsledku uzavření rámcové dohody ke snížení zasmluvněné částky oproti analogickým případům z roku 2020.</w:t>
      </w:r>
    </w:p>
    <w:p w14:paraId="2507989F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Tabulka v příloze č. 3 obsahuje rovněž informaci, zda bylo vystavení příslušné objednávky předmětem usnesení Rady městské části. Počínaje dubnem 2020 se tak stalo u všech vystavených objednávek s výjimkou objednávek č. OSL3/00002/2021 (plnění 7 260 Kč), OSL3/00007/2021 (vystaveno na základě smlouvy o poskytnutí servisních služeb č. S 596/2018/KMČ), OSL3/00010/2020 (plnění 6 050 Kč) a dále dvou smluv uzavřených již na základě existující Rámcové dohody (viz výše).</w:t>
      </w:r>
    </w:p>
    <w:p w14:paraId="2F76CA41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Součástí usnesení Kontrolního výboru (usn. č. 94/2021) bylo rovněž doporučení, </w:t>
      </w:r>
      <w:r w:rsidRPr="00CA64B2">
        <w:rPr>
          <w:rFonts w:ascii="Arial" w:hAnsi="Arial" w:cs="Arial"/>
          <w:i/>
          <w:sz w:val="22"/>
          <w:szCs w:val="22"/>
        </w:rPr>
        <w:t>aby bylo součástí postupu pří výběru externí právní kanceláře i zdůvodnění, proč příslušné plnění není zpracováno interně</w:t>
      </w:r>
      <w:r w:rsidRPr="00CA64B2">
        <w:rPr>
          <w:rFonts w:ascii="Arial" w:hAnsi="Arial" w:cs="Arial"/>
          <w:sz w:val="22"/>
          <w:szCs w:val="22"/>
        </w:rPr>
        <w:t xml:space="preserve">. Novelizací Příkazu tajemníka k zadávání veřejných zakázek (aktuálně č. 8/2021) byla stanovena povinnost v rámci všech veřejných zakázek malého </w:t>
      </w:r>
      <w:r w:rsidRPr="00CA64B2">
        <w:rPr>
          <w:rFonts w:ascii="Arial" w:hAnsi="Arial" w:cs="Arial"/>
          <w:sz w:val="22"/>
          <w:szCs w:val="22"/>
        </w:rPr>
        <w:lastRenderedPageBreak/>
        <w:t>rozsahu odůvodnit účelnost příslušné zakázky malého rozsahu. Kontrolní skupina předpokládá kontrolu plnění této podmínky během roku 2022.</w:t>
      </w:r>
    </w:p>
    <w:p w14:paraId="7B39E5D1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Součástí usnesení Kontrolního výboru (č. 37/2019) bylo dále doporučení, </w:t>
      </w:r>
      <w:r w:rsidRPr="00CA64B2">
        <w:rPr>
          <w:rFonts w:ascii="Arial" w:hAnsi="Arial" w:cs="Arial"/>
          <w:i/>
          <w:sz w:val="22"/>
          <w:szCs w:val="22"/>
        </w:rPr>
        <w:t>aby byl právní názor zjištěný v rámci externích právních zakázek vždy zohledněn v rámci dalšího projednávání dané věci v orgánech městské části</w:t>
      </w:r>
      <w:r w:rsidRPr="00CA64B2">
        <w:rPr>
          <w:rFonts w:ascii="Arial" w:hAnsi="Arial" w:cs="Arial"/>
          <w:sz w:val="22"/>
          <w:szCs w:val="22"/>
        </w:rPr>
        <w:t>. V materiálech Rady městské části je zdokumentováno zohlednění plnění z objednávky č. OSL3/00017/2020, OSL3/00012/2020 (odkazy na uvedená plnění obsahují důvodové správy k usn. RMČ č. 2160/21, 2671/21 a 2801/21). Z objednávek, jejichž smluvní plnění je ukončeno a jejichž charakterem není administrace zadávacího řízení a služby obdobného typu, naopak nelze doložit, jakým způsobem bylo zohledněno plnění externí právní zakázky č. OSL3/00003/2020 („Právní stanovisko k otázce trestní odpovědnosti člena valné hromady obchodní korporace odpovědnosti za škodu v případě udělení pokynu statutárnímu orgánu obchodní korporace“). Jak už konstatoval Kontrolní výbor svým usnesením č. 94/2020 a jak později konstatoval Úřad městské části jako odpověď na dotazy podané podle zákona o svobodném přístupu k informacím, Úřad městské části nemá k dispozici plnění z této objednávky.</w:t>
      </w:r>
    </w:p>
    <w:p w14:paraId="77328AB1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FFAD99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B3A5D1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A64B2">
        <w:rPr>
          <w:rFonts w:ascii="Arial" w:hAnsi="Arial" w:cs="Arial"/>
          <w:b/>
          <w:sz w:val="22"/>
          <w:szCs w:val="22"/>
        </w:rPr>
        <w:t>3. Další vývoj ve věci externích právních stanovisek zkoumaným Kontrolním výborem</w:t>
      </w:r>
    </w:p>
    <w:p w14:paraId="0DED1799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Svým usnesením č. 94/2021 konstatoval Kontrolní výbor mimo jiné následující: </w:t>
      </w:r>
      <w:r w:rsidRPr="00CA64B2">
        <w:rPr>
          <w:rFonts w:ascii="Arial" w:hAnsi="Arial" w:cs="Arial"/>
          <w:i/>
          <w:sz w:val="22"/>
          <w:szCs w:val="22"/>
        </w:rPr>
        <w:t xml:space="preserve">ohledně externích právních zakázek, které obsahují vysoký podíl zkopírovaných a neozdrojovaných pasáží vykazujících znaky plagiátů (ad usnesení KV č. 60/2020), s výjimkou zpětvzetí plnění ze zakázky č. OSL3/00034/2018 (AK JUDr. Petr Kubíček, stanovisko k veřejnému zájmu, viz usn. RMČ č. 1300/20) nebylo zatím ze strany městské části určeno, zda díla vykazují vyčíslitelné vady, a pokud by vykazovaly, nedošlo z důvodu procesní ekonomie k soudnímu uplatnění práv z vadného plnění. Zároveň výbor konstatuje, že došlo k jednání o slevě z kupní ceny, protistrana nicméně návrh neakceptovala. </w:t>
      </w:r>
      <w:r w:rsidRPr="00CA64B2">
        <w:rPr>
          <w:rFonts w:ascii="Arial" w:hAnsi="Arial" w:cs="Arial"/>
          <w:sz w:val="22"/>
          <w:szCs w:val="22"/>
        </w:rPr>
        <w:t>Toto usnesení bylo Zastupitelstvem městské části vzato na vědomí (usn. ZMČ č. 408/21).</w:t>
      </w:r>
    </w:p>
    <w:p w14:paraId="5BAF05CC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V návaznosti na interpelaci vznesenou zastupitelem Mgr. Ondřejem Chrástem uvedl starosta Mgr. Ondřej Kolář ve své písemné odpovědi (viz </w:t>
      </w:r>
      <w:r w:rsidRPr="00CA64B2">
        <w:rPr>
          <w:rFonts w:ascii="Arial" w:hAnsi="Arial" w:cs="Arial"/>
          <w:b/>
          <w:sz w:val="22"/>
          <w:szCs w:val="22"/>
        </w:rPr>
        <w:t xml:space="preserve">příloha č. 4 </w:t>
      </w:r>
      <w:r w:rsidRPr="00CA64B2">
        <w:rPr>
          <w:rFonts w:ascii="Arial" w:hAnsi="Arial" w:cs="Arial"/>
          <w:sz w:val="22"/>
          <w:szCs w:val="22"/>
        </w:rPr>
        <w:t>a</w:t>
      </w:r>
      <w:r w:rsidRPr="00CA64B2">
        <w:rPr>
          <w:rFonts w:ascii="Arial" w:hAnsi="Arial" w:cs="Arial"/>
          <w:b/>
          <w:sz w:val="22"/>
          <w:szCs w:val="22"/>
        </w:rPr>
        <w:t xml:space="preserve"> příloha č. 5</w:t>
      </w:r>
      <w:r w:rsidRPr="00CA64B2">
        <w:rPr>
          <w:rFonts w:ascii="Arial" w:hAnsi="Arial" w:cs="Arial"/>
          <w:sz w:val="22"/>
          <w:szCs w:val="22"/>
        </w:rPr>
        <w:t xml:space="preserve">) následující: </w:t>
      </w:r>
      <w:r w:rsidRPr="00CA64B2">
        <w:rPr>
          <w:rFonts w:ascii="Arial" w:hAnsi="Arial" w:cs="Arial"/>
          <w:i/>
          <w:sz w:val="22"/>
          <w:szCs w:val="22"/>
        </w:rPr>
        <w:t>V odpovědi na Vaše dotazy vznesené v interpelaci během poslednIho jednání Zastupitelstva MČ Praha 6 dne 24. 6. t.r., které se týkají zakázek objednaných právním odborem se omezím na konstatováni, že Kontrolní výbor, který se touto problematikou intenzivně zabýval a opakovaně ji řešil se neusnesl, že MČ Praha 6 byla způsobena škoda. Jestliže kontrolní orgán neshledá, že byla způsobena škoda, těžko mohu tuto neexistujíci škodu na komkoliv vymáhat.</w:t>
      </w:r>
    </w:p>
    <w:p w14:paraId="647E4C4F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Principiálně obdobná byla i písemná odpověď starosty Mgr. Ondřeje Koláře na další interpelaci vznesenou zastupitelem Mgr. Ondřejem Chrástem ve věci absentujícího plnění z právní zakázky č. OSL3/00003/2020 (viz </w:t>
      </w:r>
      <w:r w:rsidRPr="00CA64B2">
        <w:rPr>
          <w:rFonts w:ascii="Arial" w:hAnsi="Arial" w:cs="Arial"/>
          <w:b/>
          <w:sz w:val="22"/>
          <w:szCs w:val="22"/>
        </w:rPr>
        <w:t>příloha č. 6 a příloha č. 7</w:t>
      </w:r>
      <w:r w:rsidRPr="00CA64B2">
        <w:rPr>
          <w:rFonts w:ascii="Arial" w:hAnsi="Arial" w:cs="Arial"/>
          <w:sz w:val="22"/>
          <w:szCs w:val="22"/>
        </w:rPr>
        <w:t xml:space="preserve">): </w:t>
      </w:r>
      <w:r w:rsidRPr="00CA64B2">
        <w:rPr>
          <w:rFonts w:ascii="Arial" w:hAnsi="Arial" w:cs="Arial"/>
          <w:i/>
          <w:sz w:val="22"/>
          <w:szCs w:val="22"/>
        </w:rPr>
        <w:t>Nejprve si dovoluji upozornit, že tuto právní zakázku kontrolní výbor již projednával, a to na svém 26. jednání dne 12. 4. 2021. V rámci usneseni KV č. 94/2021 přijatého na tomto jednání kontrolní výbor mimo jiné konstatoval, že mu nebyl poskytnut výstup z této právní zakázky. Nejedná se tedy o novou záležitost, jak uvádíte. S ohledem na skutečnost, že kontrolní výbor tuto věc již považuje za uzavřenou a právní odbor na základě doporučení kontrolního výboru uskutečnil výběrové řízeni a následně uzavřel rámcovou dohodu o poskytováni právních služeb s vybranými advokátními kancelářemi, považuji tuto věc taktéž za uzavřenou a další kroky v této věci nezvažuji.</w:t>
      </w:r>
    </w:p>
    <w:p w14:paraId="5C424D70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 xml:space="preserve">K tomu je třeba uvést, že Kontrolní výbor při svém projednávání a v rámci svých usnesení č. 37/2019, 60/2020 a 94/2021 otázku, zda a v jaké výši byla městské části způsobena </w:t>
      </w:r>
      <w:r w:rsidRPr="00CA64B2">
        <w:rPr>
          <w:rFonts w:ascii="Arial" w:hAnsi="Arial" w:cs="Arial"/>
          <w:sz w:val="22"/>
          <w:szCs w:val="22"/>
        </w:rPr>
        <w:lastRenderedPageBreak/>
        <w:t xml:space="preserve">v souvislosti s externími právními zakázkami škoda, explicitně neřešil. Podle zákona č. 131/2000 Sb., zákona o hlavním městě Praze, a souvisejících metodických výkladů Ministerstva vnitra, jsou kontrolní (a finanční) výbory </w:t>
      </w:r>
      <w:r w:rsidRPr="00CA64B2">
        <w:rPr>
          <w:rFonts w:ascii="Arial" w:hAnsi="Arial" w:cs="Arial"/>
          <w:i/>
          <w:sz w:val="22"/>
          <w:szCs w:val="22"/>
        </w:rPr>
        <w:t>poradními, iniciativními a kontrolními orgány zastupitelstva obce, nikoli samostatnými orgány</w:t>
      </w:r>
      <w:r w:rsidRPr="00CA64B2">
        <w:rPr>
          <w:rFonts w:ascii="Arial" w:hAnsi="Arial" w:cs="Arial"/>
          <w:sz w:val="22"/>
          <w:szCs w:val="22"/>
        </w:rPr>
        <w:t xml:space="preserve">. […] </w:t>
      </w:r>
      <w:r w:rsidRPr="00CA64B2">
        <w:rPr>
          <w:rFonts w:ascii="Arial" w:hAnsi="Arial" w:cs="Arial"/>
          <w:i/>
          <w:sz w:val="22"/>
          <w:szCs w:val="22"/>
        </w:rPr>
        <w:t xml:space="preserve">Výbory samy o sobě nemají pravomoc ukládat úkoly či realizovat, mohou však iniciovat opatření k nápravě prostřednictvím zastupitelstva </w:t>
      </w:r>
      <w:r w:rsidRPr="00CA64B2">
        <w:rPr>
          <w:rFonts w:ascii="Arial" w:hAnsi="Arial" w:cs="Arial"/>
          <w:sz w:val="22"/>
          <w:szCs w:val="22"/>
        </w:rPr>
        <w:t>[popř. Rady, viz § 77 odst. 1 a 3 zákona]</w:t>
      </w:r>
      <w:r w:rsidRPr="00CA64B2">
        <w:rPr>
          <w:rFonts w:ascii="Arial" w:hAnsi="Arial" w:cs="Arial"/>
          <w:i/>
          <w:sz w:val="22"/>
          <w:szCs w:val="22"/>
        </w:rPr>
        <w:t>.</w:t>
      </w:r>
      <w:r w:rsidRPr="00CA64B2">
        <w:rPr>
          <w:rFonts w:ascii="Arial" w:hAnsi="Arial" w:cs="Arial"/>
          <w:sz w:val="22"/>
          <w:szCs w:val="22"/>
        </w:rPr>
        <w:t xml:space="preserve"> Kontrolní (a finanční výbory) </w:t>
      </w:r>
      <w:r w:rsidRPr="00CA64B2">
        <w:rPr>
          <w:rFonts w:ascii="Arial" w:hAnsi="Arial" w:cs="Arial"/>
          <w:i/>
          <w:sz w:val="22"/>
          <w:szCs w:val="22"/>
        </w:rPr>
        <w:t>nemají povahu kontrolního orgánu ve smyslu § 1 odst. 1 kontrolního řádu</w:t>
      </w:r>
      <w:r w:rsidRPr="00CA64B2">
        <w:rPr>
          <w:rFonts w:ascii="Arial" w:hAnsi="Arial" w:cs="Arial"/>
          <w:sz w:val="22"/>
          <w:szCs w:val="22"/>
        </w:rPr>
        <w:t xml:space="preserve"> […] </w:t>
      </w:r>
      <w:r w:rsidRPr="00CA64B2">
        <w:rPr>
          <w:rFonts w:ascii="Arial" w:hAnsi="Arial" w:cs="Arial"/>
          <w:i/>
          <w:sz w:val="22"/>
          <w:szCs w:val="22"/>
        </w:rPr>
        <w:t xml:space="preserve">Předmětem činnosti výboru není uplatňování kontrolních pravomocí, nýbrž sledování, vyhodnocování situace a přijímání doporučení pro potřeby zastupitelstva. </w:t>
      </w:r>
      <w:r w:rsidRPr="00CA64B2">
        <w:rPr>
          <w:rFonts w:ascii="Arial" w:hAnsi="Arial" w:cs="Arial"/>
          <w:sz w:val="22"/>
          <w:szCs w:val="22"/>
        </w:rPr>
        <w:t>[…]</w:t>
      </w:r>
      <w:r w:rsidRPr="00CA64B2">
        <w:rPr>
          <w:rFonts w:ascii="Arial" w:hAnsi="Arial" w:cs="Arial"/>
          <w:i/>
          <w:sz w:val="22"/>
          <w:szCs w:val="22"/>
        </w:rPr>
        <w:t xml:space="preserve"> Finanční ani kontrolní výbor nemůže realizovat žádná sankční ani nápravná opatření. </w:t>
      </w:r>
    </w:p>
    <w:p w14:paraId="76A19A40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Dále je nutné podotknout, že Příkaz tajemníka ÚMČ Praha 6 č. 14/2021 ke kontrolní činnosti (</w:t>
      </w:r>
      <w:r w:rsidRPr="00CA64B2">
        <w:rPr>
          <w:rFonts w:ascii="Arial" w:hAnsi="Arial" w:cs="Arial"/>
          <w:b/>
          <w:sz w:val="22"/>
          <w:szCs w:val="22"/>
        </w:rPr>
        <w:t>příloha č. 8</w:t>
      </w:r>
      <w:r w:rsidRPr="00CA64B2">
        <w:rPr>
          <w:rFonts w:ascii="Arial" w:hAnsi="Arial" w:cs="Arial"/>
          <w:sz w:val="22"/>
          <w:szCs w:val="22"/>
        </w:rPr>
        <w:t xml:space="preserve">) definuje kontrolní činnost prováděnou věcně příslušnými odbory ÚMČ, oddělením kontroly a interním auditorem. Podle čl. 2, odst. 1 uvedeného Příkazu je </w:t>
      </w:r>
      <w:r w:rsidRPr="00CA64B2">
        <w:rPr>
          <w:rFonts w:ascii="Arial" w:hAnsi="Arial" w:cs="Arial"/>
          <w:i/>
          <w:sz w:val="22"/>
          <w:szCs w:val="22"/>
        </w:rPr>
        <w:t>nejvyšším kontrolním článkem v systému vnitřní a vnější kontroly starosta, který pověřuje tajemníka zajištěním podmínek a odpovědností pro výkon kontrolní činnosti ÚMČ. Starosta jmenuje, odvolává a řídí nezávislého interního auditora</w:t>
      </w:r>
      <w:r w:rsidRPr="00CA64B2">
        <w:rPr>
          <w:rFonts w:ascii="Arial" w:hAnsi="Arial" w:cs="Arial"/>
          <w:sz w:val="22"/>
          <w:szCs w:val="22"/>
        </w:rPr>
        <w:t xml:space="preserve">. Problematika je dále zakotvena v Příkazu tajemníka č. 13/2021 k předcházení škodám a postupu při jejich projednávání. </w:t>
      </w:r>
    </w:p>
    <w:p w14:paraId="30A77DEA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64B2">
        <w:rPr>
          <w:rFonts w:ascii="Arial" w:hAnsi="Arial" w:cs="Arial"/>
          <w:sz w:val="22"/>
          <w:szCs w:val="22"/>
        </w:rPr>
        <w:t>Na základě výše uvedeného je nutno konstatovat, že kontrolní orgány Úřadu městské části přes závažná zjištění Kontrolního výboru k externím právním otázkám otázku vzniklé škody ani eventuální zodpovědnosti za její vznik neřešily.</w:t>
      </w:r>
    </w:p>
    <w:p w14:paraId="24964CCE" w14:textId="77777777" w:rsidR="00CA64B2" w:rsidRPr="00CA64B2" w:rsidRDefault="00CA64B2" w:rsidP="00CA64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CD74ED" w14:textId="77777777" w:rsidR="00CA64B2" w:rsidRPr="00CA64B2" w:rsidRDefault="00CA64B2" w:rsidP="00DD37AC">
      <w:pPr>
        <w:tabs>
          <w:tab w:val="left" w:pos="1134"/>
          <w:tab w:val="left" w:pos="2268"/>
          <w:tab w:val="left" w:pos="4536"/>
          <w:tab w:val="left" w:pos="7088"/>
        </w:tabs>
        <w:jc w:val="both"/>
        <w:rPr>
          <w:rFonts w:ascii="Arial" w:hAnsi="Arial" w:cs="Arial"/>
          <w:b/>
          <w:sz w:val="22"/>
          <w:szCs w:val="22"/>
        </w:rPr>
      </w:pPr>
    </w:p>
    <w:sectPr w:rsidR="00CA64B2" w:rsidRPr="00CA64B2" w:rsidSect="00F77DD9">
      <w:footerReference w:type="even" r:id="rId12"/>
      <w:footerReference w:type="default" r:id="rId13"/>
      <w:pgSz w:w="11906" w:h="16838"/>
      <w:pgMar w:top="1417" w:right="1416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393FE" w14:textId="77777777" w:rsidR="00F90401" w:rsidRDefault="00F90401">
      <w:r>
        <w:separator/>
      </w:r>
    </w:p>
  </w:endnote>
  <w:endnote w:type="continuationSeparator" w:id="0">
    <w:p w14:paraId="2E42CC08" w14:textId="77777777" w:rsidR="00F90401" w:rsidRDefault="00F9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6EFE0" w14:textId="77777777" w:rsidR="00B25DA2" w:rsidRDefault="00B25DA2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FD482F" w14:textId="77777777" w:rsidR="00B25DA2" w:rsidRDefault="00B25DA2" w:rsidP="00F77DD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70484" w14:textId="77777777" w:rsidR="00B25DA2" w:rsidRDefault="00B25DA2" w:rsidP="00F77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B499F">
      <w:rPr>
        <w:rStyle w:val="slostrnky"/>
        <w:noProof/>
      </w:rPr>
      <w:t>10</w:t>
    </w:r>
    <w:r>
      <w:rPr>
        <w:rStyle w:val="slostrnky"/>
      </w:rPr>
      <w:fldChar w:fldCharType="end"/>
    </w:r>
  </w:p>
  <w:p w14:paraId="0BB515A5" w14:textId="77777777" w:rsidR="00B25DA2" w:rsidRDefault="00B25DA2" w:rsidP="00F77DD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62629" w14:textId="77777777" w:rsidR="00F90401" w:rsidRDefault="00F90401">
      <w:r>
        <w:separator/>
      </w:r>
    </w:p>
  </w:footnote>
  <w:footnote w:type="continuationSeparator" w:id="0">
    <w:p w14:paraId="49F0B468" w14:textId="77777777" w:rsidR="00F90401" w:rsidRDefault="00F90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318"/>
    <w:multiLevelType w:val="hybridMultilevel"/>
    <w:tmpl w:val="07E8AD5E"/>
    <w:lvl w:ilvl="0" w:tplc="E3EEAE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6BE0168"/>
    <w:multiLevelType w:val="hybridMultilevel"/>
    <w:tmpl w:val="B9849CB6"/>
    <w:lvl w:ilvl="0" w:tplc="AF98C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92B39"/>
    <w:multiLevelType w:val="hybridMultilevel"/>
    <w:tmpl w:val="B6DE1504"/>
    <w:lvl w:ilvl="0" w:tplc="67164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063A8"/>
    <w:multiLevelType w:val="hybridMultilevel"/>
    <w:tmpl w:val="06461616"/>
    <w:lvl w:ilvl="0" w:tplc="15D27F62">
      <w:numFmt w:val="bullet"/>
      <w:lvlText w:val="•"/>
      <w:lvlJc w:val="left"/>
      <w:pPr>
        <w:ind w:left="996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3E8958C0"/>
    <w:multiLevelType w:val="multilevel"/>
    <w:tmpl w:val="09F45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07A2AA0"/>
    <w:multiLevelType w:val="hybridMultilevel"/>
    <w:tmpl w:val="E430AF64"/>
    <w:lvl w:ilvl="0" w:tplc="0592F7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4123A3"/>
    <w:multiLevelType w:val="hybridMultilevel"/>
    <w:tmpl w:val="C51C44CC"/>
    <w:lvl w:ilvl="0" w:tplc="15D27F62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E025E72"/>
    <w:multiLevelType w:val="hybridMultilevel"/>
    <w:tmpl w:val="F9F265D6"/>
    <w:lvl w:ilvl="0" w:tplc="57C467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04883"/>
    <w:multiLevelType w:val="hybridMultilevel"/>
    <w:tmpl w:val="31FE4B0A"/>
    <w:lvl w:ilvl="0" w:tplc="534E3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3A"/>
    <w:rsid w:val="00003FB3"/>
    <w:rsid w:val="0000577A"/>
    <w:rsid w:val="00006575"/>
    <w:rsid w:val="0001766F"/>
    <w:rsid w:val="00020BAB"/>
    <w:rsid w:val="00023FC2"/>
    <w:rsid w:val="00032D1D"/>
    <w:rsid w:val="000357C2"/>
    <w:rsid w:val="00037526"/>
    <w:rsid w:val="000414B0"/>
    <w:rsid w:val="00046A17"/>
    <w:rsid w:val="00052EA3"/>
    <w:rsid w:val="00054606"/>
    <w:rsid w:val="0005770F"/>
    <w:rsid w:val="00061875"/>
    <w:rsid w:val="00070AD9"/>
    <w:rsid w:val="000721AC"/>
    <w:rsid w:val="0007398A"/>
    <w:rsid w:val="000817E5"/>
    <w:rsid w:val="0008479E"/>
    <w:rsid w:val="000A086F"/>
    <w:rsid w:val="000A0FEC"/>
    <w:rsid w:val="000A2CB0"/>
    <w:rsid w:val="000B0A60"/>
    <w:rsid w:val="000B1C18"/>
    <w:rsid w:val="000B31B6"/>
    <w:rsid w:val="000B39B8"/>
    <w:rsid w:val="000C2BF3"/>
    <w:rsid w:val="000C7C06"/>
    <w:rsid w:val="000D4004"/>
    <w:rsid w:val="000D50F9"/>
    <w:rsid w:val="000D66B8"/>
    <w:rsid w:val="000E1C02"/>
    <w:rsid w:val="000F4F79"/>
    <w:rsid w:val="000F59FB"/>
    <w:rsid w:val="000F5E30"/>
    <w:rsid w:val="001033BD"/>
    <w:rsid w:val="001039AC"/>
    <w:rsid w:val="00106B73"/>
    <w:rsid w:val="00106C6F"/>
    <w:rsid w:val="00117B4C"/>
    <w:rsid w:val="0012722C"/>
    <w:rsid w:val="00135E2D"/>
    <w:rsid w:val="001366DA"/>
    <w:rsid w:val="00140A05"/>
    <w:rsid w:val="00141817"/>
    <w:rsid w:val="00144209"/>
    <w:rsid w:val="00144584"/>
    <w:rsid w:val="001473BD"/>
    <w:rsid w:val="0014758B"/>
    <w:rsid w:val="001540AF"/>
    <w:rsid w:val="0015467C"/>
    <w:rsid w:val="0015530F"/>
    <w:rsid w:val="0016042A"/>
    <w:rsid w:val="001660C6"/>
    <w:rsid w:val="00166CE5"/>
    <w:rsid w:val="00166FCC"/>
    <w:rsid w:val="00171D24"/>
    <w:rsid w:val="0018339D"/>
    <w:rsid w:val="00184B06"/>
    <w:rsid w:val="0018521D"/>
    <w:rsid w:val="001933D0"/>
    <w:rsid w:val="00197A46"/>
    <w:rsid w:val="001A35F4"/>
    <w:rsid w:val="001A3733"/>
    <w:rsid w:val="001A602C"/>
    <w:rsid w:val="001A651C"/>
    <w:rsid w:val="001A7973"/>
    <w:rsid w:val="001B0DC9"/>
    <w:rsid w:val="001B441C"/>
    <w:rsid w:val="001B4BD0"/>
    <w:rsid w:val="001B798E"/>
    <w:rsid w:val="001C0300"/>
    <w:rsid w:val="001C2292"/>
    <w:rsid w:val="001C4DDA"/>
    <w:rsid w:val="001C6BC0"/>
    <w:rsid w:val="001D2293"/>
    <w:rsid w:val="001E2DA6"/>
    <w:rsid w:val="001E729D"/>
    <w:rsid w:val="001F1F94"/>
    <w:rsid w:val="001F5C6D"/>
    <w:rsid w:val="001F5F4E"/>
    <w:rsid w:val="0020006F"/>
    <w:rsid w:val="002035BA"/>
    <w:rsid w:val="00211240"/>
    <w:rsid w:val="00213FF1"/>
    <w:rsid w:val="00221E07"/>
    <w:rsid w:val="002270A1"/>
    <w:rsid w:val="002324C8"/>
    <w:rsid w:val="002360A1"/>
    <w:rsid w:val="00245E26"/>
    <w:rsid w:val="00246E50"/>
    <w:rsid w:val="0024751D"/>
    <w:rsid w:val="00266B9C"/>
    <w:rsid w:val="00280D46"/>
    <w:rsid w:val="00284576"/>
    <w:rsid w:val="002A1696"/>
    <w:rsid w:val="002A4C38"/>
    <w:rsid w:val="002B0411"/>
    <w:rsid w:val="002B5FB4"/>
    <w:rsid w:val="002C0769"/>
    <w:rsid w:val="002C1E00"/>
    <w:rsid w:val="002C3367"/>
    <w:rsid w:val="002D6EF6"/>
    <w:rsid w:val="002E447E"/>
    <w:rsid w:val="002E7358"/>
    <w:rsid w:val="002F03FA"/>
    <w:rsid w:val="002F1CBD"/>
    <w:rsid w:val="002F5237"/>
    <w:rsid w:val="00302A22"/>
    <w:rsid w:val="0030361A"/>
    <w:rsid w:val="00303E4B"/>
    <w:rsid w:val="00311F95"/>
    <w:rsid w:val="003162B0"/>
    <w:rsid w:val="003215E1"/>
    <w:rsid w:val="00334AC2"/>
    <w:rsid w:val="00337D1E"/>
    <w:rsid w:val="00340015"/>
    <w:rsid w:val="003432D9"/>
    <w:rsid w:val="003451CA"/>
    <w:rsid w:val="00363DCD"/>
    <w:rsid w:val="00371241"/>
    <w:rsid w:val="00372B5B"/>
    <w:rsid w:val="00373D75"/>
    <w:rsid w:val="00377087"/>
    <w:rsid w:val="00382B0F"/>
    <w:rsid w:val="00385B62"/>
    <w:rsid w:val="003970EA"/>
    <w:rsid w:val="00397A12"/>
    <w:rsid w:val="003A511F"/>
    <w:rsid w:val="003A5921"/>
    <w:rsid w:val="003A645A"/>
    <w:rsid w:val="003A6EBE"/>
    <w:rsid w:val="003A7BCC"/>
    <w:rsid w:val="003B1293"/>
    <w:rsid w:val="003B251D"/>
    <w:rsid w:val="003C2F22"/>
    <w:rsid w:val="003C3F58"/>
    <w:rsid w:val="003C533D"/>
    <w:rsid w:val="003E3ADB"/>
    <w:rsid w:val="003E3D75"/>
    <w:rsid w:val="003E612C"/>
    <w:rsid w:val="003F0275"/>
    <w:rsid w:val="003F21AD"/>
    <w:rsid w:val="003F25C1"/>
    <w:rsid w:val="003F54EB"/>
    <w:rsid w:val="004101AF"/>
    <w:rsid w:val="00411099"/>
    <w:rsid w:val="00412C0E"/>
    <w:rsid w:val="00417ADF"/>
    <w:rsid w:val="00430494"/>
    <w:rsid w:val="0043296A"/>
    <w:rsid w:val="00434CDE"/>
    <w:rsid w:val="00440E38"/>
    <w:rsid w:val="00441866"/>
    <w:rsid w:val="00443D75"/>
    <w:rsid w:val="00444B63"/>
    <w:rsid w:val="004528B0"/>
    <w:rsid w:val="00460645"/>
    <w:rsid w:val="004612C1"/>
    <w:rsid w:val="004664C1"/>
    <w:rsid w:val="00473A4A"/>
    <w:rsid w:val="0047444B"/>
    <w:rsid w:val="00476A00"/>
    <w:rsid w:val="00482206"/>
    <w:rsid w:val="00484231"/>
    <w:rsid w:val="00490A5F"/>
    <w:rsid w:val="004925DD"/>
    <w:rsid w:val="004965F9"/>
    <w:rsid w:val="004A2046"/>
    <w:rsid w:val="004A23E2"/>
    <w:rsid w:val="004A4898"/>
    <w:rsid w:val="004A7844"/>
    <w:rsid w:val="004B1B91"/>
    <w:rsid w:val="004B3FF5"/>
    <w:rsid w:val="004B418E"/>
    <w:rsid w:val="004D22CA"/>
    <w:rsid w:val="004D5AD1"/>
    <w:rsid w:val="004E1630"/>
    <w:rsid w:val="004E22D5"/>
    <w:rsid w:val="004E2943"/>
    <w:rsid w:val="004E2AF8"/>
    <w:rsid w:val="004E36CA"/>
    <w:rsid w:val="004E6224"/>
    <w:rsid w:val="004F18E9"/>
    <w:rsid w:val="00515CB3"/>
    <w:rsid w:val="00521785"/>
    <w:rsid w:val="00524F41"/>
    <w:rsid w:val="00527848"/>
    <w:rsid w:val="00530227"/>
    <w:rsid w:val="00534600"/>
    <w:rsid w:val="005405BA"/>
    <w:rsid w:val="00541638"/>
    <w:rsid w:val="00541D66"/>
    <w:rsid w:val="00553EB0"/>
    <w:rsid w:val="00562FCC"/>
    <w:rsid w:val="0057109C"/>
    <w:rsid w:val="005759F9"/>
    <w:rsid w:val="00575F4E"/>
    <w:rsid w:val="005822A8"/>
    <w:rsid w:val="005A1E49"/>
    <w:rsid w:val="005A5EBD"/>
    <w:rsid w:val="005B2E88"/>
    <w:rsid w:val="005C55A5"/>
    <w:rsid w:val="005C665A"/>
    <w:rsid w:val="005D2E87"/>
    <w:rsid w:val="005D722E"/>
    <w:rsid w:val="005E19CD"/>
    <w:rsid w:val="005E1C81"/>
    <w:rsid w:val="005E6964"/>
    <w:rsid w:val="005E78CF"/>
    <w:rsid w:val="005E7C9C"/>
    <w:rsid w:val="005E7E75"/>
    <w:rsid w:val="005F0F8A"/>
    <w:rsid w:val="005F33E5"/>
    <w:rsid w:val="005F41C8"/>
    <w:rsid w:val="005F7601"/>
    <w:rsid w:val="00614C03"/>
    <w:rsid w:val="00621FBC"/>
    <w:rsid w:val="0062559E"/>
    <w:rsid w:val="0062654F"/>
    <w:rsid w:val="00626836"/>
    <w:rsid w:val="006407BD"/>
    <w:rsid w:val="006407DF"/>
    <w:rsid w:val="00645EAC"/>
    <w:rsid w:val="00646EA2"/>
    <w:rsid w:val="00651964"/>
    <w:rsid w:val="00661440"/>
    <w:rsid w:val="006642DA"/>
    <w:rsid w:val="006710C1"/>
    <w:rsid w:val="0067553C"/>
    <w:rsid w:val="0068216D"/>
    <w:rsid w:val="00684AE7"/>
    <w:rsid w:val="00690D18"/>
    <w:rsid w:val="00691D1E"/>
    <w:rsid w:val="006A121D"/>
    <w:rsid w:val="006A1B92"/>
    <w:rsid w:val="006B077B"/>
    <w:rsid w:val="006B797C"/>
    <w:rsid w:val="006C1535"/>
    <w:rsid w:val="006D4801"/>
    <w:rsid w:val="006D4DAF"/>
    <w:rsid w:val="006D795F"/>
    <w:rsid w:val="006D7E53"/>
    <w:rsid w:val="006E0AE3"/>
    <w:rsid w:val="006E7D9D"/>
    <w:rsid w:val="006F06B6"/>
    <w:rsid w:val="006F5B86"/>
    <w:rsid w:val="007017AC"/>
    <w:rsid w:val="00701F3D"/>
    <w:rsid w:val="00705D8A"/>
    <w:rsid w:val="00712476"/>
    <w:rsid w:val="00715447"/>
    <w:rsid w:val="007160A7"/>
    <w:rsid w:val="00717EFC"/>
    <w:rsid w:val="00753D31"/>
    <w:rsid w:val="00753DDC"/>
    <w:rsid w:val="007622FC"/>
    <w:rsid w:val="0076245C"/>
    <w:rsid w:val="0076339F"/>
    <w:rsid w:val="00763797"/>
    <w:rsid w:val="00774D22"/>
    <w:rsid w:val="007804DD"/>
    <w:rsid w:val="00791966"/>
    <w:rsid w:val="0079208B"/>
    <w:rsid w:val="007957FA"/>
    <w:rsid w:val="007A4797"/>
    <w:rsid w:val="007B2F8B"/>
    <w:rsid w:val="007B5230"/>
    <w:rsid w:val="007B621A"/>
    <w:rsid w:val="007B6B86"/>
    <w:rsid w:val="007B6EEA"/>
    <w:rsid w:val="007D10CA"/>
    <w:rsid w:val="007D10D9"/>
    <w:rsid w:val="007D13A0"/>
    <w:rsid w:val="007D3AE1"/>
    <w:rsid w:val="007E0BF3"/>
    <w:rsid w:val="007E21C4"/>
    <w:rsid w:val="007F57C9"/>
    <w:rsid w:val="00803796"/>
    <w:rsid w:val="00812D16"/>
    <w:rsid w:val="00813875"/>
    <w:rsid w:val="00826E87"/>
    <w:rsid w:val="00830516"/>
    <w:rsid w:val="00833779"/>
    <w:rsid w:val="00852B53"/>
    <w:rsid w:val="008556DE"/>
    <w:rsid w:val="00855FE1"/>
    <w:rsid w:val="00860EA9"/>
    <w:rsid w:val="00873459"/>
    <w:rsid w:val="00876F72"/>
    <w:rsid w:val="00885637"/>
    <w:rsid w:val="00890339"/>
    <w:rsid w:val="0089578E"/>
    <w:rsid w:val="008C3233"/>
    <w:rsid w:val="008C68BB"/>
    <w:rsid w:val="008D254A"/>
    <w:rsid w:val="008D254B"/>
    <w:rsid w:val="008E175B"/>
    <w:rsid w:val="008E57DB"/>
    <w:rsid w:val="008E6DC7"/>
    <w:rsid w:val="008F2931"/>
    <w:rsid w:val="008F6A45"/>
    <w:rsid w:val="0091250B"/>
    <w:rsid w:val="00913D6F"/>
    <w:rsid w:val="00916343"/>
    <w:rsid w:val="00920649"/>
    <w:rsid w:val="009211E0"/>
    <w:rsid w:val="009257F2"/>
    <w:rsid w:val="00932229"/>
    <w:rsid w:val="009421EE"/>
    <w:rsid w:val="00942CA2"/>
    <w:rsid w:val="00944F0D"/>
    <w:rsid w:val="00946297"/>
    <w:rsid w:val="009569BA"/>
    <w:rsid w:val="0096256E"/>
    <w:rsid w:val="00963BAA"/>
    <w:rsid w:val="009665A9"/>
    <w:rsid w:val="009705E6"/>
    <w:rsid w:val="00975271"/>
    <w:rsid w:val="00981B0A"/>
    <w:rsid w:val="00982B13"/>
    <w:rsid w:val="00984A4B"/>
    <w:rsid w:val="0099568C"/>
    <w:rsid w:val="009A45B6"/>
    <w:rsid w:val="009B13B6"/>
    <w:rsid w:val="009B58C6"/>
    <w:rsid w:val="009B7512"/>
    <w:rsid w:val="009C20C7"/>
    <w:rsid w:val="009C4ED9"/>
    <w:rsid w:val="009C633D"/>
    <w:rsid w:val="009D0379"/>
    <w:rsid w:val="009D4ECD"/>
    <w:rsid w:val="009D7C1A"/>
    <w:rsid w:val="009E11D3"/>
    <w:rsid w:val="009E3FBA"/>
    <w:rsid w:val="009F1C63"/>
    <w:rsid w:val="009F358B"/>
    <w:rsid w:val="009F5992"/>
    <w:rsid w:val="009F6EF5"/>
    <w:rsid w:val="009F7994"/>
    <w:rsid w:val="00A21109"/>
    <w:rsid w:val="00A33243"/>
    <w:rsid w:val="00A34551"/>
    <w:rsid w:val="00A346BA"/>
    <w:rsid w:val="00A362EA"/>
    <w:rsid w:val="00A43785"/>
    <w:rsid w:val="00A46AAE"/>
    <w:rsid w:val="00A5282A"/>
    <w:rsid w:val="00A60BC0"/>
    <w:rsid w:val="00A620DD"/>
    <w:rsid w:val="00A70545"/>
    <w:rsid w:val="00A747CD"/>
    <w:rsid w:val="00A804AA"/>
    <w:rsid w:val="00A828AF"/>
    <w:rsid w:val="00A95FE9"/>
    <w:rsid w:val="00A96E1A"/>
    <w:rsid w:val="00A97167"/>
    <w:rsid w:val="00AA1AD1"/>
    <w:rsid w:val="00AA27A7"/>
    <w:rsid w:val="00AB0947"/>
    <w:rsid w:val="00AB1A1D"/>
    <w:rsid w:val="00AB4893"/>
    <w:rsid w:val="00AB499F"/>
    <w:rsid w:val="00AB7243"/>
    <w:rsid w:val="00AC4715"/>
    <w:rsid w:val="00AD13DA"/>
    <w:rsid w:val="00AE1E59"/>
    <w:rsid w:val="00AE43D7"/>
    <w:rsid w:val="00AE5206"/>
    <w:rsid w:val="00AE79FF"/>
    <w:rsid w:val="00AF466B"/>
    <w:rsid w:val="00B05238"/>
    <w:rsid w:val="00B07E02"/>
    <w:rsid w:val="00B11AB5"/>
    <w:rsid w:val="00B14A26"/>
    <w:rsid w:val="00B14CF2"/>
    <w:rsid w:val="00B25DA2"/>
    <w:rsid w:val="00B27223"/>
    <w:rsid w:val="00B51992"/>
    <w:rsid w:val="00B522A9"/>
    <w:rsid w:val="00B52592"/>
    <w:rsid w:val="00B52E37"/>
    <w:rsid w:val="00B562F9"/>
    <w:rsid w:val="00B621F5"/>
    <w:rsid w:val="00B77F6A"/>
    <w:rsid w:val="00B80B61"/>
    <w:rsid w:val="00B80F5E"/>
    <w:rsid w:val="00B82E84"/>
    <w:rsid w:val="00B848D4"/>
    <w:rsid w:val="00B86CA3"/>
    <w:rsid w:val="00B90036"/>
    <w:rsid w:val="00B92236"/>
    <w:rsid w:val="00B95CF2"/>
    <w:rsid w:val="00BA0B83"/>
    <w:rsid w:val="00BB1BE0"/>
    <w:rsid w:val="00BB387F"/>
    <w:rsid w:val="00BB604E"/>
    <w:rsid w:val="00BC2AAC"/>
    <w:rsid w:val="00BC4112"/>
    <w:rsid w:val="00BD0C4A"/>
    <w:rsid w:val="00BF6BFA"/>
    <w:rsid w:val="00BF749A"/>
    <w:rsid w:val="00C32775"/>
    <w:rsid w:val="00C360AA"/>
    <w:rsid w:val="00C36337"/>
    <w:rsid w:val="00C36D41"/>
    <w:rsid w:val="00C464BC"/>
    <w:rsid w:val="00C52C17"/>
    <w:rsid w:val="00C56D4C"/>
    <w:rsid w:val="00C65ADF"/>
    <w:rsid w:val="00C67FFB"/>
    <w:rsid w:val="00C72D95"/>
    <w:rsid w:val="00C7319F"/>
    <w:rsid w:val="00C82AAA"/>
    <w:rsid w:val="00CA241C"/>
    <w:rsid w:val="00CA5C29"/>
    <w:rsid w:val="00CA5DFE"/>
    <w:rsid w:val="00CA64B2"/>
    <w:rsid w:val="00CB7F84"/>
    <w:rsid w:val="00CC5731"/>
    <w:rsid w:val="00CD08FC"/>
    <w:rsid w:val="00CE1126"/>
    <w:rsid w:val="00CE5CFC"/>
    <w:rsid w:val="00CF0A56"/>
    <w:rsid w:val="00D00606"/>
    <w:rsid w:val="00D16D30"/>
    <w:rsid w:val="00D17DAD"/>
    <w:rsid w:val="00D219B8"/>
    <w:rsid w:val="00D21EFB"/>
    <w:rsid w:val="00D313B2"/>
    <w:rsid w:val="00D32AEA"/>
    <w:rsid w:val="00D34311"/>
    <w:rsid w:val="00D40AB4"/>
    <w:rsid w:val="00D434C7"/>
    <w:rsid w:val="00D47F5F"/>
    <w:rsid w:val="00D51904"/>
    <w:rsid w:val="00D54ADD"/>
    <w:rsid w:val="00D56B99"/>
    <w:rsid w:val="00D655E2"/>
    <w:rsid w:val="00D65EAB"/>
    <w:rsid w:val="00D7310E"/>
    <w:rsid w:val="00D75490"/>
    <w:rsid w:val="00D840B0"/>
    <w:rsid w:val="00D92523"/>
    <w:rsid w:val="00D933F7"/>
    <w:rsid w:val="00D97630"/>
    <w:rsid w:val="00DA0248"/>
    <w:rsid w:val="00DB1F6E"/>
    <w:rsid w:val="00DB788D"/>
    <w:rsid w:val="00DD37AC"/>
    <w:rsid w:val="00DD37B3"/>
    <w:rsid w:val="00DE3C29"/>
    <w:rsid w:val="00DE579B"/>
    <w:rsid w:val="00DF09F1"/>
    <w:rsid w:val="00DF6B31"/>
    <w:rsid w:val="00E044C7"/>
    <w:rsid w:val="00E05DA4"/>
    <w:rsid w:val="00E06E95"/>
    <w:rsid w:val="00E10D95"/>
    <w:rsid w:val="00E1637A"/>
    <w:rsid w:val="00E25A32"/>
    <w:rsid w:val="00E2688C"/>
    <w:rsid w:val="00E3032F"/>
    <w:rsid w:val="00E3363A"/>
    <w:rsid w:val="00E3738E"/>
    <w:rsid w:val="00E378F3"/>
    <w:rsid w:val="00E43A36"/>
    <w:rsid w:val="00E4420B"/>
    <w:rsid w:val="00E522CF"/>
    <w:rsid w:val="00E56331"/>
    <w:rsid w:val="00E56DBB"/>
    <w:rsid w:val="00E615BF"/>
    <w:rsid w:val="00E65212"/>
    <w:rsid w:val="00E65B76"/>
    <w:rsid w:val="00E66129"/>
    <w:rsid w:val="00E81E90"/>
    <w:rsid w:val="00E83FFD"/>
    <w:rsid w:val="00E84268"/>
    <w:rsid w:val="00E87FF5"/>
    <w:rsid w:val="00E928AA"/>
    <w:rsid w:val="00EA08A8"/>
    <w:rsid w:val="00EA6FC9"/>
    <w:rsid w:val="00EB11EF"/>
    <w:rsid w:val="00EB24CB"/>
    <w:rsid w:val="00EC0741"/>
    <w:rsid w:val="00EC1C90"/>
    <w:rsid w:val="00EC489F"/>
    <w:rsid w:val="00EC6979"/>
    <w:rsid w:val="00EC7AE7"/>
    <w:rsid w:val="00ED01C0"/>
    <w:rsid w:val="00ED41FC"/>
    <w:rsid w:val="00ED476B"/>
    <w:rsid w:val="00ED6648"/>
    <w:rsid w:val="00EE4335"/>
    <w:rsid w:val="00EF4367"/>
    <w:rsid w:val="00EF4A8A"/>
    <w:rsid w:val="00EF5E46"/>
    <w:rsid w:val="00EF78AC"/>
    <w:rsid w:val="00F047F5"/>
    <w:rsid w:val="00F06E5D"/>
    <w:rsid w:val="00F13AC6"/>
    <w:rsid w:val="00F14D40"/>
    <w:rsid w:val="00F17D1D"/>
    <w:rsid w:val="00F21A0D"/>
    <w:rsid w:val="00F23385"/>
    <w:rsid w:val="00F237AB"/>
    <w:rsid w:val="00F31035"/>
    <w:rsid w:val="00F36678"/>
    <w:rsid w:val="00F572E3"/>
    <w:rsid w:val="00F63E89"/>
    <w:rsid w:val="00F64D23"/>
    <w:rsid w:val="00F7531D"/>
    <w:rsid w:val="00F77DD9"/>
    <w:rsid w:val="00F90401"/>
    <w:rsid w:val="00F93656"/>
    <w:rsid w:val="00FA0900"/>
    <w:rsid w:val="00FA1F98"/>
    <w:rsid w:val="00FA20B4"/>
    <w:rsid w:val="00FA746C"/>
    <w:rsid w:val="00FB06C5"/>
    <w:rsid w:val="00FB1112"/>
    <w:rsid w:val="00FB1D6B"/>
    <w:rsid w:val="00FB3A43"/>
    <w:rsid w:val="00FB4862"/>
    <w:rsid w:val="00FC1095"/>
    <w:rsid w:val="00FC4252"/>
    <w:rsid w:val="00FD5FCC"/>
    <w:rsid w:val="00FF201B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1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A64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363A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363A"/>
    <w:pPr>
      <w:tabs>
        <w:tab w:val="left" w:pos="1276"/>
        <w:tab w:val="left" w:pos="4536"/>
        <w:tab w:val="left" w:pos="6946"/>
      </w:tabs>
      <w:jc w:val="both"/>
    </w:pPr>
  </w:style>
  <w:style w:type="character" w:customStyle="1" w:styleId="ZkladntextChar">
    <w:name w:val="Základní text Char"/>
    <w:basedOn w:val="Standardnpsmoodstavce"/>
    <w:link w:val="Zkladntex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3363A"/>
    <w:pPr>
      <w:jc w:val="center"/>
    </w:pPr>
    <w:rPr>
      <w:rFonts w:ascii="Arial" w:hAnsi="Arial" w:cs="Arial"/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E3363A"/>
    <w:rPr>
      <w:rFonts w:ascii="Arial" w:eastAsia="Times New Roman" w:hAnsi="Arial" w:cs="Arial"/>
      <w:b/>
      <w:bCs/>
      <w:sz w:val="28"/>
      <w:szCs w:val="20"/>
      <w:lang w:eastAsia="cs-CZ"/>
    </w:rPr>
  </w:style>
  <w:style w:type="paragraph" w:styleId="Zpat">
    <w:name w:val="footer"/>
    <w:basedOn w:val="Normln"/>
    <w:link w:val="ZpatChar"/>
    <w:rsid w:val="00E336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363A"/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E3363A"/>
  </w:style>
  <w:style w:type="paragraph" w:styleId="Odstavecseseznamem">
    <w:name w:val="List Paragraph"/>
    <w:basedOn w:val="Normln"/>
    <w:uiPriority w:val="34"/>
    <w:qFormat/>
    <w:rsid w:val="00E336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A5D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48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489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6B79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9211E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6836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683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683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45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55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551"/>
    <w:rPr>
      <w:rFonts w:ascii="Bookman Old Style" w:eastAsia="Times New Roman" w:hAnsi="Bookman Old Style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45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4551"/>
    <w:rPr>
      <w:rFonts w:ascii="Bookman Old Style" w:eastAsia="Times New Roman" w:hAnsi="Bookman Old Style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A64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13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raha6.cz/trziste/zakazka.php?ID=3166&amp;aukce=&amp;crc=f46032843606d5fdd4494a10c5b8551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1BBFD-3BB9-4E82-B304-8B339FC5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3949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Melichar Václav</dc:creator>
  <cp:lastModifiedBy>Melichar Václav</cp:lastModifiedBy>
  <cp:revision>2</cp:revision>
  <cp:lastPrinted>2020-05-27T15:08:00Z</cp:lastPrinted>
  <dcterms:created xsi:type="dcterms:W3CDTF">2021-11-11T14:33:00Z</dcterms:created>
  <dcterms:modified xsi:type="dcterms:W3CDTF">2021-11-11T14:33:00Z</dcterms:modified>
</cp:coreProperties>
</file>