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227" w:rsidRDefault="00B83634" w:rsidP="00B83634">
      <w:pPr>
        <w:pBdr>
          <w:bottom w:val="single" w:sz="6" w:space="1" w:color="000000"/>
        </w:pBdr>
        <w:tabs>
          <w:tab w:val="left" w:pos="5440"/>
        </w:tabs>
        <w:spacing w:after="0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color w:val="2F2F2F"/>
          <w:sz w:val="20"/>
          <w:szCs w:val="20"/>
        </w:rPr>
        <w:br/>
      </w:r>
    </w:p>
    <w:p w:rsidR="00EC6227" w:rsidRDefault="00B83634" w:rsidP="00B83634">
      <w:pPr>
        <w:pBdr>
          <w:bottom w:val="single" w:sz="6" w:space="1" w:color="000000"/>
        </w:pBd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Pozvánka na zasedání Komise pro kulturu RMČ Praha 6</w:t>
      </w:r>
    </w:p>
    <w:p w:rsidR="00EC6227" w:rsidRDefault="00EC6227" w:rsidP="00B83634">
      <w:pPr>
        <w:spacing w:after="0"/>
        <w:rPr>
          <w:rFonts w:ascii="Arial" w:eastAsia="Arial" w:hAnsi="Arial" w:cs="Arial"/>
          <w:b/>
          <w:color w:val="000000"/>
          <w:sz w:val="20"/>
          <w:szCs w:val="20"/>
        </w:rPr>
      </w:pPr>
    </w:p>
    <w:p w:rsidR="00EC6227" w:rsidRDefault="00F2760A" w:rsidP="00B83634">
      <w:pPr>
        <w:spacing w:after="0"/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dne </w:t>
      </w:r>
      <w:r w:rsidR="00823869">
        <w:rPr>
          <w:rFonts w:ascii="Arial" w:eastAsia="Arial" w:hAnsi="Arial" w:cs="Arial"/>
          <w:b/>
          <w:color w:val="000000"/>
          <w:sz w:val="24"/>
          <w:szCs w:val="24"/>
        </w:rPr>
        <w:t>18</w:t>
      </w:r>
      <w:r w:rsidR="00CF0DDE">
        <w:rPr>
          <w:rFonts w:ascii="Arial" w:eastAsia="Arial" w:hAnsi="Arial" w:cs="Arial"/>
          <w:b/>
          <w:color w:val="000000"/>
          <w:sz w:val="24"/>
          <w:szCs w:val="24"/>
        </w:rPr>
        <w:t xml:space="preserve">. </w:t>
      </w:r>
      <w:r w:rsidR="00E62E2A">
        <w:rPr>
          <w:rFonts w:ascii="Arial" w:eastAsia="Arial" w:hAnsi="Arial" w:cs="Arial"/>
          <w:b/>
          <w:color w:val="000000"/>
          <w:sz w:val="24"/>
          <w:szCs w:val="24"/>
        </w:rPr>
        <w:t>května</w:t>
      </w:r>
      <w:r w:rsidR="00A86396">
        <w:rPr>
          <w:rFonts w:ascii="Arial" w:eastAsia="Arial" w:hAnsi="Arial" w:cs="Arial"/>
          <w:b/>
          <w:color w:val="000000"/>
          <w:sz w:val="24"/>
          <w:szCs w:val="24"/>
        </w:rPr>
        <w:t xml:space="preserve"> 2025</w:t>
      </w:r>
      <w:r w:rsidR="00B83634">
        <w:rPr>
          <w:rFonts w:ascii="Arial" w:eastAsia="Arial" w:hAnsi="Arial" w:cs="Arial"/>
          <w:b/>
          <w:color w:val="000000"/>
          <w:sz w:val="24"/>
          <w:szCs w:val="24"/>
        </w:rPr>
        <w:t xml:space="preserve"> od 17:00 hod</w:t>
      </w:r>
      <w:r w:rsidR="00B83634" w:rsidRPr="004F43BE">
        <w:rPr>
          <w:rFonts w:ascii="Arial" w:eastAsia="Arial" w:hAnsi="Arial" w:cs="Arial"/>
          <w:b/>
          <w:color w:val="000000"/>
          <w:sz w:val="24"/>
          <w:szCs w:val="24"/>
        </w:rPr>
        <w:t xml:space="preserve">. </w:t>
      </w:r>
      <w:r w:rsidR="0076486E">
        <w:rPr>
          <w:rFonts w:ascii="Arial" w:eastAsia="Arial" w:hAnsi="Arial" w:cs="Arial"/>
          <w:b/>
          <w:color w:val="000000"/>
          <w:sz w:val="24"/>
          <w:szCs w:val="24"/>
        </w:rPr>
        <w:t>v</w:t>
      </w:r>
      <w:r w:rsidR="0076486E" w:rsidRPr="0076486E">
        <w:rPr>
          <w:rFonts w:ascii="Arial" w:hAnsi="Arial" w:cs="Arial"/>
          <w:b/>
          <w:bCs/>
          <w:color w:val="000000"/>
          <w:sz w:val="24"/>
          <w:szCs w:val="24"/>
        </w:rPr>
        <w:t xml:space="preserve"> hlavní budově úřadu na adrese Čs. armády 23, v místnosti malého grémia, ve čtvrtém patře.</w:t>
      </w:r>
    </w:p>
    <w:p w:rsidR="00A60783" w:rsidRDefault="00A60783" w:rsidP="00B83634">
      <w:pPr>
        <w:spacing w:after="0"/>
        <w:jc w:val="center"/>
        <w:rPr>
          <w:rFonts w:ascii="Arial" w:eastAsia="Arial" w:hAnsi="Arial" w:cs="Arial"/>
          <w:b/>
          <w:color w:val="000000"/>
          <w:sz w:val="19"/>
          <w:szCs w:val="19"/>
        </w:rPr>
      </w:pPr>
    </w:p>
    <w:p w:rsidR="00EC6227" w:rsidRDefault="00EC6227" w:rsidP="00B83634">
      <w:pPr>
        <w:spacing w:after="0"/>
        <w:rPr>
          <w:rFonts w:ascii="Arial" w:eastAsia="Arial" w:hAnsi="Arial" w:cs="Arial"/>
          <w:b/>
          <w:color w:val="000000"/>
          <w:sz w:val="19"/>
          <w:szCs w:val="19"/>
        </w:rPr>
      </w:pPr>
    </w:p>
    <w:p w:rsidR="00EC6227" w:rsidRPr="00A86396" w:rsidRDefault="00B83634" w:rsidP="00B83634">
      <w:pPr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 w:rsidRPr="00A86396">
        <w:rPr>
          <w:rFonts w:ascii="Arial" w:eastAsia="Arial" w:hAnsi="Arial" w:cs="Arial"/>
          <w:b/>
          <w:color w:val="000000"/>
          <w:sz w:val="24"/>
          <w:szCs w:val="24"/>
        </w:rPr>
        <w:t>Program jednání komise:</w:t>
      </w:r>
    </w:p>
    <w:p w:rsidR="00EC6227" w:rsidRPr="00DC1518" w:rsidRDefault="00EC6227" w:rsidP="00E62E2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i/>
          <w:color w:val="000000"/>
          <w:sz w:val="24"/>
          <w:szCs w:val="24"/>
        </w:rPr>
      </w:pPr>
    </w:p>
    <w:p w:rsidR="00EC6227" w:rsidRPr="00DC1518" w:rsidRDefault="00B83634" w:rsidP="0082386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DC1518">
        <w:rPr>
          <w:rFonts w:ascii="Arial" w:eastAsia="Arial" w:hAnsi="Arial" w:cs="Arial"/>
          <w:color w:val="000000"/>
          <w:sz w:val="24"/>
          <w:szCs w:val="24"/>
        </w:rPr>
        <w:t>Přivítání a sc</w:t>
      </w:r>
      <w:r w:rsidR="00224DEA" w:rsidRPr="00DC1518">
        <w:rPr>
          <w:rFonts w:ascii="Arial" w:eastAsia="Arial" w:hAnsi="Arial" w:cs="Arial"/>
          <w:color w:val="000000"/>
          <w:sz w:val="24"/>
          <w:szCs w:val="24"/>
        </w:rPr>
        <w:t>hválení návrhu programu jednání</w:t>
      </w:r>
    </w:p>
    <w:p w:rsidR="00B83634" w:rsidRPr="00DC1518" w:rsidRDefault="00B83634" w:rsidP="00823869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:rsidR="00EC6227" w:rsidRPr="00DC1518" w:rsidRDefault="00224DEA" w:rsidP="0082386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DC1518">
        <w:rPr>
          <w:rFonts w:ascii="Arial" w:eastAsia="Arial" w:hAnsi="Arial" w:cs="Arial"/>
          <w:color w:val="000000"/>
          <w:sz w:val="24"/>
          <w:szCs w:val="24"/>
        </w:rPr>
        <w:t>K</w:t>
      </w:r>
      <w:r w:rsidR="00B83634" w:rsidRPr="00DC1518">
        <w:rPr>
          <w:rFonts w:ascii="Arial" w:eastAsia="Arial" w:hAnsi="Arial" w:cs="Arial"/>
          <w:color w:val="000000"/>
          <w:sz w:val="24"/>
          <w:szCs w:val="24"/>
        </w:rPr>
        <w:t>ontrola zápisu z jednání Komise pro kulturu RMČ</w:t>
      </w:r>
      <w:r w:rsidR="00F2760A" w:rsidRPr="00DC1518">
        <w:rPr>
          <w:rFonts w:ascii="Arial" w:eastAsia="Arial" w:hAnsi="Arial" w:cs="Arial"/>
          <w:color w:val="000000"/>
          <w:sz w:val="24"/>
          <w:szCs w:val="24"/>
        </w:rPr>
        <w:t xml:space="preserve"> Praha 6 ze dne </w:t>
      </w:r>
      <w:r w:rsidR="00823869">
        <w:rPr>
          <w:rFonts w:ascii="Arial" w:eastAsia="Arial" w:hAnsi="Arial" w:cs="Arial"/>
          <w:color w:val="000000"/>
          <w:sz w:val="24"/>
          <w:szCs w:val="24"/>
        </w:rPr>
        <w:t>21</w:t>
      </w:r>
      <w:r w:rsidRPr="00DC1518">
        <w:rPr>
          <w:rFonts w:ascii="Arial" w:eastAsia="Arial" w:hAnsi="Arial" w:cs="Arial"/>
          <w:color w:val="000000"/>
          <w:sz w:val="24"/>
          <w:szCs w:val="24"/>
        </w:rPr>
        <w:t>.</w:t>
      </w:r>
      <w:r w:rsidR="00F2760A" w:rsidRPr="00DC1518">
        <w:rPr>
          <w:rFonts w:ascii="Arial" w:eastAsia="Arial" w:hAnsi="Arial" w:cs="Arial"/>
          <w:color w:val="000000"/>
          <w:sz w:val="24"/>
          <w:szCs w:val="24"/>
        </w:rPr>
        <w:t xml:space="preserve"> 5</w:t>
      </w:r>
      <w:r w:rsidR="00E62E2A" w:rsidRPr="00DC1518">
        <w:rPr>
          <w:rFonts w:ascii="Arial" w:eastAsia="Arial" w:hAnsi="Arial" w:cs="Arial"/>
          <w:color w:val="000000"/>
          <w:sz w:val="24"/>
          <w:szCs w:val="24"/>
        </w:rPr>
        <w:t xml:space="preserve">. </w:t>
      </w:r>
      <w:r w:rsidR="00156BB0" w:rsidRPr="00DC1518">
        <w:rPr>
          <w:rFonts w:ascii="Arial" w:eastAsia="Arial" w:hAnsi="Arial" w:cs="Arial"/>
          <w:color w:val="000000"/>
          <w:sz w:val="24"/>
          <w:szCs w:val="24"/>
        </w:rPr>
        <w:t>202</w:t>
      </w:r>
      <w:r w:rsidR="00A86396">
        <w:rPr>
          <w:rFonts w:ascii="Arial" w:eastAsia="Arial" w:hAnsi="Arial" w:cs="Arial"/>
          <w:color w:val="000000"/>
          <w:sz w:val="24"/>
          <w:szCs w:val="24"/>
        </w:rPr>
        <w:t>5</w:t>
      </w:r>
    </w:p>
    <w:p w:rsidR="00606897" w:rsidRPr="00823869" w:rsidRDefault="00606897" w:rsidP="00823869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:rsidR="002A1F7F" w:rsidRDefault="00823869" w:rsidP="002A1F7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 w:rsidRPr="0038272F">
        <w:rPr>
          <w:rFonts w:ascii="Arial" w:eastAsia="Arial" w:hAnsi="Arial" w:cs="Arial"/>
          <w:color w:val="000000"/>
          <w:sz w:val="24"/>
          <w:szCs w:val="24"/>
        </w:rPr>
        <w:t>Strategie rozvoje</w:t>
      </w:r>
      <w:r w:rsidR="0038272F">
        <w:rPr>
          <w:rFonts w:ascii="Arial" w:eastAsia="Arial" w:hAnsi="Arial" w:cs="Arial"/>
          <w:color w:val="000000"/>
          <w:sz w:val="24"/>
          <w:szCs w:val="24"/>
        </w:rPr>
        <w:t xml:space="preserve"> MČ Praha 6</w:t>
      </w:r>
    </w:p>
    <w:p w:rsidR="0038272F" w:rsidRPr="0038272F" w:rsidRDefault="0038272F" w:rsidP="0038272F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bookmarkStart w:id="0" w:name="_GoBack"/>
      <w:bookmarkEnd w:id="0"/>
    </w:p>
    <w:p w:rsidR="002A1F7F" w:rsidRDefault="002A1F7F" w:rsidP="0082386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Různé</w:t>
      </w:r>
    </w:p>
    <w:p w:rsidR="00823869" w:rsidRPr="00823869" w:rsidRDefault="00823869" w:rsidP="00823869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4"/>
          <w:szCs w:val="24"/>
        </w:rPr>
      </w:pPr>
    </w:p>
    <w:p w:rsidR="00EC6227" w:rsidRPr="00DC1518" w:rsidRDefault="00EC6227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  <w:bookmarkStart w:id="1" w:name="_gjdgxs" w:colFirst="0" w:colLast="0"/>
      <w:bookmarkEnd w:id="1"/>
    </w:p>
    <w:p w:rsidR="00EC6227" w:rsidRPr="00DC1518" w:rsidRDefault="00EC6227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C6227" w:rsidRDefault="00B83634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DC1518">
        <w:rPr>
          <w:rFonts w:ascii="Arial" w:eastAsia="Arial" w:hAnsi="Arial" w:cs="Arial"/>
          <w:color w:val="000000"/>
          <w:sz w:val="24"/>
          <w:szCs w:val="24"/>
        </w:rPr>
        <w:t>S</w:t>
      </w:r>
      <w:r w:rsidR="00AB0BE2">
        <w:rPr>
          <w:rFonts w:ascii="Arial" w:eastAsia="Arial" w:hAnsi="Arial" w:cs="Arial"/>
          <w:color w:val="000000"/>
          <w:sz w:val="24"/>
          <w:szCs w:val="24"/>
        </w:rPr>
        <w:t> </w:t>
      </w:r>
      <w:r w:rsidRPr="00DC1518">
        <w:rPr>
          <w:rFonts w:ascii="Arial" w:eastAsia="Arial" w:hAnsi="Arial" w:cs="Arial"/>
          <w:color w:val="000000"/>
          <w:sz w:val="24"/>
          <w:szCs w:val="24"/>
        </w:rPr>
        <w:t>pozdravem</w:t>
      </w:r>
    </w:p>
    <w:p w:rsidR="00AB0BE2" w:rsidRDefault="00AB0BE2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AB0BE2" w:rsidRDefault="00AB0BE2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Mgr. Petra Šmídlová</w:t>
      </w:r>
    </w:p>
    <w:p w:rsidR="00AB0BE2" w:rsidRPr="00DC1518" w:rsidRDefault="00AB0BE2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B83634" w:rsidRDefault="00B83634" w:rsidP="00B83634">
      <w:pPr>
        <w:spacing w:after="0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EC6227" w:rsidRDefault="00EC6227" w:rsidP="00B83634">
      <w:pPr>
        <w:spacing w:after="0"/>
        <w:jc w:val="both"/>
        <w:rPr>
          <w:rFonts w:ascii="Arial" w:eastAsia="Arial" w:hAnsi="Arial" w:cs="Arial"/>
          <w:sz w:val="20"/>
          <w:szCs w:val="20"/>
        </w:rPr>
      </w:pPr>
    </w:p>
    <w:sectPr w:rsidR="00EC6227">
      <w:headerReference w:type="default" r:id="rId9"/>
      <w:footerReference w:type="default" r:id="rId10"/>
      <w:pgSz w:w="11906" w:h="16838"/>
      <w:pgMar w:top="1417" w:right="1417" w:bottom="426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5D1C" w:rsidRDefault="00B83634">
      <w:pPr>
        <w:spacing w:after="0" w:line="240" w:lineRule="auto"/>
      </w:pPr>
      <w:r>
        <w:separator/>
      </w:r>
    </w:p>
  </w:endnote>
  <w:endnote w:type="continuationSeparator" w:id="0">
    <w:p w:rsidR="00055D1C" w:rsidRDefault="00B836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227" w:rsidRDefault="00B8363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38272F">
      <w:rPr>
        <w:noProof/>
        <w:color w:val="000000"/>
        <w:sz w:val="20"/>
        <w:szCs w:val="20"/>
      </w:rPr>
      <w:t>1</w:t>
    </w:r>
    <w:r>
      <w:rPr>
        <w:color w:val="000000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5D1C" w:rsidRDefault="00B83634">
      <w:pPr>
        <w:spacing w:after="0" w:line="240" w:lineRule="auto"/>
      </w:pPr>
      <w:r>
        <w:separator/>
      </w:r>
    </w:p>
  </w:footnote>
  <w:footnote w:type="continuationSeparator" w:id="0">
    <w:p w:rsidR="00055D1C" w:rsidRDefault="00B836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227" w:rsidRDefault="00B8363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ab/>
    </w:r>
    <w:r>
      <w:rPr>
        <w:noProof/>
        <w:color w:val="000000"/>
      </w:rPr>
      <w:drawing>
        <wp:inline distT="0" distB="0" distL="0" distR="0">
          <wp:extent cx="671991" cy="845670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1991" cy="8456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EC6227" w:rsidRDefault="00EC622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787623"/>
    <w:multiLevelType w:val="multilevel"/>
    <w:tmpl w:val="D0FCF580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2BBF737B"/>
    <w:multiLevelType w:val="multilevel"/>
    <w:tmpl w:val="EEF00F68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431E1A32"/>
    <w:multiLevelType w:val="hybridMultilevel"/>
    <w:tmpl w:val="158CEC3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752943"/>
    <w:multiLevelType w:val="hybridMultilevel"/>
    <w:tmpl w:val="ACCEF664"/>
    <w:lvl w:ilvl="0" w:tplc="C3704D0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E269F6"/>
    <w:multiLevelType w:val="hybridMultilevel"/>
    <w:tmpl w:val="2D80096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C6227"/>
    <w:rsid w:val="00055D1C"/>
    <w:rsid w:val="00156BB0"/>
    <w:rsid w:val="001B7E97"/>
    <w:rsid w:val="00224DEA"/>
    <w:rsid w:val="00232CED"/>
    <w:rsid w:val="002A1F7F"/>
    <w:rsid w:val="002A771C"/>
    <w:rsid w:val="002F2F17"/>
    <w:rsid w:val="0038272F"/>
    <w:rsid w:val="003B3AB7"/>
    <w:rsid w:val="003C6434"/>
    <w:rsid w:val="00433BCC"/>
    <w:rsid w:val="004F43BE"/>
    <w:rsid w:val="00606897"/>
    <w:rsid w:val="00687776"/>
    <w:rsid w:val="006D744C"/>
    <w:rsid w:val="006F6992"/>
    <w:rsid w:val="00720B5A"/>
    <w:rsid w:val="0076486E"/>
    <w:rsid w:val="00823869"/>
    <w:rsid w:val="00A60783"/>
    <w:rsid w:val="00A86396"/>
    <w:rsid w:val="00AB0BE2"/>
    <w:rsid w:val="00B0507C"/>
    <w:rsid w:val="00B412C7"/>
    <w:rsid w:val="00B83634"/>
    <w:rsid w:val="00CF0DDE"/>
    <w:rsid w:val="00DC1518"/>
    <w:rsid w:val="00E62E2A"/>
    <w:rsid w:val="00EC6227"/>
    <w:rsid w:val="00F2760A"/>
    <w:rsid w:val="00F348EB"/>
    <w:rsid w:val="00F75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pPr>
      <w:keepNext/>
      <w:keepLines/>
      <w:spacing w:before="480" w:after="120"/>
    </w:pPr>
    <w:rPr>
      <w:b/>
      <w:sz w:val="72"/>
      <w:szCs w:val="72"/>
    </w:rPr>
  </w:style>
  <w:style w:type="paragraph" w:styleId="Podtitul">
    <w:name w:val="Subtitle"/>
    <w:basedOn w:val="Normln"/>
    <w:next w:val="Normln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24D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24DEA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224DE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pPr>
      <w:keepNext/>
      <w:keepLines/>
      <w:spacing w:before="480" w:after="120"/>
    </w:pPr>
    <w:rPr>
      <w:b/>
      <w:sz w:val="72"/>
      <w:szCs w:val="72"/>
    </w:rPr>
  </w:style>
  <w:style w:type="paragraph" w:styleId="Podtitul">
    <w:name w:val="Subtitle"/>
    <w:basedOn w:val="Normln"/>
    <w:next w:val="Normln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24D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24DEA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224D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34EAED-E87F-4DEE-BC6F-6B9812F80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58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Hálová Dita</dc:creator>
  <cp:lastModifiedBy>Šmídlová Petra</cp:lastModifiedBy>
  <cp:revision>6</cp:revision>
  <dcterms:created xsi:type="dcterms:W3CDTF">2025-06-04T09:04:00Z</dcterms:created>
  <dcterms:modified xsi:type="dcterms:W3CDTF">2025-06-10T07:18:00Z</dcterms:modified>
</cp:coreProperties>
</file>