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56" w:rsidRPr="00085C41" w:rsidRDefault="00682D9F" w:rsidP="00885995">
      <w:pPr>
        <w:pStyle w:val="Zkladntext3"/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</w:pPr>
      <w:bookmarkStart w:id="0" w:name="_GoBack"/>
      <w:bookmarkEnd w:id="0"/>
      <w:r w:rsidRPr="00085C41">
        <w:rPr>
          <w:rFonts w:ascii="Arial" w:hAnsi="Arial" w:cs="Arial"/>
          <w:b/>
          <w:bCs/>
          <w:noProof/>
          <w:w w:val="111"/>
          <w:szCs w:val="24"/>
          <w:u w:val="single"/>
        </w:rPr>
        <w:t xml:space="preserve">Návrh programu </w:t>
      </w:r>
      <w:r w:rsidR="005A4D56" w:rsidRPr="00085C41">
        <w:rPr>
          <w:rFonts w:ascii="Arial" w:hAnsi="Arial" w:cs="Arial"/>
          <w:b/>
          <w:bCs/>
          <w:noProof/>
          <w:w w:val="111"/>
          <w:szCs w:val="24"/>
          <w:u w:val="single"/>
        </w:rPr>
        <w:t>141</w:t>
      </w:r>
      <w:r w:rsidR="00C40D13" w:rsidRPr="00085C41">
        <w:rPr>
          <w:rFonts w:ascii="Arial" w:hAnsi="Arial" w:cs="Arial"/>
          <w:b/>
          <w:bCs/>
          <w:noProof/>
          <w:w w:val="111"/>
          <w:szCs w:val="24"/>
          <w:u w:val="single"/>
        </w:rPr>
        <w:t>.</w:t>
      </w:r>
      <w:r w:rsidR="005A4D56" w:rsidRPr="00085C41">
        <w:rPr>
          <w:rFonts w:ascii="Arial" w:hAnsi="Arial" w:cs="Arial"/>
          <w:b/>
          <w:bCs/>
          <w:noProof/>
          <w:w w:val="111"/>
          <w:szCs w:val="24"/>
          <w:u w:val="single"/>
        </w:rPr>
        <w:t xml:space="preserve"> </w:t>
      </w:r>
      <w:r w:rsidRPr="00085C41">
        <w:rPr>
          <w:rFonts w:ascii="Arial" w:hAnsi="Arial" w:cs="Arial"/>
          <w:b/>
          <w:bCs/>
          <w:noProof/>
          <w:w w:val="111"/>
          <w:szCs w:val="24"/>
          <w:u w:val="single"/>
        </w:rPr>
        <w:t>jednání</w:t>
      </w:r>
      <w:r w:rsidR="005A4D56" w:rsidRPr="00085C41">
        <w:rPr>
          <w:rFonts w:ascii="Arial" w:hAnsi="Arial" w:cs="Arial"/>
          <w:b/>
          <w:color w:val="000000"/>
          <w:szCs w:val="24"/>
          <w:u w:val="single"/>
        </w:rPr>
        <w:t xml:space="preserve"> </w:t>
      </w:r>
      <w:r w:rsidR="00E55E6D" w:rsidRPr="00085C41">
        <w:rPr>
          <w:rFonts w:ascii="Arial" w:hAnsi="Arial" w:cs="Arial"/>
          <w:b/>
          <w:color w:val="000000"/>
          <w:szCs w:val="24"/>
          <w:u w:val="single"/>
        </w:rPr>
        <w:t>Rady</w:t>
      </w:r>
      <w:r w:rsidR="005A4D56" w:rsidRPr="00085C41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</w:t>
      </w:r>
      <w:r w:rsidRPr="00085C41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MČ </w:t>
      </w:r>
      <w:r w:rsidR="005A4D56" w:rsidRPr="00085C41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Praha </w:t>
      </w:r>
      <w:r w:rsidRPr="00085C41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6 </w:t>
      </w:r>
      <w:r w:rsidR="005A4D56" w:rsidRPr="00085C41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>dne 11.05.2026</w:t>
      </w:r>
    </w:p>
    <w:p w:rsidR="00772569" w:rsidRPr="00094319" w:rsidRDefault="00772569" w:rsidP="00772569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"/>
        <w:gridCol w:w="619"/>
        <w:gridCol w:w="992"/>
        <w:gridCol w:w="4961"/>
        <w:gridCol w:w="1843"/>
        <w:gridCol w:w="1701"/>
      </w:tblGrid>
      <w:tr w:rsidR="00562AF1" w:rsidRPr="00094319" w:rsidTr="00140D2E">
        <w:trPr>
          <w:trHeight w:val="441"/>
        </w:trPr>
        <w:tc>
          <w:tcPr>
            <w:tcW w:w="482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OR</w:t>
            </w:r>
          </w:p>
        </w:tc>
        <w:tc>
          <w:tcPr>
            <w:tcW w:w="619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4961" w:type="dxa"/>
            <w:shd w:val="pct10" w:color="auto" w:fill="auto"/>
            <w:vAlign w:val="center"/>
          </w:tcPr>
          <w:p w:rsidR="00562AF1" w:rsidRPr="00094319" w:rsidRDefault="00D96751" w:rsidP="00AB0920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562AF1" w:rsidRPr="00094319" w:rsidRDefault="00575B79" w:rsidP="00AB0920">
            <w:pPr>
              <w:pStyle w:val="Zkladntext3"/>
              <w:ind w:left="34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Zpracovatel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R-4952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Schválení účetních závěrek příspěvkových organizací zřízených městskou částí Praha 6 za rok 2025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Zdeněk Hlinský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Jaroslava Ješinová, vedoucí 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R-4953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Plán inventarizace majetku a závazků na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Zdeněk Hlinský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Jaroslava Ješinová, vedoucí 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R-4951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Schválení účetní závěrky městské části Praha 6 za rok 2025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Zdeněk Hlinský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Jaroslava Ješinová, vedoucí 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R-4989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Rozhodnutí o výběru nejvýhodnější nabídky na veřejnou zakázku Rekonstrukce bytů včetně rozvodů vody, kanalizace a vytápění v bytovém domě nám. Svobody 728/1 - II. etapa (VZ/3/2026)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R-4997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Prodloužení nájemních smluv k bytům a bytovým jednotkám  - profesní důvody.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R-5000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Prodloužení nájemních smluv k bytovým jednotkám a bytům.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R-4992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Výpověď z nájmu bytu v domě Nad Kajetánkou, Praha 6.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R-4999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nájemní smlouvy ke stávajícímu bytu.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R-5005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Uzavření nájemních smluv ke stávajícím bytům a bytovým jednotkám. 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R-4995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veřejnoprávní smlouvy o poskytnutí dotace - Program adiktologických služeb v hl. m. Praze na rok 2026 a víceleté dotace na roky 2026 – 2029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Martin Pawinger, vedoucí KT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R-4931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Volné vstupy pro seniory 70+ MČ Praha 6 na koupaliště Petynka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sz w:val="20"/>
              </w:rPr>
            </w:pPr>
          </w:p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sz w:val="20"/>
              </w:rPr>
            </w:pPr>
          </w:p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R-2012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085C41" w:rsidRDefault="00085C4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Aktualizace odpisového plánu MŠ Na Okraji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85C41" w:rsidRDefault="00085C41" w:rsidP="007E2077">
            <w:pPr>
              <w:pStyle w:val="Zkladntext3"/>
              <w:ind w:left="57"/>
              <w:rPr>
                <w:rFonts w:ascii="Arial" w:hAnsi="Arial" w:cs="Arial"/>
                <w:bCs/>
                <w:color w:val="000000"/>
                <w:sz w:val="20"/>
              </w:rPr>
            </w:pPr>
          </w:p>
          <w:p w:rsidR="00085C41" w:rsidRDefault="00085C41" w:rsidP="007E2077">
            <w:pPr>
              <w:pStyle w:val="Zkladntext3"/>
              <w:ind w:left="57"/>
              <w:rPr>
                <w:rFonts w:ascii="Arial" w:hAnsi="Arial" w:cs="Arial"/>
                <w:bCs/>
                <w:color w:val="000000"/>
                <w:sz w:val="20"/>
              </w:rPr>
            </w:pPr>
          </w:p>
          <w:p w:rsidR="00562AF1" w:rsidRDefault="004C5867" w:rsidP="007E2077">
            <w:pPr>
              <w:pStyle w:val="Zkladntext3"/>
              <w:ind w:left="57"/>
              <w:rPr>
                <w:rFonts w:ascii="Arial" w:hAnsi="Arial" w:cs="Arial"/>
                <w:bCs/>
                <w:color w:val="000000"/>
                <w:sz w:val="20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  <w:p w:rsidR="00085C41" w:rsidRPr="00094319" w:rsidRDefault="00085C41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85C41" w:rsidRDefault="00085C41" w:rsidP="00140D2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:rsidR="00085C41" w:rsidRDefault="00085C41" w:rsidP="00140D2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R-4994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Souhlas s převodem finančních prostředků z rezervního fondu do fondu investic MŠ Terronská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R-5006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Souhlas s odprodejem drobného dlouhodobého majetku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R-4985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Souhlas s podnájmem nebytových prostor Základní školy, Praha 6, Pod Marjánkou 2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R-4986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Souhlas zřizovatele s podáním projektu - MŠ Fakultní, MŠ Motýlek, ZŠ a MŠ A. Čermáka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R-4949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Aktualizace odpisového plánu ZŠ Pod Marjánkou 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R-4990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smlouvy o dílo na veřejnou zakázku MŠ Waldorfská - rekonstrukce střechy (VŘ/10/2026)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R-5001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darů v oblasti kultury mimo vyhlášené dotační programy.</w:t>
            </w: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R-5009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dotace v oblasti sportu a volného času mimo vyhlášené dotační programy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R-5011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Zahájení zadávacího řízení na podlimitní veřejnou zakázku "Dodávka modulárních šaten" zadávanou ve zjednodušeném podlimitním řízení podle § 53 zákona č. 134/2016 Sb., o zadávání veřejných zakázek, ve znění pozdějších předpisů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R-4840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Uzavření smlouvy o podnikatelském pronájmu movitých věcí s PREenergo, a.s.  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R-4948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Dodatek č. 1 ke Smlouvě o spolupráci č. S 808/2023/OVI se spol. FLams a.s. (Starý Sedlec)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Václav Kožený, Ph.D., MBA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Roman Vodný, Ph.D., vedoucí ORI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sz w:val="20"/>
              </w:rPr>
            </w:pPr>
          </w:p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sz w:val="20"/>
              </w:rPr>
            </w:pPr>
          </w:p>
          <w:p w:rsidR="00085C41" w:rsidRDefault="00085C41" w:rsidP="00FD3E57">
            <w:pPr>
              <w:pStyle w:val="Zkladntext3"/>
              <w:jc w:val="center"/>
              <w:rPr>
                <w:rFonts w:ascii="Arial" w:hAnsi="Arial" w:cs="Arial"/>
                <w:sz w:val="20"/>
              </w:rPr>
            </w:pPr>
          </w:p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R-4943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085C41" w:rsidRDefault="00085C4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085C41" w:rsidRDefault="00085C4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dotací a darů v oblasti životního prostředí mimo vyhlášené programy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85C41" w:rsidRDefault="00085C41" w:rsidP="007E2077">
            <w:pPr>
              <w:pStyle w:val="Zkladntext3"/>
              <w:ind w:left="57"/>
              <w:rPr>
                <w:rFonts w:ascii="Arial" w:hAnsi="Arial" w:cs="Arial"/>
                <w:bCs/>
                <w:color w:val="000000"/>
                <w:sz w:val="20"/>
              </w:rPr>
            </w:pPr>
          </w:p>
          <w:p w:rsidR="00085C41" w:rsidRDefault="00085C41" w:rsidP="007E2077">
            <w:pPr>
              <w:pStyle w:val="Zkladntext3"/>
              <w:ind w:left="57"/>
              <w:rPr>
                <w:rFonts w:ascii="Arial" w:hAnsi="Arial" w:cs="Arial"/>
                <w:bCs/>
                <w:color w:val="000000"/>
                <w:sz w:val="20"/>
              </w:rPr>
            </w:pPr>
          </w:p>
          <w:p w:rsidR="00085C41" w:rsidRDefault="00085C41" w:rsidP="007E2077">
            <w:pPr>
              <w:pStyle w:val="Zkladntext3"/>
              <w:ind w:left="57"/>
              <w:rPr>
                <w:rFonts w:ascii="Arial" w:hAnsi="Arial" w:cs="Arial"/>
                <w:bCs/>
                <w:color w:val="000000"/>
                <w:sz w:val="20"/>
              </w:rPr>
            </w:pPr>
          </w:p>
          <w:p w:rsidR="00562AF1" w:rsidRDefault="004C5867" w:rsidP="007E2077">
            <w:pPr>
              <w:pStyle w:val="Zkladntext3"/>
              <w:ind w:left="57"/>
              <w:rPr>
                <w:rFonts w:ascii="Arial" w:hAnsi="Arial" w:cs="Arial"/>
                <w:bCs/>
                <w:color w:val="000000"/>
                <w:sz w:val="20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PhDr. Petr Palacký, Ph.D. (radní)</w:t>
            </w:r>
          </w:p>
          <w:p w:rsidR="00085C41" w:rsidRPr="00094319" w:rsidRDefault="00085C41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85C41" w:rsidRDefault="00085C41" w:rsidP="00140D2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:rsidR="00085C41" w:rsidRDefault="00085C41" w:rsidP="00140D2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:rsidR="00085C41" w:rsidRDefault="00085C41" w:rsidP="00140D2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Dana Charvátová, vedoucí ODŽP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R-4927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dodatku č. 1 smlouvy S/1002/2024/ORI o výpůjčce uměleckého díla Nemtudomka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Roman Vodný, Ph.D., vedoucí ORI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R-4966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Smlouva o vystoupení se společností PCQ, s.r.o.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</w:tbl>
    <w:p w:rsidR="00682D9F" w:rsidRPr="00094319" w:rsidRDefault="00682D9F" w:rsidP="00EC5FF7">
      <w:pPr>
        <w:pStyle w:val="Zkladntext3"/>
        <w:rPr>
          <w:b/>
          <w:bCs/>
          <w:color w:val="000000"/>
          <w:sz w:val="20"/>
          <w:lang w:eastAsia="en-US"/>
        </w:rPr>
      </w:pPr>
    </w:p>
    <w:sectPr w:rsidR="00682D9F" w:rsidRPr="00094319" w:rsidSect="00BC34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7" w:right="707" w:bottom="1135" w:left="851" w:header="568" w:footer="4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67" w:rsidRDefault="003D2367" w:rsidP="00772569">
      <w:pPr>
        <w:spacing w:after="0" w:line="240" w:lineRule="auto"/>
      </w:pPr>
      <w:r>
        <w:separator/>
      </w:r>
    </w:p>
  </w:endnote>
  <w:endnote w:type="continuationSeparator" w:id="0">
    <w:p w:rsidR="003D2367" w:rsidRDefault="003D2367" w:rsidP="00772569">
      <w:pPr>
        <w:spacing w:after="0" w:line="240" w:lineRule="auto"/>
      </w:pPr>
      <w:r>
        <w:continuationSeparator/>
      </w:r>
    </w:p>
  </w:endnote>
  <w:endnote w:type="continuationNotice" w:id="1">
    <w:p w:rsidR="003D2367" w:rsidRDefault="003D23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95" w:rsidRPr="00885995" w:rsidRDefault="00885995" w:rsidP="00885995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885995" w:rsidRPr="00885995" w:rsidTr="00E12BBC">
      <w:trPr>
        <w:cantSplit/>
        <w:trHeight w:val="495"/>
      </w:trPr>
      <w:tc>
        <w:tcPr>
          <w:tcW w:w="3296" w:type="dxa"/>
          <w:hideMark/>
        </w:tcPr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885995" w:rsidRPr="00885995" w:rsidRDefault="00885995" w:rsidP="00885995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885995" w:rsidRPr="00E12BBC" w:rsidRDefault="00885995" w:rsidP="00E12BBC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226AE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85995" w:rsidRPr="00885995" w:rsidRDefault="00885995" w:rsidP="00885995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67" w:rsidRDefault="003D2367" w:rsidP="00772569">
      <w:pPr>
        <w:spacing w:after="0" w:line="240" w:lineRule="auto"/>
      </w:pPr>
      <w:r>
        <w:separator/>
      </w:r>
    </w:p>
  </w:footnote>
  <w:footnote w:type="continuationSeparator" w:id="0">
    <w:p w:rsidR="003D2367" w:rsidRDefault="003D2367" w:rsidP="00772569">
      <w:pPr>
        <w:spacing w:after="0" w:line="240" w:lineRule="auto"/>
      </w:pPr>
      <w:r>
        <w:continuationSeparator/>
      </w:r>
    </w:p>
  </w:footnote>
  <w:footnote w:type="continuationNotice" w:id="1">
    <w:p w:rsidR="003D2367" w:rsidRDefault="003D23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D15" w:rsidRPr="00942D15" w:rsidRDefault="00226AEF" w:rsidP="00942D15">
    <w:pPr>
      <w:spacing w:before="80" w:after="0" w:line="276" w:lineRule="auto"/>
      <w:ind w:left="6663" w:right="-1"/>
      <w:jc w:val="right"/>
      <w:rPr>
        <w:rFonts w:ascii="Arial" w:hAnsi="Arial" w:cs="Arial"/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D15" w:rsidRPr="00942D15">
      <w:rPr>
        <w:rFonts w:ascii="Arial" w:hAnsi="Arial" w:cs="Arial"/>
        <w:b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>Městská</w:t>
    </w:r>
    <w:r w:rsidR="00942D15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>část</w:t>
    </w:r>
    <w:r w:rsidR="00942D15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>Praha</w:t>
    </w:r>
    <w:r w:rsidR="00942D15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 xml:space="preserve">6 </w:t>
    </w:r>
    <w:r w:rsidR="00942D15" w:rsidRPr="00942D15">
      <w:rPr>
        <w:rFonts w:ascii="Arial" w:hAnsi="Arial" w:cs="Arial"/>
        <w:b/>
        <w:color w:val="231F20"/>
        <w:sz w:val="20"/>
      </w:rPr>
      <w:br/>
      <w:t xml:space="preserve"> Rada městské části </w:t>
    </w:r>
    <w:r w:rsidR="00942D15" w:rsidRPr="00942D15">
      <w:rPr>
        <w:rFonts w:ascii="Arial" w:hAnsi="Arial" w:cs="Arial"/>
        <w:b/>
        <w:color w:val="231F20"/>
        <w:sz w:val="20"/>
      </w:rPr>
      <w:br/>
    </w:r>
    <w:r w:rsidR="00942D15" w:rsidRPr="00942D15">
      <w:rPr>
        <w:rFonts w:ascii="Arial" w:hAnsi="Arial" w:cs="Arial"/>
        <w:color w:val="231F20"/>
        <w:sz w:val="20"/>
      </w:rPr>
      <w:br/>
    </w:r>
  </w:p>
  <w:p w:rsidR="00942D15" w:rsidRPr="00942D15" w:rsidRDefault="00942D15" w:rsidP="00942D15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</w:rPr>
    </w:pPr>
  </w:p>
  <w:p w:rsidR="00B460C3" w:rsidRPr="00942D15" w:rsidRDefault="00B460C3" w:rsidP="00942D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1511E"/>
    <w:rsid w:val="000446C3"/>
    <w:rsid w:val="00080745"/>
    <w:rsid w:val="00085C41"/>
    <w:rsid w:val="00094319"/>
    <w:rsid w:val="00095341"/>
    <w:rsid w:val="000A7D93"/>
    <w:rsid w:val="00140D2E"/>
    <w:rsid w:val="0017297D"/>
    <w:rsid w:val="00185E77"/>
    <w:rsid w:val="001A1328"/>
    <w:rsid w:val="001C5926"/>
    <w:rsid w:val="00222ED9"/>
    <w:rsid w:val="00226AEF"/>
    <w:rsid w:val="002307FB"/>
    <w:rsid w:val="00246877"/>
    <w:rsid w:val="00282734"/>
    <w:rsid w:val="00306C64"/>
    <w:rsid w:val="003611D8"/>
    <w:rsid w:val="00361E1F"/>
    <w:rsid w:val="003777ED"/>
    <w:rsid w:val="00392A73"/>
    <w:rsid w:val="003D1F25"/>
    <w:rsid w:val="003D2367"/>
    <w:rsid w:val="003E2CCC"/>
    <w:rsid w:val="004018A8"/>
    <w:rsid w:val="00441E80"/>
    <w:rsid w:val="00453871"/>
    <w:rsid w:val="00463D26"/>
    <w:rsid w:val="004845E6"/>
    <w:rsid w:val="004C5867"/>
    <w:rsid w:val="00510BAB"/>
    <w:rsid w:val="005135F9"/>
    <w:rsid w:val="0051761A"/>
    <w:rsid w:val="00553181"/>
    <w:rsid w:val="00555EA5"/>
    <w:rsid w:val="00560BEA"/>
    <w:rsid w:val="00562AF1"/>
    <w:rsid w:val="00565438"/>
    <w:rsid w:val="00575B79"/>
    <w:rsid w:val="005A3606"/>
    <w:rsid w:val="005A4D56"/>
    <w:rsid w:val="005A7E59"/>
    <w:rsid w:val="005B16CA"/>
    <w:rsid w:val="005C4B07"/>
    <w:rsid w:val="005D61C7"/>
    <w:rsid w:val="006037DE"/>
    <w:rsid w:val="00615844"/>
    <w:rsid w:val="006162D0"/>
    <w:rsid w:val="00631868"/>
    <w:rsid w:val="00654160"/>
    <w:rsid w:val="00662729"/>
    <w:rsid w:val="00665245"/>
    <w:rsid w:val="006816FB"/>
    <w:rsid w:val="00682D9F"/>
    <w:rsid w:val="00695A80"/>
    <w:rsid w:val="006B1BA1"/>
    <w:rsid w:val="006C26C9"/>
    <w:rsid w:val="006E0044"/>
    <w:rsid w:val="006E4A22"/>
    <w:rsid w:val="007538F5"/>
    <w:rsid w:val="00772569"/>
    <w:rsid w:val="00776E3C"/>
    <w:rsid w:val="00791008"/>
    <w:rsid w:val="0079179A"/>
    <w:rsid w:val="007A6606"/>
    <w:rsid w:val="007D4DE6"/>
    <w:rsid w:val="007E2077"/>
    <w:rsid w:val="007F371D"/>
    <w:rsid w:val="00806A37"/>
    <w:rsid w:val="00875964"/>
    <w:rsid w:val="00885995"/>
    <w:rsid w:val="008B22AE"/>
    <w:rsid w:val="008B3491"/>
    <w:rsid w:val="008D02FA"/>
    <w:rsid w:val="008D5C1D"/>
    <w:rsid w:val="008E04B2"/>
    <w:rsid w:val="008F01CF"/>
    <w:rsid w:val="008F5758"/>
    <w:rsid w:val="00900BA8"/>
    <w:rsid w:val="00907A2F"/>
    <w:rsid w:val="009338B3"/>
    <w:rsid w:val="00942D15"/>
    <w:rsid w:val="0095663E"/>
    <w:rsid w:val="009B1292"/>
    <w:rsid w:val="009C3BA4"/>
    <w:rsid w:val="009C6450"/>
    <w:rsid w:val="009D241F"/>
    <w:rsid w:val="009F6667"/>
    <w:rsid w:val="00A61E78"/>
    <w:rsid w:val="00A76211"/>
    <w:rsid w:val="00A87800"/>
    <w:rsid w:val="00A977AA"/>
    <w:rsid w:val="00AB0920"/>
    <w:rsid w:val="00B145D4"/>
    <w:rsid w:val="00B354F9"/>
    <w:rsid w:val="00B460C3"/>
    <w:rsid w:val="00B80481"/>
    <w:rsid w:val="00B87F24"/>
    <w:rsid w:val="00B914C9"/>
    <w:rsid w:val="00BC3471"/>
    <w:rsid w:val="00C40D13"/>
    <w:rsid w:val="00C441E4"/>
    <w:rsid w:val="00C61915"/>
    <w:rsid w:val="00C860BF"/>
    <w:rsid w:val="00C92508"/>
    <w:rsid w:val="00CA5DF8"/>
    <w:rsid w:val="00D96751"/>
    <w:rsid w:val="00DA0341"/>
    <w:rsid w:val="00E12BBC"/>
    <w:rsid w:val="00E55E6D"/>
    <w:rsid w:val="00E76C01"/>
    <w:rsid w:val="00E86C9A"/>
    <w:rsid w:val="00EA4F26"/>
    <w:rsid w:val="00EC5FF7"/>
    <w:rsid w:val="00ED63D8"/>
    <w:rsid w:val="00EE7CE4"/>
    <w:rsid w:val="00F155A2"/>
    <w:rsid w:val="00F16387"/>
    <w:rsid w:val="00F32D03"/>
    <w:rsid w:val="00F41039"/>
    <w:rsid w:val="00F83D0D"/>
    <w:rsid w:val="00F87F34"/>
    <w:rsid w:val="00F933E3"/>
    <w:rsid w:val="00FA0116"/>
    <w:rsid w:val="00FA22B8"/>
    <w:rsid w:val="00FD0159"/>
    <w:rsid w:val="00FD3E57"/>
    <w:rsid w:val="00FE09C1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29BB0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38F5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3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885995"/>
    <w:rPr>
      <w:b/>
      <w:color w:val="221E1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2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2</cp:revision>
  <dcterms:created xsi:type="dcterms:W3CDTF">2026-05-07T10:14:00Z</dcterms:created>
  <dcterms:modified xsi:type="dcterms:W3CDTF">2026-05-07T10:14:00Z</dcterms:modified>
</cp:coreProperties>
</file>