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B8B" w:rsidRDefault="00B05FE0" w:rsidP="005A05AF">
      <w:pPr>
        <w:spacing w:after="0"/>
        <w:ind w:left="-709"/>
        <w:jc w:val="center"/>
        <w:rPr>
          <w:rFonts w:ascii="Arial" w:hAnsi="Arial" w:cs="Arial"/>
          <w:b/>
          <w:sz w:val="28"/>
          <w:szCs w:val="28"/>
        </w:rPr>
      </w:pPr>
      <w:r w:rsidRPr="005A05AF">
        <w:rPr>
          <w:rFonts w:ascii="Arial" w:hAnsi="Arial" w:cs="Arial"/>
          <w:b/>
          <w:sz w:val="28"/>
          <w:szCs w:val="28"/>
        </w:rPr>
        <w:t>Návrh programu 3</w:t>
      </w:r>
      <w:r w:rsidR="0016425B">
        <w:rPr>
          <w:rFonts w:ascii="Arial" w:hAnsi="Arial" w:cs="Arial"/>
          <w:b/>
          <w:sz w:val="28"/>
          <w:szCs w:val="28"/>
        </w:rPr>
        <w:t>5</w:t>
      </w:r>
      <w:r w:rsidRPr="005A05AF">
        <w:rPr>
          <w:rFonts w:ascii="Arial" w:hAnsi="Arial" w:cs="Arial"/>
          <w:b/>
          <w:sz w:val="28"/>
          <w:szCs w:val="28"/>
        </w:rPr>
        <w:t>. jednání R</w:t>
      </w:r>
      <w:r w:rsidR="00233A2C">
        <w:rPr>
          <w:rFonts w:ascii="Arial" w:hAnsi="Arial" w:cs="Arial"/>
          <w:b/>
          <w:sz w:val="28"/>
          <w:szCs w:val="28"/>
        </w:rPr>
        <w:t>ady MČ Praha 6 dne 02</w:t>
      </w:r>
      <w:r w:rsidR="001A6B8B" w:rsidRPr="005A05AF">
        <w:rPr>
          <w:rFonts w:ascii="Arial" w:hAnsi="Arial" w:cs="Arial"/>
          <w:b/>
          <w:sz w:val="28"/>
          <w:szCs w:val="28"/>
        </w:rPr>
        <w:t>.1</w:t>
      </w:r>
      <w:r w:rsidR="00B0607F">
        <w:rPr>
          <w:rFonts w:ascii="Arial" w:hAnsi="Arial" w:cs="Arial"/>
          <w:b/>
          <w:sz w:val="28"/>
          <w:szCs w:val="28"/>
        </w:rPr>
        <w:t>1</w:t>
      </w:r>
      <w:r w:rsidR="001A6B8B" w:rsidRPr="005A05AF">
        <w:rPr>
          <w:rFonts w:ascii="Arial" w:hAnsi="Arial" w:cs="Arial"/>
          <w:b/>
          <w:sz w:val="28"/>
          <w:szCs w:val="28"/>
        </w:rPr>
        <w:t>.2021</w:t>
      </w:r>
    </w:p>
    <w:p w:rsidR="005A05AF" w:rsidRPr="005A05AF" w:rsidRDefault="005A05AF" w:rsidP="005A05AF">
      <w:pPr>
        <w:spacing w:after="0"/>
        <w:ind w:left="-709"/>
        <w:jc w:val="center"/>
        <w:rPr>
          <w:rFonts w:ascii="Arial" w:hAnsi="Arial" w:cs="Arial"/>
          <w:b/>
          <w:sz w:val="28"/>
          <w:szCs w:val="28"/>
        </w:rPr>
      </w:pPr>
    </w:p>
    <w:p w:rsidR="00313A79" w:rsidRDefault="00313A79" w:rsidP="00313A79">
      <w:pPr>
        <w:spacing w:after="0"/>
        <w:ind w:left="-709"/>
        <w:rPr>
          <w:rFonts w:ascii="Arial" w:hAnsi="Arial" w:cs="Arial"/>
        </w:rPr>
      </w:pPr>
    </w:p>
    <w:p w:rsidR="005A05AF" w:rsidRDefault="005A05AF" w:rsidP="005A05AF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5A05AF">
        <w:rPr>
          <w:rFonts w:ascii="Arial" w:hAnsi="Arial" w:cs="Arial"/>
          <w:b/>
        </w:rPr>
        <w:t>Body zařazené do OR</w:t>
      </w:r>
    </w:p>
    <w:p w:rsidR="005A05AF" w:rsidRPr="005A05AF" w:rsidRDefault="005A05AF" w:rsidP="005A05AF">
      <w:pPr>
        <w:spacing w:after="0"/>
        <w:rPr>
          <w:rFonts w:ascii="Arial" w:hAnsi="Arial" w:cs="Arial"/>
          <w:b/>
        </w:rPr>
      </w:pPr>
    </w:p>
    <w:tbl>
      <w:tblPr>
        <w:tblW w:w="1016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"/>
        <w:gridCol w:w="1101"/>
        <w:gridCol w:w="4926"/>
        <w:gridCol w:w="1728"/>
        <w:gridCol w:w="2062"/>
      </w:tblGrid>
      <w:tr w:rsidR="005A05AF" w:rsidRPr="005A05AF" w:rsidTr="005A05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5AF" w:rsidRPr="005A05AF" w:rsidRDefault="005A05AF" w:rsidP="001A6B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05AF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5AF" w:rsidRPr="005A05AF" w:rsidRDefault="005A05AF" w:rsidP="001A6B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05AF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5AF" w:rsidRPr="005A05AF" w:rsidRDefault="005A05AF" w:rsidP="001A6B8B">
            <w:pPr>
              <w:spacing w:after="0"/>
              <w:ind w:left="138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05AF">
              <w:rPr>
                <w:rFonts w:ascii="Arial" w:eastAsia="Times New Roman" w:hAnsi="Arial" w:cs="Arial"/>
                <w:b/>
                <w:bCs/>
                <w:lang w:eastAsia="cs-CZ"/>
              </w:rPr>
              <w:t>název 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5AF" w:rsidRPr="005A05AF" w:rsidRDefault="005A05AF" w:rsidP="001A6B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05A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5AF" w:rsidRPr="005A05AF" w:rsidRDefault="005A05AF" w:rsidP="001A6B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05A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3488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14. rozpočtová opatření MČ Praha 6 na rok 2021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Jaromír Vaculík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Ing. Jaroslava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Ješinová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3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3467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Nevyužití předkupního práva ke stavbě garáže na pozemku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parc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. </w:t>
            </w:r>
            <w:proofErr w:type="gram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č.</w:t>
            </w:r>
            <w:proofErr w:type="gram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729/81 k.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ú.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Dejvice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4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3489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Svěření části pozemků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parc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. </w:t>
            </w:r>
            <w:proofErr w:type="gram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č.</w:t>
            </w:r>
            <w:proofErr w:type="gram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1260/3 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parc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. č. 1273 k.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ú.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Liboc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5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3485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Odejmutí svěření pozemků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parc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. </w:t>
            </w:r>
            <w:proofErr w:type="gram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č.</w:t>
            </w:r>
            <w:proofErr w:type="gram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354/3, 354/4, 355, 356/4, 360/3 a svěření pozemků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parc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. č. 346, 347, 348/1, 348/3, 348/8, 349/1, 349/3, 358/4 k.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ú.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Hradčany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6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3429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Odejmutí svěření pozemku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parc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. </w:t>
            </w:r>
            <w:proofErr w:type="gram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č.</w:t>
            </w:r>
            <w:proofErr w:type="gram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4111/1 k.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ú.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Dejvice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7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3426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Pronájem pozemku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parc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. </w:t>
            </w:r>
            <w:proofErr w:type="gram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č.</w:t>
            </w:r>
            <w:proofErr w:type="gram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2907/17 k.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ú.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Dejvice 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8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3081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Zrušení věcného břemene užívání nebytového prostoru v domě čp. 281 k.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ú.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Břevnov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9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3465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Poskytnutí slevy z nájemného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10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3493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Zánik pohledávek na základě právní skutečnosti za nájemci bytů a nebytových prostor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12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3369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Splátková dohoda s paní Klárou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Beňákovou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a panem Tomášem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Beňákem</w:t>
            </w:r>
            <w:proofErr w:type="spellEnd"/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Aneta Roubíková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13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3468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Prominutí zákonných úroků z prodlení panu Ing. Jaroslavu Čechovi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Aneta Roubíková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14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3484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Pronájem bytu z profesních důvodů v domě Nad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Kajetánkou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1402/3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15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3459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Pronájem bytů v domech s pečovatelskou službou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MUDr. Marián Hošek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Bc. Jitka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Köcherová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16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3473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Poskytnutí dotací organizacím poskytujícím hospicovou péči za III. čtvrtletí 2021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MUDr. Marián Hošek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Bc. Jitka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Köcherová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17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3464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Poskytnutí individuální dotace Nadačnímu fondu Šestý smysl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MUDr. Marián Hošek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Bc. Jitka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Köcherová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20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3503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Účast MČ Praha 6 v rámci projektů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Horizon</w:t>
            </w:r>
            <w:proofErr w:type="spellEnd"/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Jakub Stárek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Jakub Stárek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21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3480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Vystavení objednávek na údržbu zeleně a správu dětských hřišť pro společnost SNEO a.s.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Ondřej Kolář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Dana Charvátová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22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3474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Organizační opatření Úřadu městské části Praha 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Jan Holický, MBA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Ing. Martin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Pawinger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23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3490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Vystavení objednávky č. OSL/00353/2021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Jan Holický, MBA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Lenka Kratochvílová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lastRenderedPageBreak/>
              <w:t>24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3491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Dodatek č. 2 ke smlouvě o výpůjčce plastiky Housenky raného kapitalismu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Bc. Jana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Ripplová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25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3427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Uzavření příkazní smlouvy mezi Městskou částí Praha 6 a společností SNEO, a.s. na provádění inženýrské činnosti na akci „ZŠ Na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Kocínce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- výstavba nového objektu - projektová a inženýrská činnost"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Mgr. Luděk </w:t>
            </w:r>
            <w:proofErr w:type="spellStart"/>
            <w:proofErr w:type="gram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Soustružník,Zdeněk</w:t>
            </w:r>
            <w:proofErr w:type="spellEnd"/>
            <w:proofErr w:type="gramEnd"/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Hořánek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26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3463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Oznámení otevřeného zadávacího řízení dle ustanovení § 56 zákona č. 134/2016 Sb., o zadávání veřejných zakázek, v platném znění v nadlimitním režimu, na veřejnou zakázku „ZŠ Na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Kocínce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- výstavba nového objektu - projektová a inženýrská činnost“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Mgr. Luděk </w:t>
            </w:r>
            <w:proofErr w:type="spellStart"/>
            <w:proofErr w:type="gram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Soustružník,Zdeněk</w:t>
            </w:r>
            <w:proofErr w:type="spellEnd"/>
            <w:proofErr w:type="gramEnd"/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Hořánek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27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3460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Aktualizace odpisového plánu MŠ Sbíhavá 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Ing. Marie Kubíková 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Mgr. Luděk Soustružník 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29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3505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Revokace usnesení č. 2912/21 - uzavření smlouvy o výpůjčce pozemků na výstavu (PO)ZAPOMENUTÍ LEGIONÁŘI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Bc. Jana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Ripplová</w:t>
            </w:r>
            <w:proofErr w:type="spellEnd"/>
          </w:p>
        </w:tc>
      </w:tr>
    </w:tbl>
    <w:p w:rsidR="001A6B8B" w:rsidRDefault="001A6B8B">
      <w:pPr>
        <w:rPr>
          <w:rFonts w:ascii="Arial" w:hAnsi="Arial" w:cs="Arial"/>
          <w:sz w:val="24"/>
          <w:szCs w:val="24"/>
        </w:rPr>
      </w:pPr>
    </w:p>
    <w:p w:rsidR="005A05AF" w:rsidRDefault="005A05AF">
      <w:pPr>
        <w:rPr>
          <w:rFonts w:ascii="Arial" w:hAnsi="Arial" w:cs="Arial"/>
          <w:sz w:val="24"/>
          <w:szCs w:val="24"/>
        </w:rPr>
      </w:pPr>
    </w:p>
    <w:p w:rsidR="005A05AF" w:rsidRDefault="005A05AF" w:rsidP="005A05AF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Řádné body</w:t>
      </w:r>
    </w:p>
    <w:p w:rsidR="005A05AF" w:rsidRDefault="005A05AF" w:rsidP="005A05AF">
      <w:pPr>
        <w:spacing w:after="0"/>
        <w:rPr>
          <w:rFonts w:ascii="Arial" w:hAnsi="Arial" w:cs="Arial"/>
          <w:b/>
        </w:rPr>
      </w:pPr>
    </w:p>
    <w:tbl>
      <w:tblPr>
        <w:tblW w:w="1016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1127"/>
        <w:gridCol w:w="5068"/>
        <w:gridCol w:w="1745"/>
        <w:gridCol w:w="1733"/>
      </w:tblGrid>
      <w:tr w:rsidR="005A05AF" w:rsidRPr="005A05AF" w:rsidTr="00DA25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5AF" w:rsidRPr="005A05AF" w:rsidRDefault="005A05AF" w:rsidP="00DA255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05AF"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5AF" w:rsidRPr="005A05AF" w:rsidRDefault="005A05AF" w:rsidP="00DA255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05AF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5AF" w:rsidRPr="005A05AF" w:rsidRDefault="005A05AF" w:rsidP="00DA255F">
            <w:pPr>
              <w:spacing w:after="0"/>
              <w:ind w:left="138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05AF">
              <w:rPr>
                <w:rFonts w:ascii="Arial" w:eastAsia="Times New Roman" w:hAnsi="Arial" w:cs="Arial"/>
                <w:b/>
                <w:bCs/>
                <w:lang w:eastAsia="cs-CZ"/>
              </w:rPr>
              <w:t>název 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5AF" w:rsidRPr="005A05AF" w:rsidRDefault="005A05AF" w:rsidP="00DA255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05A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5AF" w:rsidRPr="005A05AF" w:rsidRDefault="005A05AF" w:rsidP="00DA255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A05A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2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3501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Zpráva o činnosti společnosti SNEO, a.s.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Zdeněk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Hořánek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11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3508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Vyřazení nedokončeného dlouhodobého hmotného majetku z účtu 042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Jan Holický, MBA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Ing. Martin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Pawinger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18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3500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Soutěž o návrh "Rekonstrukce a přístavba polikliniky Pod Marjánkou" - vyloučení z účasti a snížení počtu účastníků v zadávacím řízení 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Ing. arch. Eva Smutná,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FEng</w:t>
            </w:r>
            <w:proofErr w:type="spellEnd"/>
            <w:r w:rsidRPr="0016425B">
              <w:rPr>
                <w:rFonts w:ascii="Arial" w:eastAsia="Times New Roman" w:hAnsi="Arial" w:cs="Arial"/>
                <w:bCs/>
                <w:lang w:eastAsia="cs-CZ"/>
              </w:rPr>
              <w:t>.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Jana Jelínková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19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3469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Schválení výsledků architektonické soutěže o návrh – "Bytové domy a mateřská škola Rakovnická v Ruzyni, Praha 6"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Jakub Stárek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Jana Jelínková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28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3478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Rozhodnutí o přidělení VZ na služby "Parní čištění komunikací včetně odstranění plevele na území MČ Praha 6" v jednacím řízení bez uveřejnění dle § 66 písm. b) zákona č. 134/2016 Sb., o zadávání veřejných zakázek, v platném znění (dále jen „ZZVZ“) a uzavření smlouvy se sdružením C D V služby, s.r.o. a Pražské služby,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a.s</w:t>
            </w:r>
            <w:proofErr w:type="spellEnd"/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Ondřej Kolář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Dana Charvátová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30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3506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Bc. Jana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Ripplová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31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3496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Souhlas s vystavením objednávky na realizaci vánoční výzdoby MČ Praha 6 pro vánoční svátky 2021 dle smlouvy č. 727/2020/OKSVČ Dohoda na realizaci vánoční výzdoby MČ Praha 6 pro vánoční svátky 2020 - 2023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Bc. Jana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Ripplová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lastRenderedPageBreak/>
              <w:t>32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3113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Ondřej Kolář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Ing. Dagmar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Malásková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33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3476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Uzavření smlouvy o výpůjčce mezi Základní uměleckou školou, Praha 6, Nad Alejí 28/1879 a MČ Praha 6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Lacina, Ing. Marie Kubíková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34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3497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Uzavření smluv o výpůjčce pozemků pro akci Vánoce v Praze 6 s TSK hl. m. Prahy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Bc. Jana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Ripplová</w:t>
            </w:r>
            <w:proofErr w:type="spellEnd"/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35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3504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Pronájem bytů dle části II. hlava I., díl 2. (celková plocha bytu větší než 85 m2) "Zásad a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odmínek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pro nakládání s byty v majetku hlavního města Prahy -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městké</w:t>
            </w:r>
            <w:proofErr w:type="spellEnd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 části Praha 6", formou výběrového řízení 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Jan Lacina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Ing. Gabriela Lacinová</w:t>
            </w:r>
          </w:p>
        </w:tc>
      </w:tr>
      <w:tr w:rsidR="0016425B" w:rsidRPr="0016425B" w:rsidTr="0016425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36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R-0 2950</w:t>
            </w:r>
          </w:p>
        </w:tc>
        <w:tc>
          <w:tcPr>
            <w:tcW w:w="5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16425B">
            <w:pPr>
              <w:spacing w:after="0"/>
              <w:ind w:left="138"/>
              <w:rPr>
                <w:rFonts w:ascii="Arial" w:eastAsia="Times New Roman" w:hAnsi="Arial" w:cs="Arial"/>
                <w:bCs/>
                <w:i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 xml:space="preserve">Stanovení programu 22. zasedání Zastupitelstva MČ Praha 6 dne </w:t>
            </w:r>
            <w:proofErr w:type="gramStart"/>
            <w:r w:rsidRPr="0016425B">
              <w:rPr>
                <w:rFonts w:ascii="Arial" w:eastAsia="Times New Roman" w:hAnsi="Arial" w:cs="Arial"/>
                <w:bCs/>
                <w:i/>
                <w:lang w:eastAsia="cs-CZ"/>
              </w:rPr>
              <w:t>15.11.2021</w:t>
            </w:r>
            <w:proofErr w:type="gramEnd"/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>Mgr. Ondřej Kolář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425B" w:rsidRPr="0016425B" w:rsidRDefault="0016425B" w:rsidP="00530121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Cs/>
                <w:lang w:eastAsia="cs-CZ"/>
              </w:rPr>
              <w:t xml:space="preserve">Ing. Dagmar </w:t>
            </w:r>
            <w:proofErr w:type="spellStart"/>
            <w:r w:rsidRPr="0016425B">
              <w:rPr>
                <w:rFonts w:ascii="Arial" w:eastAsia="Times New Roman" w:hAnsi="Arial" w:cs="Arial"/>
                <w:bCs/>
                <w:lang w:eastAsia="cs-CZ"/>
              </w:rPr>
              <w:t>Malásková</w:t>
            </w:r>
            <w:proofErr w:type="spellEnd"/>
          </w:p>
        </w:tc>
      </w:tr>
    </w:tbl>
    <w:p w:rsidR="005A05AF" w:rsidRDefault="005A05AF" w:rsidP="005A05AF">
      <w:pPr>
        <w:spacing w:after="0"/>
        <w:rPr>
          <w:rFonts w:ascii="Arial" w:hAnsi="Arial" w:cs="Arial"/>
          <w:b/>
        </w:rPr>
      </w:pPr>
    </w:p>
    <w:p w:rsidR="0035428A" w:rsidRPr="005A05AF" w:rsidRDefault="0035428A" w:rsidP="005A05AF">
      <w:pPr>
        <w:spacing w:after="0"/>
        <w:rPr>
          <w:rFonts w:ascii="Arial" w:hAnsi="Arial" w:cs="Arial"/>
          <w:b/>
        </w:rPr>
      </w:pPr>
    </w:p>
    <w:p w:rsidR="00BD504A" w:rsidRDefault="00BD504A">
      <w:pPr>
        <w:rPr>
          <w:rFonts w:ascii="Arial" w:hAnsi="Arial" w:cs="Arial"/>
          <w:sz w:val="24"/>
          <w:szCs w:val="24"/>
        </w:rPr>
      </w:pPr>
    </w:p>
    <w:p w:rsidR="00B87690" w:rsidRDefault="0035428A">
      <w:pPr>
        <w:rPr>
          <w:rFonts w:ascii="Arial" w:hAnsi="Arial" w:cs="Arial"/>
          <w:b/>
        </w:rPr>
      </w:pPr>
      <w:r w:rsidRPr="0035428A">
        <w:rPr>
          <w:rFonts w:ascii="Arial" w:hAnsi="Arial" w:cs="Arial"/>
          <w:b/>
        </w:rPr>
        <w:t>Informace</w:t>
      </w:r>
    </w:p>
    <w:p w:rsidR="0035428A" w:rsidRPr="0035428A" w:rsidRDefault="0035428A">
      <w:pPr>
        <w:rPr>
          <w:rFonts w:ascii="Arial" w:hAnsi="Arial" w:cs="Arial"/>
          <w:b/>
        </w:rPr>
      </w:pPr>
    </w:p>
    <w:tbl>
      <w:tblPr>
        <w:tblW w:w="1020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"/>
        <w:gridCol w:w="5589"/>
        <w:gridCol w:w="1843"/>
        <w:gridCol w:w="1701"/>
      </w:tblGrid>
      <w:tr w:rsidR="0035428A" w:rsidRPr="0016425B" w:rsidTr="0035428A">
        <w:trPr>
          <w:tblCellSpacing w:w="15" w:type="dxa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28A" w:rsidRPr="0016425B" w:rsidRDefault="0035428A" w:rsidP="0016425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28A" w:rsidRPr="0016425B" w:rsidRDefault="0035428A" w:rsidP="0016425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28A" w:rsidRPr="0016425B" w:rsidRDefault="0035428A" w:rsidP="0016425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28A" w:rsidRPr="0016425B" w:rsidRDefault="0035428A" w:rsidP="0016425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35428A" w:rsidRPr="0016425B" w:rsidTr="0035428A">
        <w:trPr>
          <w:tblCellSpacing w:w="15" w:type="dxa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8A" w:rsidRPr="0035428A" w:rsidRDefault="0035428A" w:rsidP="0016425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lang w:eastAsia="cs-CZ"/>
              </w:rPr>
              <w:t>R-0 2929</w:t>
            </w:r>
          </w:p>
        </w:tc>
        <w:tc>
          <w:tcPr>
            <w:tcW w:w="5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8A" w:rsidRPr="0035428A" w:rsidRDefault="0065320C" w:rsidP="0035428A">
            <w:pPr>
              <w:spacing w:after="0"/>
              <w:rPr>
                <w:rFonts w:ascii="Arial" w:eastAsia="Times New Roman" w:hAnsi="Arial" w:cs="Arial"/>
                <w:b/>
                <w:bCs/>
                <w:i/>
                <w:lang w:eastAsia="cs-CZ"/>
              </w:rPr>
            </w:pPr>
            <w:r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  <w:r w:rsidR="0035428A" w:rsidRPr="0016425B">
              <w:rPr>
                <w:rFonts w:ascii="Arial" w:eastAsia="Times New Roman" w:hAnsi="Arial" w:cs="Arial"/>
                <w:i/>
                <w:lang w:eastAsia="cs-CZ"/>
              </w:rPr>
              <w:t xml:space="preserve">Informace z pracovní cesty zástupců MČ do </w:t>
            </w:r>
            <w:proofErr w:type="spellStart"/>
            <w:r w:rsidR="0035428A" w:rsidRPr="0016425B">
              <w:rPr>
                <w:rFonts w:ascii="Arial" w:eastAsia="Times New Roman" w:hAnsi="Arial" w:cs="Arial"/>
                <w:i/>
                <w:lang w:eastAsia="cs-CZ"/>
              </w:rPr>
              <w:t>Muratpasa</w:t>
            </w:r>
            <w:proofErr w:type="spellEnd"/>
            <w:r w:rsidR="0035428A" w:rsidRPr="0016425B">
              <w:rPr>
                <w:rFonts w:ascii="Arial" w:eastAsia="Times New Roman" w:hAnsi="Arial" w:cs="Arial"/>
                <w:i/>
                <w:lang w:eastAsia="cs-CZ"/>
              </w:rPr>
              <w:t xml:space="preserve"> (Turecko) ve dnech 14. až </w:t>
            </w:r>
            <w:proofErr w:type="gramStart"/>
            <w:r w:rsidR="0035428A" w:rsidRPr="0016425B">
              <w:rPr>
                <w:rFonts w:ascii="Arial" w:eastAsia="Times New Roman" w:hAnsi="Arial" w:cs="Arial"/>
                <w:i/>
                <w:lang w:eastAsia="cs-CZ"/>
              </w:rPr>
              <w:t>17.10.2021</w:t>
            </w:r>
            <w:proofErr w:type="gram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8A" w:rsidRPr="0016425B" w:rsidRDefault="0035428A" w:rsidP="0035428A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16425B">
              <w:rPr>
                <w:rFonts w:ascii="Arial" w:eastAsia="Times New Roman" w:hAnsi="Arial" w:cs="Arial"/>
                <w:lang w:eastAsia="cs-CZ"/>
              </w:rPr>
              <w:t>Ing. Jiří Lála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8A" w:rsidRPr="0035428A" w:rsidRDefault="0035428A" w:rsidP="0035428A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lang w:eastAsia="cs-CZ"/>
              </w:rPr>
              <w:t>Ing. Jiří Lála</w:t>
            </w:r>
          </w:p>
        </w:tc>
      </w:tr>
      <w:tr w:rsidR="0035428A" w:rsidRPr="0016425B" w:rsidTr="0035428A">
        <w:trPr>
          <w:tblCellSpacing w:w="15" w:type="dxa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8A" w:rsidRPr="0035428A" w:rsidRDefault="0035428A" w:rsidP="0016425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lang w:eastAsia="cs-CZ"/>
              </w:rPr>
              <w:t>R-0 3498</w:t>
            </w:r>
          </w:p>
        </w:tc>
        <w:tc>
          <w:tcPr>
            <w:tcW w:w="5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8A" w:rsidRPr="0035428A" w:rsidRDefault="0065320C" w:rsidP="0035428A">
            <w:pPr>
              <w:spacing w:after="0"/>
              <w:rPr>
                <w:rFonts w:ascii="Arial" w:eastAsia="Times New Roman" w:hAnsi="Arial" w:cs="Arial"/>
                <w:b/>
                <w:bCs/>
                <w:i/>
                <w:lang w:eastAsia="cs-CZ"/>
              </w:rPr>
            </w:pPr>
            <w:r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  <w:r w:rsidR="0035428A" w:rsidRPr="0016425B">
              <w:rPr>
                <w:rFonts w:ascii="Arial" w:eastAsia="Times New Roman" w:hAnsi="Arial" w:cs="Arial"/>
                <w:i/>
                <w:lang w:eastAsia="cs-CZ"/>
              </w:rPr>
              <w:t>Informace o přijatých peticích v</w:t>
            </w:r>
            <w:r w:rsidR="0035428A" w:rsidRPr="0035428A">
              <w:rPr>
                <w:rFonts w:ascii="Arial" w:eastAsia="Times New Roman" w:hAnsi="Arial" w:cs="Arial"/>
                <w:i/>
                <w:lang w:eastAsia="cs-CZ"/>
              </w:rPr>
              <w:t> </w:t>
            </w:r>
            <w:r w:rsidR="0035428A" w:rsidRPr="0016425B">
              <w:rPr>
                <w:rFonts w:ascii="Arial" w:eastAsia="Times New Roman" w:hAnsi="Arial" w:cs="Arial"/>
                <w:i/>
                <w:lang w:eastAsia="cs-CZ"/>
              </w:rPr>
              <w:t>měsíc</w:t>
            </w:r>
            <w:r w:rsidR="0035428A" w:rsidRPr="0035428A">
              <w:rPr>
                <w:rFonts w:ascii="Arial" w:eastAsia="Times New Roman" w:hAnsi="Arial" w:cs="Arial"/>
                <w:i/>
                <w:lang w:eastAsia="cs-CZ"/>
              </w:rPr>
              <w:t xml:space="preserve">i </w:t>
            </w:r>
            <w:r w:rsidR="0035428A" w:rsidRPr="0016425B">
              <w:rPr>
                <w:rFonts w:ascii="Arial" w:eastAsia="Times New Roman" w:hAnsi="Arial" w:cs="Arial"/>
                <w:i/>
                <w:lang w:eastAsia="cs-CZ"/>
              </w:rPr>
              <w:t>září - říjen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8A" w:rsidRPr="0035428A" w:rsidRDefault="0035428A" w:rsidP="0035428A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16425B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428A" w:rsidRPr="0035428A" w:rsidRDefault="0035428A" w:rsidP="0035428A">
            <w:pPr>
              <w:spacing w:after="0"/>
              <w:rPr>
                <w:rFonts w:ascii="Arial" w:eastAsia="Times New Roman" w:hAnsi="Arial" w:cs="Arial"/>
                <w:bCs/>
                <w:lang w:eastAsia="cs-CZ"/>
              </w:rPr>
            </w:pPr>
            <w:r w:rsidRPr="0035428A">
              <w:rPr>
                <w:rFonts w:ascii="Arial" w:eastAsia="Times New Roman" w:hAnsi="Arial" w:cs="Arial"/>
                <w:bCs/>
                <w:lang w:eastAsia="cs-CZ"/>
              </w:rPr>
              <w:t>KT</w:t>
            </w:r>
          </w:p>
        </w:tc>
      </w:tr>
    </w:tbl>
    <w:p w:rsidR="0016425B" w:rsidRDefault="0016425B">
      <w:pPr>
        <w:rPr>
          <w:rFonts w:ascii="Arial" w:hAnsi="Arial" w:cs="Arial"/>
          <w:sz w:val="24"/>
          <w:szCs w:val="24"/>
        </w:rPr>
      </w:pPr>
    </w:p>
    <w:p w:rsidR="00DF0942" w:rsidRDefault="00DF0942">
      <w:pPr>
        <w:rPr>
          <w:rFonts w:ascii="Arial" w:hAnsi="Arial" w:cs="Arial"/>
          <w:sz w:val="24"/>
          <w:szCs w:val="24"/>
        </w:rPr>
      </w:pPr>
    </w:p>
    <w:p w:rsidR="00DF0942" w:rsidRDefault="00DF094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F0942" w:rsidRPr="00DF0942" w:rsidRDefault="00DF0942">
      <w:pPr>
        <w:rPr>
          <w:rFonts w:ascii="Arial" w:hAnsi="Arial" w:cs="Arial"/>
          <w:b/>
          <w:color w:val="FF0000"/>
          <w:sz w:val="24"/>
          <w:szCs w:val="24"/>
        </w:rPr>
      </w:pPr>
      <w:r w:rsidRPr="00DF0942">
        <w:rPr>
          <w:rFonts w:ascii="Arial" w:hAnsi="Arial" w:cs="Arial"/>
          <w:b/>
          <w:color w:val="FF0000"/>
          <w:sz w:val="24"/>
          <w:szCs w:val="24"/>
        </w:rPr>
        <w:t xml:space="preserve">Návrh na doplnění návrhu programu </w:t>
      </w:r>
    </w:p>
    <w:p w:rsidR="00DF0942" w:rsidRPr="00DF0942" w:rsidRDefault="00DF0942">
      <w:pPr>
        <w:rPr>
          <w:rFonts w:ascii="Arial" w:hAnsi="Arial" w:cs="Arial"/>
          <w:color w:val="FF0000"/>
        </w:rPr>
      </w:pPr>
    </w:p>
    <w:tbl>
      <w:tblPr>
        <w:tblW w:w="1020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135"/>
        <w:gridCol w:w="5103"/>
        <w:gridCol w:w="1843"/>
        <w:gridCol w:w="1701"/>
      </w:tblGrid>
      <w:tr w:rsidR="00DF0942" w:rsidRPr="00DF0942" w:rsidTr="00DF0942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942" w:rsidRPr="00DF0942" w:rsidRDefault="00DF0942" w:rsidP="00DF09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DF0942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 xml:space="preserve">č. 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942" w:rsidRPr="00DF0942" w:rsidRDefault="00DF0942" w:rsidP="00DF09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DF0942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942" w:rsidRPr="00DF0942" w:rsidRDefault="00DF0942" w:rsidP="00DF09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DF0942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942" w:rsidRPr="00DF0942" w:rsidRDefault="00DF0942" w:rsidP="00DF09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DF0942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Předkladatel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942" w:rsidRPr="00DF0942" w:rsidRDefault="00DF0942" w:rsidP="00DF094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DF0942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Zpracovatel</w:t>
            </w:r>
          </w:p>
        </w:tc>
      </w:tr>
      <w:tr w:rsidR="00DF0942" w:rsidRPr="00DF0942" w:rsidTr="00DF0942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942" w:rsidRPr="00DF0942" w:rsidRDefault="00DF0942" w:rsidP="00DF0942">
            <w:pPr>
              <w:spacing w:after="0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DF0942">
              <w:rPr>
                <w:rFonts w:ascii="Arial" w:eastAsia="Times New Roman" w:hAnsi="Arial" w:cs="Arial"/>
                <w:color w:val="FF0000"/>
                <w:lang w:eastAsia="cs-CZ"/>
              </w:rPr>
              <w:t>37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942" w:rsidRPr="00DF0942" w:rsidRDefault="00DF0942" w:rsidP="00DF0942">
            <w:pPr>
              <w:spacing w:after="0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DF0942">
              <w:rPr>
                <w:rFonts w:ascii="Arial" w:eastAsia="Times New Roman" w:hAnsi="Arial" w:cs="Arial"/>
                <w:color w:val="FF0000"/>
                <w:lang w:eastAsia="cs-CZ"/>
              </w:rPr>
              <w:t>R-0 3502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942" w:rsidRPr="00DF0942" w:rsidRDefault="00DF0942" w:rsidP="00DF0942">
            <w:pPr>
              <w:spacing w:after="0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DF0942">
              <w:rPr>
                <w:rFonts w:ascii="Arial" w:eastAsia="Times New Roman" w:hAnsi="Arial" w:cs="Arial"/>
                <w:i/>
                <w:color w:val="FF0000"/>
                <w:lang w:eastAsia="cs-CZ"/>
              </w:rPr>
              <w:t>Zrušení výběrových řízení na pronájem bytů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942" w:rsidRPr="00DF0942" w:rsidRDefault="00DF0942" w:rsidP="00DF0942">
            <w:pPr>
              <w:spacing w:after="0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DF0942"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942" w:rsidRPr="00DF0942" w:rsidRDefault="00DF0942" w:rsidP="00DF0942">
            <w:pPr>
              <w:spacing w:after="0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DF0942"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</w:tbl>
    <w:p w:rsidR="00DF0942" w:rsidRDefault="00DF0942">
      <w:pPr>
        <w:rPr>
          <w:rFonts w:ascii="Arial" w:hAnsi="Arial" w:cs="Arial"/>
          <w:sz w:val="24"/>
          <w:szCs w:val="24"/>
        </w:rPr>
      </w:pPr>
    </w:p>
    <w:sectPr w:rsidR="00DF0942" w:rsidSect="001A6B8B">
      <w:pgSz w:w="11906" w:h="16838"/>
      <w:pgMar w:top="1135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744B"/>
    <w:multiLevelType w:val="hybridMultilevel"/>
    <w:tmpl w:val="28D4A77C"/>
    <w:lvl w:ilvl="0" w:tplc="14C2ACC8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8B"/>
    <w:rsid w:val="0016425B"/>
    <w:rsid w:val="001A6B8B"/>
    <w:rsid w:val="00210FD3"/>
    <w:rsid w:val="00233A2C"/>
    <w:rsid w:val="00313A79"/>
    <w:rsid w:val="00316017"/>
    <w:rsid w:val="0032359E"/>
    <w:rsid w:val="0035428A"/>
    <w:rsid w:val="005A05AF"/>
    <w:rsid w:val="0065320C"/>
    <w:rsid w:val="009537AC"/>
    <w:rsid w:val="009878FA"/>
    <w:rsid w:val="00B05FE0"/>
    <w:rsid w:val="00B0607F"/>
    <w:rsid w:val="00B87690"/>
    <w:rsid w:val="00BD504A"/>
    <w:rsid w:val="00D370AC"/>
    <w:rsid w:val="00DF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0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0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2</cp:revision>
  <cp:lastPrinted>2021-11-01T12:58:00Z</cp:lastPrinted>
  <dcterms:created xsi:type="dcterms:W3CDTF">2021-11-02T08:36:00Z</dcterms:created>
  <dcterms:modified xsi:type="dcterms:W3CDTF">2021-11-02T08:36:00Z</dcterms:modified>
</cp:coreProperties>
</file>