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8B" w:rsidRDefault="00B05FE0" w:rsidP="00313A79">
      <w:pPr>
        <w:spacing w:after="0"/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>Návrh programu 32. jednání R</w:t>
      </w:r>
      <w:r w:rsidR="001A6B8B" w:rsidRPr="001A6B8B">
        <w:rPr>
          <w:b/>
          <w:sz w:val="36"/>
          <w:szCs w:val="36"/>
        </w:rPr>
        <w:t xml:space="preserve">ady MČ Praha 6 </w:t>
      </w:r>
    </w:p>
    <w:p w:rsidR="001A6B8B" w:rsidRDefault="001A6B8B" w:rsidP="00313A79">
      <w:pPr>
        <w:spacing w:after="0"/>
        <w:ind w:left="-709"/>
        <w:rPr>
          <w:b/>
          <w:sz w:val="36"/>
          <w:szCs w:val="36"/>
        </w:rPr>
      </w:pPr>
      <w:r w:rsidRPr="001A6B8B">
        <w:rPr>
          <w:b/>
          <w:sz w:val="36"/>
          <w:szCs w:val="36"/>
        </w:rPr>
        <w:t xml:space="preserve">dne </w:t>
      </w:r>
      <w:proofErr w:type="gramStart"/>
      <w:r w:rsidRPr="001A6B8B">
        <w:rPr>
          <w:b/>
          <w:sz w:val="36"/>
          <w:szCs w:val="36"/>
        </w:rPr>
        <w:t>05.10.2021</w:t>
      </w:r>
      <w:proofErr w:type="gramEnd"/>
    </w:p>
    <w:p w:rsidR="00313A79" w:rsidRDefault="00313A79" w:rsidP="00313A79">
      <w:pPr>
        <w:spacing w:after="0"/>
        <w:ind w:left="-709"/>
      </w:pPr>
      <w:bookmarkStart w:id="0" w:name="_GoBack"/>
      <w:bookmarkEnd w:id="0"/>
    </w:p>
    <w:p w:rsidR="001A6B8B" w:rsidRDefault="001A6B8B"/>
    <w:tbl>
      <w:tblPr>
        <w:tblW w:w="10632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94"/>
        <w:gridCol w:w="1127"/>
        <w:gridCol w:w="5068"/>
        <w:gridCol w:w="1745"/>
        <w:gridCol w:w="1733"/>
      </w:tblGrid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 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3412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13. rozpočtová opatření MČ Praha 6 na rok 2021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3319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1573/12 k.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3400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volné nebytové jednotky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Losování - 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3414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 dle části II. hlava I., díl 2. (celková plocha bytu větší než 85 m2) "Zásad a podmínek pro nakládání s byty v majetku hlavního města Prahy - městské části Praha 6", formou výběrového řízení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3403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domě nám. Svobody 728/1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3406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bytu v domě Nad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Kajetánkou</w:t>
            </w:r>
            <w:proofErr w:type="spell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1402/3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domě Evropská 515/8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3170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Záměr pronájmu bytu pedagogovi školy se sídlem v MČ Praha 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Soustružník, </w:t>
            </w:r>
          </w:p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3186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Pronájmy bytů č. 855/83, č. 1652/21 a č. 1401/20 pedagogům škol se sídlem v MČ Praha 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Soustružník, </w:t>
            </w:r>
          </w:p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Lacinová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3385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Vyřazení neupotřebitelného majetku </w:t>
            </w:r>
            <w:proofErr w:type="spellStart"/>
            <w:proofErr w:type="gramStart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p.o</w:t>
            </w:r>
            <w:proofErr w:type="spell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Pečovatelská služba Praha 6 a organizační složky MČ Praha 6 PRO 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3212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Záměr poskytnutí ubytování v ubytovně pro pedagogy v ulici José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Martího</w:t>
            </w:r>
            <w:proofErr w:type="spell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240 - 242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2. úprava závazných ukazatelů rozpočtu příspěvkových organizací ve školství na rok 2021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3408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Povolení výjimek z počtu žáků ve třídách základních škol a oddělení školní družiny pro školní rok 2021/2022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3411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 podáním žádosti o poskytnutí dotace hlavního města Prahy na podporu vzdělávání na území hlavního města Prahy pro rok 2022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3397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Souhlas s převodem finančních prostředků z investičního fondu ZŠ a MŠ </w:t>
            </w:r>
            <w:proofErr w:type="spellStart"/>
            <w:proofErr w:type="gramStart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T.G.Masaryka</w:t>
            </w:r>
            <w:proofErr w:type="spellEnd"/>
            <w:proofErr w:type="gram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do rozpočtu zřizovatele a jeho následné použití na navýšení provozního příspěvku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3387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Aktualizace odpisového plánu ZŠ Marjánka 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3392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Vyjádření MČ Praha 6 k oznámení záměru „Elektrifikace autobusových linek – levý břeh, část: elektrifikace linky 176“ zpracovaného dle § 6 zákona č. 100/2001 Sb., o posuzování vlivů na životní prostředí, s obsahem a rozsahem dle přílohy </w:t>
            </w:r>
            <w:proofErr w:type="gramStart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 3 zákona</w:t>
            </w:r>
            <w:proofErr w:type="gramEnd"/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č.100/2001 Sb. (EIA) - kód PHA1134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3405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Schválení objednávky na Výsadby před hotelem Internacionál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3333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smluv o dílo na zajištění zimní údržby komunikací v návaznosti na uzavřenou Rámcovou dohodu o provádění údržby veřejné zeleně a úklidových prací na území MČ Praha 6 (S/253/2021/ODŽP) a na uzavřenou Rámcovou smlouvu o poskytování služeb drobné údržby a oprav, údržby zeleně (S/370/2016/OSM)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Schválení aktualizovaného postupu při zadávání veřejných zakázek MČ Praha 6 prostřednictvím SNEO, a. s.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3394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obecně závazné vyhlášky, kterou se mění obecně závazná vyhláška č. 55/2000 Sb. hl. m. Prahy, kterou se vydává Statut hlavního města Prahy, ve znění pozdějších předpisů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obecně závazné vyhlášky o zákazu požívání alkoholických nápojů na veřejných prostranstvích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3145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na volbu přísedících Obvodního soudu pro Prahu 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3415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1A6B8B" w:rsidRPr="001A6B8B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3412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dílo č. VŘ/16/2020 - „Projektová a inženýrská činnost - Rekonstrukce půdních prostor v domě Střešovická 532/23, Praha 6 na bytové s vytvořením parkování na pozemku u objektu“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Lacinová,</w:t>
            </w:r>
          </w:p>
          <w:p w:rsidR="001A6B8B" w:rsidRPr="001A6B8B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1A6B8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1A6B8B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3418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„Oprava bytu Bělohorská 1665/54, 4.NP, Praha 6"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 Lacinová</w:t>
            </w:r>
            <w:proofErr w:type="gramEnd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1A6B8B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„Opravy volných bytů č. 5 Bělohorská 1654/108 a č. 3 Bělohorská 1655/110, Praha 6 Břevnov"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Lacinová,</w:t>
            </w:r>
          </w:p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1A6B8B" w:rsidRPr="00B05FE0" w:rsidTr="00210FD3">
        <w:trPr>
          <w:trHeight w:val="398"/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3420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„Opravy volných bytů č. 1 a č. 18 Bělohorská 1653/106, Praha 6 - Břevnov"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Lacinová </w:t>
            </w:r>
          </w:p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1A6B8B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3398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dílo č. VŘ/20/2021 - „ZŠ Emy Destinnové - vybudování dětského hřiště Českomalínská“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Soustružník,</w:t>
            </w:r>
          </w:p>
          <w:p w:rsidR="001A6B8B" w:rsidRPr="00B05FE0" w:rsidRDefault="001A6B8B" w:rsidP="001A6B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1A6B8B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B05FE0" w:rsidRDefault="001A6B8B" w:rsidP="00D701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D701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D701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D701E5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„Poliklinika Pod Marjánkou – 3 ks ocelových lávek pro pěší"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D701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D701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  <w:p w:rsidR="001A6B8B" w:rsidRPr="00B05FE0" w:rsidRDefault="001A6B8B" w:rsidP="00D701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1A6B8B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B8B" w:rsidRPr="00B05FE0" w:rsidRDefault="001A6B8B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3410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CF43A9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Uzavření smlouvy o dílo na akci „Instalace ochranných sítí proti ptactvu</w:t>
            </w:r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br/>
              <w:t xml:space="preserve">a výměna výplní otvorů schodiště na objektu LDN </w:t>
            </w:r>
            <w:proofErr w:type="spellStart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Chittussiho</w:t>
            </w:r>
            <w:proofErr w:type="spellEnd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,</w:t>
            </w:r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Chittussiho</w:t>
            </w:r>
            <w:proofErr w:type="spellEnd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1108/1a, Praha 6 Bubeneč"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CF43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B8B" w:rsidRPr="00B05FE0" w:rsidRDefault="001A6B8B" w:rsidP="00CF43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  <w:p w:rsidR="001A6B8B" w:rsidRPr="00B05FE0" w:rsidRDefault="001A6B8B" w:rsidP="00CF43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9537AC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7AC" w:rsidRPr="00B05FE0" w:rsidRDefault="009537AC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B05F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3407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9537AC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dílo č. S 735/2018/KA - „MATEŘSKÁ ŠKOLA VOKOVICKÁ v ul. Vokovická, Praha 6"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007F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007F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9537AC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7AC" w:rsidRPr="00B05FE0" w:rsidRDefault="009537AC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9878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9878FA"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B05F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3404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9537AC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Stanovisko MČ Praha 6 k architektonické studii "Bytový dům Rezidence Evropská, </w:t>
            </w:r>
            <w:proofErr w:type="spellStart"/>
            <w:proofErr w:type="gramStart"/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Vokovice" jako k podkladu pro změnu </w:t>
            </w:r>
            <w:proofErr w:type="spellStart"/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ÚPn</w:t>
            </w:r>
            <w:proofErr w:type="spellEnd"/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HMP a podkladu pro přípravu dalších stupňů dokumentace záměru "Bytový dům Rezidence Evropská, </w:t>
            </w:r>
            <w:proofErr w:type="spellStart"/>
            <w:proofErr w:type="gramStart"/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Vokovice" po schválení a vydání změny Z 2948/00.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007F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7AC" w:rsidRPr="00B05FE0" w:rsidRDefault="009537AC" w:rsidP="00007F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9878FA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8FA" w:rsidRPr="00B05FE0" w:rsidRDefault="009878FA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B05F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3395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9537AC">
            <w:pPr>
              <w:spacing w:after="0"/>
              <w:ind w:left="138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Odvolání MČ P6 jako účastníka řízení proti Rozhodnutí - společnému povolení Odboru výstavby ÚMČ Praha 6 </w:t>
            </w:r>
            <w:proofErr w:type="gramStart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č.j.</w:t>
            </w:r>
            <w:proofErr w:type="gramEnd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 MCP6 331833/2021, SPIS. ZN.: SZ MCP6 122774/2021/OV/</w:t>
            </w:r>
            <w:proofErr w:type="spellStart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Ja</w:t>
            </w:r>
            <w:proofErr w:type="spellEnd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, Značka: D-304/Břevnov pro stavební záměr "Půdní vestavba a nástavba bytového domu", ulice Šlikova 304/32 na pozemku </w:t>
            </w:r>
            <w:proofErr w:type="spellStart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parc.č</w:t>
            </w:r>
            <w:proofErr w:type="spellEnd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. 2132, </w:t>
            </w:r>
            <w:proofErr w:type="spellStart"/>
            <w:proofErr w:type="gramStart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k.ú</w:t>
            </w:r>
            <w:proofErr w:type="spellEnd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Břevnov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6C0D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6C0D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9878FA" w:rsidRPr="00B05FE0" w:rsidTr="00210FD3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8FA" w:rsidRPr="00B05FE0" w:rsidRDefault="009878FA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CF43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B05F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3409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9537AC">
            <w:pPr>
              <w:spacing w:after="0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05FE0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Stanovisko a připomínky MČ P6 k Oznámení o zahájení řízení o vydání části změn vlny 28 ÚP SÚ HMP - Z 3537/28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007F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8FA" w:rsidRPr="00B05FE0" w:rsidRDefault="009878FA" w:rsidP="00007F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05F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</w:tbl>
    <w:p w:rsidR="001A6B8B" w:rsidRPr="00B05FE0" w:rsidRDefault="001A6B8B">
      <w:pPr>
        <w:rPr>
          <w:rFonts w:ascii="Times New Roman" w:hAnsi="Times New Roman" w:cs="Times New Roman"/>
          <w:sz w:val="24"/>
          <w:szCs w:val="24"/>
        </w:rPr>
      </w:pPr>
    </w:p>
    <w:sectPr w:rsidR="001A6B8B" w:rsidRPr="00B05FE0" w:rsidSect="001A6B8B">
      <w:pgSz w:w="11906" w:h="16838"/>
      <w:pgMar w:top="1135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8B"/>
    <w:rsid w:val="001A6B8B"/>
    <w:rsid w:val="00210FD3"/>
    <w:rsid w:val="00313A79"/>
    <w:rsid w:val="0032359E"/>
    <w:rsid w:val="009537AC"/>
    <w:rsid w:val="009878FA"/>
    <w:rsid w:val="00B0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943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5</cp:revision>
  <cp:lastPrinted>2021-10-01T10:03:00Z</cp:lastPrinted>
  <dcterms:created xsi:type="dcterms:W3CDTF">2021-10-01T09:09:00Z</dcterms:created>
  <dcterms:modified xsi:type="dcterms:W3CDTF">2021-10-03T13:21:00Z</dcterms:modified>
</cp:coreProperties>
</file>