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89" w:rsidRPr="00793D89" w:rsidRDefault="00793D89" w:rsidP="00793D89">
      <w:pPr>
        <w:ind w:left="-567"/>
        <w:rPr>
          <w:b/>
          <w:sz w:val="28"/>
          <w:szCs w:val="28"/>
          <w:u w:val="single"/>
        </w:rPr>
      </w:pPr>
      <w:r w:rsidRPr="00793D89">
        <w:rPr>
          <w:b/>
          <w:sz w:val="28"/>
          <w:szCs w:val="28"/>
          <w:u w:val="single"/>
        </w:rPr>
        <w:t xml:space="preserve">Návrh programu jednání Rady MČ Praha </w:t>
      </w:r>
      <w:r w:rsidR="006E44B3">
        <w:rPr>
          <w:b/>
          <w:sz w:val="28"/>
          <w:szCs w:val="28"/>
          <w:u w:val="single"/>
        </w:rPr>
        <w:t xml:space="preserve">6 </w:t>
      </w:r>
      <w:bookmarkStart w:id="0" w:name="_GoBack"/>
      <w:bookmarkEnd w:id="0"/>
      <w:r w:rsidRPr="00793D89">
        <w:rPr>
          <w:b/>
          <w:sz w:val="28"/>
          <w:szCs w:val="28"/>
          <w:u w:val="single"/>
        </w:rPr>
        <w:t>dne 23.03.2021</w:t>
      </w:r>
    </w:p>
    <w:p w:rsidR="00793D89" w:rsidRDefault="00793D89">
      <w:pPr>
        <w:rPr>
          <w:b/>
          <w:sz w:val="24"/>
          <w:szCs w:val="24"/>
          <w:u w:val="single"/>
        </w:rPr>
      </w:pPr>
    </w:p>
    <w:p w:rsidR="00D833BB" w:rsidRPr="00D833BB" w:rsidRDefault="00D833BB">
      <w:pPr>
        <w:rPr>
          <w:b/>
          <w:sz w:val="24"/>
          <w:szCs w:val="24"/>
          <w:u w:val="single"/>
        </w:rPr>
      </w:pPr>
      <w:r w:rsidRPr="00D833BB">
        <w:rPr>
          <w:b/>
          <w:sz w:val="24"/>
          <w:szCs w:val="24"/>
          <w:u w:val="single"/>
        </w:rPr>
        <w:t xml:space="preserve">I. Jednání jediného akcionáře SNEO a.s. </w:t>
      </w:r>
    </w:p>
    <w:tbl>
      <w:tblPr>
        <w:tblW w:w="10207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330"/>
        <w:gridCol w:w="947"/>
        <w:gridCol w:w="6237"/>
        <w:gridCol w:w="1134"/>
        <w:gridCol w:w="1134"/>
      </w:tblGrid>
      <w:tr w:rsidR="00D833BB" w:rsidRPr="00D833BB" w:rsidTr="00D833BB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8B50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8B50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 xml:space="preserve">č. 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8B50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Tisk č.</w:t>
            </w:r>
          </w:p>
        </w:tc>
        <w:tc>
          <w:tcPr>
            <w:tcW w:w="6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8B50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8B50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Předkladatel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8B50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Zpracovatel</w:t>
            </w:r>
          </w:p>
        </w:tc>
      </w:tr>
      <w:tr w:rsidR="00D833BB" w:rsidRPr="00D833BB" w:rsidTr="00D833BB">
        <w:trPr>
          <w:tblCellSpacing w:w="15" w:type="dxa"/>
        </w:trPr>
        <w:tc>
          <w:tcPr>
            <w:tcW w:w="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8B50CA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1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8B50CA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2817</w:t>
            </w:r>
          </w:p>
        </w:tc>
        <w:tc>
          <w:tcPr>
            <w:tcW w:w="6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8B50CA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Rozhodnutí jediného společníka (akcionáře) při výkonu působnosti valné hromady SNEO, a.s. – Udělení souhlasu k uzavření smluvního závazku podle čl. X. odst. 2 písm. r) Stanov společnosti - Smlouva na realizaci systému podpory a poskytování servisních činností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793D89">
            <w:pPr>
              <w:spacing w:after="0"/>
              <w:ind w:left="96" w:right="-186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793D89">
            <w:pPr>
              <w:spacing w:after="0"/>
              <w:ind w:left="96" w:right="-186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Zdeněk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Hořánek</w:t>
            </w:r>
            <w:proofErr w:type="spellEnd"/>
          </w:p>
        </w:tc>
      </w:tr>
    </w:tbl>
    <w:p w:rsidR="00D833BB" w:rsidRDefault="00D833BB"/>
    <w:p w:rsidR="00D833BB" w:rsidRDefault="00D833BB"/>
    <w:p w:rsidR="00D833BB" w:rsidRPr="00D833BB" w:rsidRDefault="00D833BB">
      <w:pPr>
        <w:rPr>
          <w:b/>
          <w:sz w:val="24"/>
          <w:szCs w:val="24"/>
          <w:u w:val="single"/>
        </w:rPr>
      </w:pPr>
      <w:r w:rsidRPr="00D833BB">
        <w:rPr>
          <w:b/>
          <w:sz w:val="24"/>
          <w:szCs w:val="24"/>
          <w:u w:val="single"/>
        </w:rPr>
        <w:t>II. Jednání Rady MČ Praha 6</w:t>
      </w:r>
    </w:p>
    <w:tbl>
      <w:tblPr>
        <w:tblW w:w="10207" w:type="dxa"/>
        <w:tblCellSpacing w:w="15" w:type="dxa"/>
        <w:tblInd w:w="-6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330"/>
        <w:gridCol w:w="947"/>
        <w:gridCol w:w="6230"/>
        <w:gridCol w:w="1133"/>
        <w:gridCol w:w="1143"/>
      </w:tblGrid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OR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č.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8B50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Tisk č.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8B50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Předkladatel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Zpracovatel</w:t>
            </w:r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1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2800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Zrušení zjednodušeného podlimitního řízení na veřejnou zakázku „Rekonstrukce systému vytápění nebytových prostor a výměna výkladců (jiné technické parametry) v nebytových prostorech domu náměstí Svobody 728/1“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Zdeněk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Hořánek</w:t>
            </w:r>
            <w:proofErr w:type="spellEnd"/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Gabriela Lacinová,</w:t>
            </w:r>
          </w:p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Zdeněk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Hořánek</w:t>
            </w:r>
            <w:proofErr w:type="spellEnd"/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2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2801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Výzva k podání nabídky ve zjednodušeném podlimitním řízení dle ustanovení § 53 zákona č. 134/2016 Sb., o zadávání veřejných zakázek, v platném znění, na veřejnou zakázku „Rekonstrukce systému vytápění nebytových prostor a výměna výkladců (jiné technické parametry) v nebytových prostorech domu náměstí Svobody 728/1“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Zdeněk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Hořánek</w:t>
            </w:r>
            <w:proofErr w:type="spellEnd"/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Ing. Gabriela Lacinová, Zdeněk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Hořánek</w:t>
            </w:r>
            <w:proofErr w:type="spellEnd"/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3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1669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Uzavření dodatku č. 1 ke smlouvě o dílo č. S709/2020/OSM se společností SNEO, a.s.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Zdeněk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Hořánek</w:t>
            </w:r>
            <w:proofErr w:type="spellEnd"/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Zdeněk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Hořánek</w:t>
            </w:r>
            <w:proofErr w:type="spellEnd"/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4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2806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Oznámení otevřeného zadávacího řízení dle ustanovení § 56 zákona č. 134/2016 Sb., o zadávání veřejných zakázek, v platném znění, na podlimitní veřejnou zakázku „ZŠ J. A. Komenského – půdní vestavba"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Marie Kubíková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Mgr. Luděk </w:t>
            </w:r>
            <w:proofErr w:type="spellStart"/>
            <w:proofErr w:type="gramStart"/>
            <w:r w:rsidRPr="00D833B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Soustružník,Zdeněk</w:t>
            </w:r>
            <w:proofErr w:type="spellEnd"/>
            <w:proofErr w:type="gramEnd"/>
            <w:r w:rsidRPr="00D833B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Hořánek</w:t>
            </w:r>
            <w:proofErr w:type="spellEnd"/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5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2802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Stanoviska k záměrům majetkoprávních jednání hl. m. Prahy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6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2803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Nezvyšování nájemného u nájemců nebytových jednotek/prostor a objektů o index průměrného meziročního růstu spotřebitelských cen za rok 2020 v roce 2021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7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2794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Uzavření smlouvy o smlouvě budoucí o nájmu pozemku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parc</w:t>
            </w:r>
            <w:proofErr w:type="spell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. </w:t>
            </w:r>
            <w:proofErr w:type="gramStart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č.</w:t>
            </w:r>
            <w:proofErr w:type="gram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1237 k.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ú.</w:t>
            </w:r>
            <w:proofErr w:type="spell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Ruzyně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8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2723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Pronájem pozemku pod garáží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parc</w:t>
            </w:r>
            <w:proofErr w:type="spell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. </w:t>
            </w:r>
            <w:proofErr w:type="gramStart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č.</w:t>
            </w:r>
            <w:proofErr w:type="gram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1085/4 k.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ú.</w:t>
            </w:r>
            <w:proofErr w:type="spell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Bubeneč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9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2753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Pronájem pozemku pod garáží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parc</w:t>
            </w:r>
            <w:proofErr w:type="spell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. </w:t>
            </w:r>
            <w:proofErr w:type="gramStart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č.</w:t>
            </w:r>
            <w:proofErr w:type="gram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729/92 k.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ú.</w:t>
            </w:r>
            <w:proofErr w:type="spell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Dejvice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10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2804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Prodloužení nájemní smlouvy ke garážovému stání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11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2716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Prominutí poplat</w:t>
            </w:r>
            <w:r w:rsidR="00570401">
              <w:rPr>
                <w:rFonts w:ascii="Times New Roman" w:eastAsia="Times New Roman" w:hAnsi="Times New Roman" w:cs="Times New Roman"/>
                <w:b/>
                <w:lang w:eastAsia="cs-CZ"/>
              </w:rPr>
              <w:t>ků z prodlení manželům Z.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Mgr. Aneta Roubíková</w:t>
            </w:r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12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2808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Plán účetního odpisu majetku na rok 2021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13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2819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Doplnění usnesení RMČ Praha 6 č. 872/19 ze dne 1.10.2019 - "Postup při stanovení nájemného u bytů ve </w:t>
            </w:r>
            <w:proofErr w:type="gramStart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vlastnictví </w:t>
            </w:r>
            <w:r w:rsidR="00793D89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hl.</w:t>
            </w:r>
            <w:proofErr w:type="gramEnd"/>
            <w:r w:rsidR="00793D89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m.</w:t>
            </w:r>
            <w:r w:rsidR="00793D89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Prahy, svěřených MČ Praha 6"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14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2783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Prodloužení nájemní smlouvy k bytu v domě</w:t>
            </w:r>
            <w:r w:rsidR="00570401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nám. Svobody </w:t>
            </w:r>
            <w:proofErr w:type="spellStart"/>
            <w:r w:rsidR="00570401">
              <w:rPr>
                <w:rFonts w:ascii="Times New Roman" w:eastAsia="Times New Roman" w:hAnsi="Times New Roman" w:cs="Times New Roman"/>
                <w:b/>
                <w:lang w:eastAsia="cs-CZ"/>
              </w:rPr>
              <w:t>xxx</w:t>
            </w:r>
            <w:proofErr w:type="spellEnd"/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15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2770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Pronájem</w:t>
            </w:r>
            <w:r w:rsidR="00570401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bytu v domě Nad </w:t>
            </w:r>
            <w:proofErr w:type="spellStart"/>
            <w:r w:rsidR="00570401">
              <w:rPr>
                <w:rFonts w:ascii="Times New Roman" w:eastAsia="Times New Roman" w:hAnsi="Times New Roman" w:cs="Times New Roman"/>
                <w:b/>
                <w:lang w:eastAsia="cs-CZ"/>
              </w:rPr>
              <w:t>Kajetánkou</w:t>
            </w:r>
            <w:proofErr w:type="spellEnd"/>
            <w:r w:rsidR="00570401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proofErr w:type="spellStart"/>
            <w:r w:rsidR="00570401">
              <w:rPr>
                <w:rFonts w:ascii="Times New Roman" w:eastAsia="Times New Roman" w:hAnsi="Times New Roman" w:cs="Times New Roman"/>
                <w:b/>
                <w:lang w:eastAsia="cs-CZ"/>
              </w:rPr>
              <w:t>xxx</w:t>
            </w:r>
            <w:proofErr w:type="spellEnd"/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16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2780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401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Prodloužení nájemní smlouvy </w:t>
            </w:r>
            <w:r w:rsidR="00570401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k bytu v domě Hermelínská </w:t>
            </w:r>
            <w:proofErr w:type="spellStart"/>
            <w:r w:rsidR="00570401">
              <w:rPr>
                <w:rFonts w:ascii="Times New Roman" w:eastAsia="Times New Roman" w:hAnsi="Times New Roman" w:cs="Times New Roman"/>
                <w:b/>
                <w:lang w:eastAsia="cs-CZ"/>
              </w:rPr>
              <w:t>xxx</w:t>
            </w:r>
            <w:proofErr w:type="spellEnd"/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Mgr. Jan Lacina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Gabriela Lacinová</w:t>
            </w:r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17</w:t>
            </w:r>
            <w:r w:rsidR="008E2F84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2771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Pronájem bytu ze sociálních důvodů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MUDr. Marián Hošek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Bc. Jitka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Köcherová</w:t>
            </w:r>
            <w:proofErr w:type="spellEnd"/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18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2772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Záměr pronájmu bytu z profesních důvodů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MUDr. Marián Hošek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Bc. Jitka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Köcherová</w:t>
            </w:r>
            <w:proofErr w:type="spellEnd"/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19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2793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Doplnění seznamu žadatelů (budoucích klientů) vybraných MČ Praha 6 k poskytnutí služeb tísňové péče organizací ŽIVOT </w:t>
            </w:r>
            <w:proofErr w:type="gramStart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90, z.</w:t>
            </w:r>
            <w:r w:rsidR="00793D89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ú.</w:t>
            </w:r>
            <w:proofErr w:type="spell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pro</w:t>
            </w:r>
            <w:proofErr w:type="gram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rok 2021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MUDr. Marián Hošek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Bc. Jitka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Köcherová</w:t>
            </w:r>
            <w:proofErr w:type="spellEnd"/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20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2792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Úprava platu ředitelce </w:t>
            </w:r>
            <w:proofErr w:type="spellStart"/>
            <w:proofErr w:type="gramStart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p.o</w:t>
            </w:r>
            <w:proofErr w:type="spell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.</w:t>
            </w:r>
            <w:proofErr w:type="gram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Léčebna dlouhodobě nemocných Praha 6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MUDr. Marián Hošek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Bc. Jitka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Köcherová</w:t>
            </w:r>
            <w:proofErr w:type="spellEnd"/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21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2779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Přiznání odměny ředitelce </w:t>
            </w:r>
            <w:proofErr w:type="spellStart"/>
            <w:proofErr w:type="gramStart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p.o</w:t>
            </w:r>
            <w:proofErr w:type="spell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.</w:t>
            </w:r>
            <w:proofErr w:type="gram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Léčebna dlouhodobě nemocných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MUDr. Marián Hošek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Bc. Jitka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Köcherová</w:t>
            </w:r>
            <w:proofErr w:type="spellEnd"/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22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2778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Přiznání odměny ředitelce </w:t>
            </w:r>
            <w:proofErr w:type="spellStart"/>
            <w:proofErr w:type="gramStart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p.o</w:t>
            </w:r>
            <w:proofErr w:type="spell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.</w:t>
            </w:r>
            <w:proofErr w:type="gram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Pečovatelská služba Praha 6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MUDr. Marián Hošek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Bc. Jitka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Köcherová</w:t>
            </w:r>
            <w:proofErr w:type="spellEnd"/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23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2790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Přiznání odměny vedoucí Organizační složky MČ </w:t>
            </w:r>
            <w:proofErr w:type="gramStart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Praha 6 </w:t>
            </w:r>
            <w:r w:rsidR="00793D89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 </w:t>
            </w: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PRO</w:t>
            </w:r>
            <w:proofErr w:type="gram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6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MUDr. Marián Hošek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Bc. Jitka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Köcherová</w:t>
            </w:r>
            <w:proofErr w:type="spellEnd"/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24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2805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Schválení uzavření veřejnoprávní smlouvy o poskytnutí dotace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MUDr. Marián Hošek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Bc. Jitka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Köcherová</w:t>
            </w:r>
            <w:proofErr w:type="spellEnd"/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25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2777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Poskytnutí dotace ÚVN - Vojenské fakultní nemocnici Praha pro rok 2021 na zajištění provozu lékařské pohotovostní služby pro občany MČ Praha 6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MUDr. Marián Hošek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Bc. Jitka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Köcherová</w:t>
            </w:r>
            <w:proofErr w:type="spellEnd"/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26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2796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Poskytnutí dotací v oblasti sociálních a návazných služeb pro rok 2021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MUDr. Marián Hošek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Bc. Jitka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Köcherová</w:t>
            </w:r>
            <w:proofErr w:type="spellEnd"/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27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2797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Poskytnutí individuální dotace Nemocnici Milosrdných sester sv. Karla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Boromejského</w:t>
            </w:r>
            <w:proofErr w:type="spell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MUDr. Marián Hošek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Bc. Jitka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Köcherová</w:t>
            </w:r>
            <w:proofErr w:type="spellEnd"/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28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2822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Stanovení platu vedoucí Organizační složky MČ Praha 6 "Dětská skupina Sluníčko"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Marie Kubíková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Mgr. Luděk Soustružník</w:t>
            </w:r>
          </w:p>
        </w:tc>
      </w:tr>
      <w:tr w:rsidR="00D833BB" w:rsidRPr="00D833BB" w:rsidTr="00793D89">
        <w:trPr>
          <w:trHeight w:val="119"/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29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2814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Souhlas zřizovatele s přijetím daru Základní školy Petřiny-sever - příspěvkové organizaci MČ Prahy 6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Marie Kubíková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Mgr. Luděk Soustružník</w:t>
            </w:r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30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2821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Stanovisko ke zřízení soukromé základní školy 6.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ScioŠkola</w:t>
            </w:r>
            <w:proofErr w:type="spell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Praha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Marie Kubíková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Mgr. Luděk Soustružník</w:t>
            </w:r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31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2795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Poskytnutí dotace Sborům dobrovolných hasičů Suchdola, Lysolají, Nebušic na rok 2021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Zdeněk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Hořánek</w:t>
            </w:r>
            <w:proofErr w:type="spellEnd"/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Ing. Martin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Pawinger</w:t>
            </w:r>
            <w:proofErr w:type="spellEnd"/>
          </w:p>
        </w:tc>
      </w:tr>
      <w:tr w:rsidR="00D833BB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32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2816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Uzavření licenční smlouvy k dílu vytvořenému na základě Smlouvy o dílo č. S 419/2020/KMČ se společností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Sherpas</w:t>
            </w:r>
            <w:proofErr w:type="spell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, s. r. o.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Mgr. Jakub Stárek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33BB" w:rsidRPr="00D833BB" w:rsidRDefault="00D833BB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Ing. Dagmar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Malásková</w:t>
            </w:r>
            <w:proofErr w:type="spellEnd"/>
          </w:p>
        </w:tc>
      </w:tr>
      <w:tr w:rsidR="002F67F1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D833BB" w:rsidRDefault="002F67F1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D833BB" w:rsidRDefault="002F67F1" w:rsidP="002F6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33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D833BB" w:rsidRDefault="002F67F1" w:rsidP="007B67B0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2817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D833BB" w:rsidRDefault="002F67F1" w:rsidP="00570401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Revokace části usnesení č. 2297/21 ze dne </w:t>
            </w:r>
            <w:proofErr w:type="gramStart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9.3.2021</w:t>
            </w:r>
            <w:proofErr w:type="gram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- Uzavření smlouvy o výpůjčce uměleckých děl sochaře Č</w:t>
            </w:r>
            <w:r w:rsidR="00570401">
              <w:rPr>
                <w:rFonts w:ascii="Times New Roman" w:eastAsia="Times New Roman" w:hAnsi="Times New Roman" w:cs="Times New Roman"/>
                <w:b/>
                <w:lang w:eastAsia="cs-CZ"/>
              </w:rPr>
              <w:t>.</w:t>
            </w: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S</w:t>
            </w:r>
            <w:r w:rsidR="00570401">
              <w:rPr>
                <w:rFonts w:ascii="Times New Roman" w:eastAsia="Times New Roman" w:hAnsi="Times New Roman" w:cs="Times New Roman"/>
                <w:b/>
                <w:lang w:eastAsia="cs-CZ"/>
              </w:rPr>
              <w:t>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D833BB" w:rsidRDefault="002F67F1" w:rsidP="007B67B0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Mgr. Jakub Stárek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D833BB" w:rsidRDefault="002F67F1" w:rsidP="007B67B0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Jana Jelínková</w:t>
            </w:r>
          </w:p>
        </w:tc>
      </w:tr>
      <w:tr w:rsidR="002F67F1" w:rsidRPr="00D833BB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7F1" w:rsidRPr="00D833BB" w:rsidRDefault="002F67F1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7F1" w:rsidRPr="00D833BB" w:rsidRDefault="002F67F1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34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7F1" w:rsidRPr="00D833BB" w:rsidRDefault="002F67F1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2829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7F1" w:rsidRPr="00D833BB" w:rsidRDefault="002F67F1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Revokace části usnesení RMČ č. 1584/20 ze dne </w:t>
            </w:r>
            <w:proofErr w:type="gramStart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15.06.2020</w:t>
            </w:r>
            <w:proofErr w:type="gramEnd"/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- Koncepce elektronických komunikací na území Městské části Praha 6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7F1" w:rsidRPr="00D833BB" w:rsidRDefault="002F67F1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Mgr. Jakub Stárek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7F1" w:rsidRPr="00D833BB" w:rsidRDefault="002F67F1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Jana Jelínková</w:t>
            </w:r>
          </w:p>
        </w:tc>
      </w:tr>
      <w:tr w:rsidR="002F67F1" w:rsidRPr="00B775A6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B775A6" w:rsidRDefault="002F67F1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B775A6" w:rsidRDefault="002F67F1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B775A6">
              <w:rPr>
                <w:rFonts w:ascii="Times New Roman" w:eastAsia="Times New Roman" w:hAnsi="Times New Roman" w:cs="Times New Roman"/>
                <w:b/>
                <w:lang w:eastAsia="cs-CZ"/>
              </w:rPr>
              <w:t>35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B775A6" w:rsidRDefault="002F67F1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B775A6">
              <w:rPr>
                <w:rFonts w:ascii="Times New Roman" w:eastAsia="Times New Roman" w:hAnsi="Times New Roman" w:cs="Times New Roman"/>
                <w:lang w:eastAsia="cs-CZ"/>
              </w:rPr>
              <w:t>R-0 2798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B775A6" w:rsidRDefault="002F67F1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B775A6">
              <w:rPr>
                <w:rFonts w:ascii="Times New Roman" w:eastAsia="Times New Roman" w:hAnsi="Times New Roman" w:cs="Times New Roman"/>
                <w:b/>
                <w:lang w:eastAsia="cs-CZ"/>
              </w:rPr>
              <w:t>Uzavření dodatku č. 2 servisní smlouvy S 32/2019/ODŽP na měřiče rychlosti se spol. GEMOS DOPRAVNÍ SYSTÉMY a.s.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793D89" w:rsidRDefault="002F67F1" w:rsidP="00B775A6">
            <w:pPr>
              <w:spacing w:after="0"/>
              <w:ind w:left="104" w:right="-195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B775A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Ing. Jiří </w:t>
            </w:r>
          </w:p>
          <w:p w:rsidR="002F67F1" w:rsidRPr="00B775A6" w:rsidRDefault="002F67F1" w:rsidP="00B775A6">
            <w:pPr>
              <w:spacing w:after="0"/>
              <w:ind w:left="104" w:right="-195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B775A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Lála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B775A6" w:rsidRDefault="002F67F1" w:rsidP="00B775A6">
            <w:pPr>
              <w:spacing w:after="0"/>
              <w:ind w:left="104" w:right="-195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B775A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Dana Charvátová</w:t>
            </w:r>
          </w:p>
        </w:tc>
      </w:tr>
      <w:tr w:rsidR="002F67F1" w:rsidRPr="00B775A6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B775A6" w:rsidRDefault="002F67F1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B775A6" w:rsidRDefault="002F67F1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36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B775A6" w:rsidRDefault="002F67F1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B775A6">
              <w:rPr>
                <w:rFonts w:ascii="Times New Roman" w:eastAsia="Times New Roman" w:hAnsi="Times New Roman" w:cs="Times New Roman"/>
                <w:lang w:eastAsia="cs-CZ"/>
              </w:rPr>
              <w:t>R-0 2826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B775A6" w:rsidRDefault="002F67F1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B775A6">
              <w:rPr>
                <w:rFonts w:ascii="Times New Roman" w:eastAsia="Times New Roman" w:hAnsi="Times New Roman" w:cs="Times New Roman"/>
                <w:b/>
                <w:lang w:eastAsia="cs-CZ"/>
              </w:rPr>
              <w:t>Poskytnutí dotace a daru v oblasti životního prostředí mimo vyhlášené dotační programy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B775A6" w:rsidRDefault="002F67F1" w:rsidP="00B775A6">
            <w:pPr>
              <w:spacing w:after="0"/>
              <w:ind w:left="104" w:right="-195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B775A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Mgr. Ondřej Kolář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B775A6" w:rsidRDefault="002F67F1" w:rsidP="00B775A6">
            <w:pPr>
              <w:spacing w:after="0"/>
              <w:ind w:left="104" w:right="-195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B775A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Dana Charvátová</w:t>
            </w:r>
          </w:p>
        </w:tc>
      </w:tr>
      <w:tr w:rsidR="002F67F1" w:rsidRPr="00B775A6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7F1" w:rsidRPr="00D833BB" w:rsidRDefault="002F67F1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7F1" w:rsidRPr="00D833BB" w:rsidRDefault="002F67F1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37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7F1" w:rsidRPr="00D833BB" w:rsidRDefault="002F67F1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2758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7F1" w:rsidRPr="00D833BB" w:rsidRDefault="002F67F1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Změna textu organizačního řádu Úřadu městské části Praha 6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7F1" w:rsidRPr="00D833BB" w:rsidRDefault="002F67F1" w:rsidP="00B775A6">
            <w:pPr>
              <w:spacing w:after="0"/>
              <w:ind w:left="104" w:right="-195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Jan Holický, MBA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7F1" w:rsidRPr="00D833BB" w:rsidRDefault="002F67F1" w:rsidP="00B775A6">
            <w:pPr>
              <w:spacing w:after="0"/>
              <w:ind w:left="104" w:right="-195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Ing. Martin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Pawinger</w:t>
            </w:r>
            <w:proofErr w:type="spellEnd"/>
          </w:p>
        </w:tc>
      </w:tr>
      <w:tr w:rsidR="002F67F1" w:rsidRPr="00B775A6" w:rsidTr="00ED0953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B775A6" w:rsidRDefault="002F67F1" w:rsidP="00ED0953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B775A6" w:rsidRDefault="002F67F1" w:rsidP="00ED09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38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B775A6" w:rsidRDefault="002F67F1" w:rsidP="00ED0953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B775A6">
              <w:rPr>
                <w:rFonts w:ascii="Times New Roman" w:eastAsia="Times New Roman" w:hAnsi="Times New Roman" w:cs="Times New Roman"/>
                <w:lang w:eastAsia="cs-CZ"/>
              </w:rPr>
              <w:t>R-0 2823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B775A6" w:rsidRDefault="002F67F1" w:rsidP="00ED0953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B775A6">
              <w:rPr>
                <w:rFonts w:ascii="Times New Roman" w:eastAsia="Times New Roman" w:hAnsi="Times New Roman" w:cs="Times New Roman"/>
                <w:b/>
                <w:lang w:eastAsia="cs-CZ"/>
              </w:rPr>
              <w:t>Uzavření dodatku č. 1 ke Smlouvě o poskytnutí služeb Hybridní pošty č. S591/2020/OSL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B775A6" w:rsidRDefault="002F67F1" w:rsidP="00ED0953">
            <w:pPr>
              <w:spacing w:after="0"/>
              <w:ind w:left="104" w:right="-195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B775A6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Jan Holický, MBA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67F1" w:rsidRPr="00B775A6" w:rsidRDefault="002F67F1" w:rsidP="00ED0953">
            <w:pPr>
              <w:spacing w:after="0"/>
              <w:ind w:left="104" w:right="-195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775A6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Mgr. Lenka Kratochvílová</w:t>
            </w:r>
          </w:p>
        </w:tc>
      </w:tr>
      <w:tr w:rsidR="002F67F1" w:rsidRPr="00B775A6" w:rsidTr="00B775A6">
        <w:trPr>
          <w:tblCellSpacing w:w="15" w:type="dxa"/>
        </w:trPr>
        <w:tc>
          <w:tcPr>
            <w:tcW w:w="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7F1" w:rsidRPr="00D833BB" w:rsidRDefault="002F67F1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7F1" w:rsidRPr="00D833BB" w:rsidRDefault="002F67F1" w:rsidP="002F67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9</w:t>
            </w:r>
          </w:p>
        </w:tc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7F1" w:rsidRPr="00D833BB" w:rsidRDefault="002F67F1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lang w:eastAsia="cs-CZ"/>
              </w:rPr>
              <w:t>R-0 2820</w:t>
            </w:r>
          </w:p>
        </w:tc>
        <w:tc>
          <w:tcPr>
            <w:tcW w:w="6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7F1" w:rsidRPr="00D833BB" w:rsidRDefault="002F67F1" w:rsidP="00D833BB">
            <w:pPr>
              <w:spacing w:after="0"/>
              <w:ind w:left="96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b/>
                <w:lang w:eastAsia="cs-CZ"/>
              </w:rPr>
              <w:t>Uzavření smlouvy o pojištění kybernetických rizik</w:t>
            </w:r>
          </w:p>
        </w:tc>
        <w:tc>
          <w:tcPr>
            <w:tcW w:w="1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7F1" w:rsidRPr="00D833BB" w:rsidRDefault="002F67F1" w:rsidP="00B775A6">
            <w:pPr>
              <w:spacing w:after="0"/>
              <w:ind w:left="104" w:right="-195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Ing. Jan Holický, MBA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67F1" w:rsidRPr="00D833BB" w:rsidRDefault="002F67F1" w:rsidP="00B775A6">
            <w:pPr>
              <w:spacing w:after="0"/>
              <w:ind w:left="104" w:right="-195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Ing. Martin </w:t>
            </w:r>
            <w:proofErr w:type="spellStart"/>
            <w:r w:rsidRPr="00D833B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Pawinger</w:t>
            </w:r>
            <w:proofErr w:type="spellEnd"/>
          </w:p>
        </w:tc>
      </w:tr>
      <w:tr w:rsidR="002F67F1" w:rsidRPr="00B775A6" w:rsidTr="00B775A6">
        <w:trPr>
          <w:tblCellSpacing w:w="15" w:type="dxa"/>
        </w:trPr>
        <w:tc>
          <w:tcPr>
            <w:tcW w:w="379" w:type="dxa"/>
            <w:vAlign w:val="center"/>
            <w:hideMark/>
          </w:tcPr>
          <w:p w:rsidR="002F67F1" w:rsidRPr="00D833BB" w:rsidRDefault="002F67F1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00" w:type="dxa"/>
            <w:vAlign w:val="center"/>
            <w:hideMark/>
          </w:tcPr>
          <w:p w:rsidR="002F67F1" w:rsidRPr="00D833BB" w:rsidRDefault="002F67F1" w:rsidP="0065588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</w:tc>
        <w:tc>
          <w:tcPr>
            <w:tcW w:w="917" w:type="dxa"/>
            <w:vAlign w:val="center"/>
            <w:hideMark/>
          </w:tcPr>
          <w:p w:rsidR="002F67F1" w:rsidRPr="00D833BB" w:rsidRDefault="002F67F1" w:rsidP="00D833BB">
            <w:pPr>
              <w:spacing w:after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6200" w:type="dxa"/>
            <w:vAlign w:val="center"/>
            <w:hideMark/>
          </w:tcPr>
          <w:p w:rsidR="002F67F1" w:rsidRPr="00D833BB" w:rsidRDefault="002F67F1" w:rsidP="00D833BB">
            <w:pPr>
              <w:spacing w:after="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</w:tc>
        <w:tc>
          <w:tcPr>
            <w:tcW w:w="1103" w:type="dxa"/>
            <w:vAlign w:val="center"/>
            <w:hideMark/>
          </w:tcPr>
          <w:p w:rsidR="002F67F1" w:rsidRPr="00D833BB" w:rsidRDefault="002F67F1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098" w:type="dxa"/>
            <w:vAlign w:val="center"/>
            <w:hideMark/>
          </w:tcPr>
          <w:p w:rsidR="002F67F1" w:rsidRPr="00D833BB" w:rsidRDefault="002F67F1" w:rsidP="0065588C">
            <w:pPr>
              <w:spacing w:after="0"/>
              <w:ind w:left="111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:rsidR="00D833BB" w:rsidRPr="00B775A6" w:rsidRDefault="00D833BB" w:rsidP="00B775A6">
      <w:pPr>
        <w:rPr>
          <w:rFonts w:ascii="Times New Roman" w:hAnsi="Times New Roman" w:cs="Times New Roman"/>
        </w:rPr>
      </w:pPr>
    </w:p>
    <w:sectPr w:rsidR="00D833BB" w:rsidRPr="00B775A6" w:rsidSect="00793D8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3BB"/>
    <w:rsid w:val="002F67F1"/>
    <w:rsid w:val="0032359E"/>
    <w:rsid w:val="00570401"/>
    <w:rsid w:val="0065588C"/>
    <w:rsid w:val="006E44B3"/>
    <w:rsid w:val="00793D89"/>
    <w:rsid w:val="008E2F84"/>
    <w:rsid w:val="00B775A6"/>
    <w:rsid w:val="00D833BB"/>
    <w:rsid w:val="00EA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2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897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7</cp:revision>
  <cp:lastPrinted>2021-03-19T10:27:00Z</cp:lastPrinted>
  <dcterms:created xsi:type="dcterms:W3CDTF">2021-03-19T08:59:00Z</dcterms:created>
  <dcterms:modified xsi:type="dcterms:W3CDTF">2021-03-19T10:36:00Z</dcterms:modified>
</cp:coreProperties>
</file>