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928" w:rsidRPr="00AF6BC4" w:rsidRDefault="00884BEC" w:rsidP="00A46928">
      <w:pPr>
        <w:jc w:val="center"/>
        <w:rPr>
          <w:rFonts w:ascii="Arial" w:hAnsi="Arial" w:cs="Arial"/>
          <w:b/>
        </w:rPr>
      </w:pPr>
      <w:r w:rsidRPr="00AF6BC4">
        <w:rPr>
          <w:rFonts w:ascii="Arial" w:hAnsi="Arial" w:cs="Arial"/>
          <w:b/>
        </w:rPr>
        <w:t>Návrh programu</w:t>
      </w:r>
      <w:r w:rsidR="008C5159" w:rsidRPr="00AF6BC4">
        <w:rPr>
          <w:rFonts w:ascii="Arial" w:hAnsi="Arial" w:cs="Arial"/>
          <w:b/>
        </w:rPr>
        <w:t xml:space="preserve"> </w:t>
      </w:r>
      <w:r w:rsidR="00996AB0">
        <w:rPr>
          <w:rFonts w:ascii="Arial" w:hAnsi="Arial" w:cs="Arial"/>
          <w:b/>
        </w:rPr>
        <w:t>36. jednání Rady MČ Praha 6 dne 06.10</w:t>
      </w:r>
      <w:r w:rsidR="00A46928" w:rsidRPr="00AF6BC4">
        <w:rPr>
          <w:rFonts w:ascii="Arial" w:hAnsi="Arial" w:cs="Arial"/>
          <w:b/>
        </w:rPr>
        <w:t>.2020</w:t>
      </w:r>
    </w:p>
    <w:p w:rsidR="009B7079" w:rsidRPr="00AF6BC4" w:rsidRDefault="009B7079" w:rsidP="00A46928">
      <w:pPr>
        <w:jc w:val="center"/>
        <w:rPr>
          <w:rFonts w:ascii="Arial" w:hAnsi="Arial" w:cs="Arial"/>
          <w:b/>
        </w:rPr>
      </w:pPr>
    </w:p>
    <w:p w:rsidR="001D7E1D" w:rsidRDefault="00A46928" w:rsidP="001D7E1D">
      <w:pPr>
        <w:rPr>
          <w:rFonts w:ascii="Arial" w:hAnsi="Arial" w:cs="Arial"/>
          <w:b/>
          <w:u w:val="single"/>
        </w:rPr>
      </w:pPr>
      <w:r w:rsidRPr="00AF6BC4">
        <w:rPr>
          <w:rFonts w:ascii="Arial" w:hAnsi="Arial" w:cs="Arial"/>
          <w:b/>
          <w:u w:val="single"/>
        </w:rPr>
        <w:t>Jednání RMČ Praha 6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330"/>
        <w:gridCol w:w="1399"/>
        <w:gridCol w:w="3488"/>
        <w:gridCol w:w="1757"/>
        <w:gridCol w:w="1619"/>
      </w:tblGrid>
      <w:tr w:rsidR="006B7F16" w:rsidRPr="006B7F16" w:rsidTr="00A512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OR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6B7F16" w:rsidRPr="006B7F16" w:rsidTr="00A512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2244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13. rozpočtová opatření MČ Praha 6 na rok 2020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6B7F16" w:rsidRPr="006B7F16" w:rsidTr="00A512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2156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Dodatek č. 3 ke smlouvě o výstavbě č. S 2</w:t>
            </w:r>
            <w:r w:rsidR="005B2B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53/2013/OSM - pro dům č. p. </w:t>
            </w:r>
            <w:proofErr w:type="spellStart"/>
            <w:r w:rsidR="005B2B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xxxx</w:t>
            </w:r>
            <w:proofErr w:type="spellEnd"/>
            <w:r w:rsidR="005B2B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Jugoslávských partyzánů x</w:t>
            </w: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který je součástí pozemku </w:t>
            </w:r>
            <w:proofErr w:type="spellStart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601, vše v k. </w:t>
            </w:r>
            <w:proofErr w:type="spellStart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Gabriela Lacinová Zdeněk </w:t>
            </w:r>
            <w:proofErr w:type="spellStart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6B7F16" w:rsidRPr="006B7F16" w:rsidTr="00A512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2197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Dohoda o narovnání a vzájemné spolupráci vla</w:t>
            </w:r>
            <w:r w:rsidR="005B2B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stníků jednotek v domě č. p. </w:t>
            </w:r>
            <w:proofErr w:type="spellStart"/>
            <w:r w:rsidR="005B2B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xxx</w:t>
            </w:r>
            <w:proofErr w:type="spellEnd"/>
            <w:r w:rsidR="005B2B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Pod Kaštany x</w:t>
            </w: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 stojící na pozemku </w:t>
            </w:r>
            <w:proofErr w:type="spellStart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18/1, vše v k. </w:t>
            </w:r>
            <w:proofErr w:type="spellStart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Gabriela Lacinová Zdeněk </w:t>
            </w:r>
            <w:proofErr w:type="spellStart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6B7F16" w:rsidRPr="006B7F16" w:rsidTr="00A512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2241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pozemku pod garáží </w:t>
            </w:r>
            <w:proofErr w:type="spellStart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</w:t>
            </w:r>
            <w:proofErr w:type="gramStart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č.</w:t>
            </w:r>
            <w:proofErr w:type="gramEnd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729</w:t>
            </w:r>
            <w:bookmarkStart w:id="0" w:name="_GoBack"/>
            <w:bookmarkEnd w:id="0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/62 k. </w:t>
            </w:r>
            <w:proofErr w:type="spellStart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B7F16" w:rsidRPr="006B7F16" w:rsidTr="00A512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A51239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2251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bytu dle části II. hlava I., díl 2. (celková plocha bytu větší než 85 m2) "Zásad a podmínek pro nakládání s </w:t>
            </w:r>
            <w:proofErr w:type="gramStart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byty...", formou</w:t>
            </w:r>
            <w:proofErr w:type="gramEnd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výběrového řízení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B7F16" w:rsidRPr="006B7F16" w:rsidTr="00A512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A51239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2253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bytů dle části II. hlava I., díl 4. "Zásad a podmínek pro nakládání s byty v majetku hlavního města Prahy - městské části Praha 6", formou výběrového řízení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B7F16" w:rsidRPr="006B7F16" w:rsidTr="00A512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A51239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2042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Přechod nájmu bytu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B7F16" w:rsidRPr="006B7F16" w:rsidTr="00A512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A51239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2246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</w:t>
            </w:r>
            <w:r w:rsidR="005B2B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jem bytu v domě nám. Svobody </w:t>
            </w:r>
            <w:proofErr w:type="spellStart"/>
            <w:r w:rsidR="005B2B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xxx</w:t>
            </w:r>
            <w:proofErr w:type="spellEnd"/>
            <w:r w:rsidR="005B2B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/x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B7F16" w:rsidRPr="006B7F16" w:rsidTr="00A512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A51239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2245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</w:t>
            </w:r>
            <w:r w:rsidR="005B2B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bytu v domě Nad </w:t>
            </w:r>
            <w:proofErr w:type="spellStart"/>
            <w:r w:rsidR="005B2B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Kajetánkou</w:t>
            </w:r>
            <w:proofErr w:type="spellEnd"/>
            <w:r w:rsidR="005B2B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5B2B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xxxx</w:t>
            </w:r>
            <w:proofErr w:type="spellEnd"/>
            <w:r w:rsidR="005B2B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/x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B7F16" w:rsidRPr="006B7F16" w:rsidTr="00A512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A51239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2189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</w:t>
            </w:r>
            <w:r w:rsidR="005B2B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bytu v domě Rooseveltova </w:t>
            </w:r>
            <w:proofErr w:type="spellStart"/>
            <w:r w:rsidR="005B2B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xxx</w:t>
            </w:r>
            <w:proofErr w:type="spellEnd"/>
            <w:r w:rsidR="005B2B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</w:t>
            </w:r>
            <w:proofErr w:type="spellStart"/>
            <w:r w:rsidR="005B2B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xx</w:t>
            </w:r>
            <w:proofErr w:type="spellEnd"/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B7F16" w:rsidRPr="006B7F16" w:rsidTr="00A512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A51239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2249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</w:t>
            </w:r>
            <w:r w:rsidR="005B2B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 bytů v domech nám. Svobody </w:t>
            </w:r>
            <w:proofErr w:type="spellStart"/>
            <w:r w:rsidR="005B2B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xxx</w:t>
            </w:r>
            <w:proofErr w:type="spellEnd"/>
            <w:r w:rsidR="005B2B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/x a Nad </w:t>
            </w:r>
            <w:proofErr w:type="spellStart"/>
            <w:r w:rsidR="005B2B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Kajetánkou</w:t>
            </w:r>
            <w:proofErr w:type="spellEnd"/>
            <w:r w:rsidR="005B2B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="005B2B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xx</w:t>
            </w:r>
            <w:proofErr w:type="spellEnd"/>
            <w:r w:rsidR="005B2BF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/x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6B7F16" w:rsidRPr="006B7F16" w:rsidTr="00A512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A51239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2203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Záměr pronájmu bytů pedagogům škol se sídlem v MČ Praha 6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Luděk Soustružník, Ing. Gabriela </w:t>
            </w: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Lacinová</w:t>
            </w:r>
          </w:p>
        </w:tc>
      </w:tr>
      <w:tr w:rsidR="006B7F16" w:rsidRPr="006B7F16" w:rsidTr="00A512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A51239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2258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 úprava finančního plánu příspěvkové organizace Léčebna dlouhodobě nemocných Praha 6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6B7F16" w:rsidRPr="006B7F16" w:rsidTr="00A512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A51239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2230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2. úprava finančního plánu </w:t>
            </w:r>
            <w:proofErr w:type="spellStart"/>
            <w:proofErr w:type="gramStart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p.o</w:t>
            </w:r>
            <w:proofErr w:type="spellEnd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Pečovatelská služba Praha 6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6B7F16" w:rsidRPr="006B7F16" w:rsidTr="00A512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A51239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2231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Záchranný balíček I. - poukázky </w:t>
            </w:r>
            <w:proofErr w:type="spellStart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Cadhoc</w:t>
            </w:r>
            <w:proofErr w:type="spellEnd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a tablety Samsung </w:t>
            </w:r>
            <w:proofErr w:type="spellStart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Galaxy</w:t>
            </w:r>
            <w:proofErr w:type="spellEnd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pro děti ze sociálně slabých rodin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6B7F16" w:rsidRPr="006B7F16" w:rsidTr="00A512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A51239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2217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Rozhodnutí o výběru nejvýhodnější nabídky podle ustanovení § 122 odst. 1 zákona č. 134/2016 Sb., o zadávání veřejných zakázek, v platném znění, na veřejnou zakázku „MŠ Janákova - přístavba 2 třídní mateřské školy včetně rekonstrukce stávajícího objektu - PD“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Luděk Soustružník Zdeněk </w:t>
            </w:r>
            <w:proofErr w:type="spellStart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6B7F16" w:rsidRPr="006B7F16" w:rsidTr="00A512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A51239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2218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Vyloučení účastníka z další účasti na veřejné zakázce „MŠ Janákova - přístavba 2 třídní mateřské školy včetně rekonstrukce stávajícího objektu - PD“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Luděk Soustružník Zdeněk </w:t>
            </w:r>
            <w:proofErr w:type="spellStart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6B7F16" w:rsidRPr="006B7F16" w:rsidTr="00A512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A51239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2238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dílo na akci „ZŠ Červený Vrch – doplnění stínění do oken“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Luděk Soustružník Zdeněk </w:t>
            </w:r>
            <w:proofErr w:type="spellStart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</w:tr>
      <w:tr w:rsidR="006B7F16" w:rsidRPr="006B7F16" w:rsidTr="00A512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A51239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2242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Čerpání příslušné části poskytnutého příspěvku v Programu na podporu výuky cizích jazyků ředitelkou MŠ Čínská ve školním roce 2020/2021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6B7F16" w:rsidRPr="006B7F16" w:rsidTr="00A512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A51239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2232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Aktualizace odpisového plánu ZŠ Marjánka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Marie Kubíková 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Luděk Soustružník </w:t>
            </w:r>
          </w:p>
        </w:tc>
      </w:tr>
      <w:tr w:rsidR="006B7F16" w:rsidRPr="006B7F16" w:rsidTr="00A512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A51239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2226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Rozhodnutí o přidělení veřejné zakázky na služby "MŠ Červený vrch ve Vokovicích, Praha 6" v jednacím řízení bez uveřejnění navazujícím na soutěž o návrh dle </w:t>
            </w:r>
            <w:proofErr w:type="spellStart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ust</w:t>
            </w:r>
            <w:proofErr w:type="spellEnd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§ 67 odst. 1 a § 143 zákona č.134/2016 Sb., o zadávání veřejných zakázek, v platném znění a uzavření smlouvy o dílo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Jakub </w:t>
            </w:r>
            <w:proofErr w:type="spellStart"/>
            <w:proofErr w:type="gramStart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Stárek,Ing</w:t>
            </w:r>
            <w:proofErr w:type="spellEnd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proofErr w:type="gramEnd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Marie Kubíková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6B7F16" w:rsidRPr="006B7F16" w:rsidTr="00A512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A51239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2247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darovacích smluv v oblasti kultury mimo vyhlášené dotační programy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6B7F16" w:rsidRPr="006B7F16" w:rsidTr="00A512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A51239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2254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dotací v oblasti sportu a volného času mimo vyhlášené dotační programy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6B7F16" w:rsidRPr="006B7F16" w:rsidTr="00A512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A51239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2153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Organizační opatření Úřadu městské části Praha 6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6B7F16" w:rsidRPr="006B7F16" w:rsidTr="00A512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A51239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R-00 555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dílo se společností Pražská mincovna a.s. na výrobu stříbrných pamětních medailí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PaedDr. Jan Hrubeš Mgr. Anna Palasová </w:t>
            </w:r>
          </w:p>
        </w:tc>
      </w:tr>
      <w:tr w:rsidR="006B7F16" w:rsidRPr="006B7F16" w:rsidTr="00A5123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F16" w:rsidRPr="006B7F16" w:rsidRDefault="00A51239" w:rsidP="006B7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</w:t>
            </w:r>
            <w:r w:rsid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2235</w:t>
            </w:r>
          </w:p>
        </w:tc>
        <w:tc>
          <w:tcPr>
            <w:tcW w:w="34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termínů plnění úkolů uložených usneseními ZMČ a RMČ Praha 6</w:t>
            </w:r>
          </w:p>
        </w:tc>
        <w:tc>
          <w:tcPr>
            <w:tcW w:w="17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5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F16" w:rsidRPr="006B7F16" w:rsidRDefault="006B7F16" w:rsidP="006B7F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6B7F1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</w:tbl>
    <w:p w:rsidR="006B7F16" w:rsidRDefault="006B7F16" w:rsidP="001D7E1D">
      <w:pPr>
        <w:rPr>
          <w:rFonts w:ascii="Arial" w:hAnsi="Arial" w:cs="Arial"/>
          <w:u w:val="single"/>
        </w:rPr>
      </w:pPr>
    </w:p>
    <w:p w:rsidR="006B7F16" w:rsidRDefault="006B7F16" w:rsidP="001D7E1D">
      <w:pPr>
        <w:rPr>
          <w:rFonts w:ascii="Arial" w:hAnsi="Arial" w:cs="Arial"/>
          <w:u w:val="single"/>
        </w:rPr>
      </w:pPr>
    </w:p>
    <w:p w:rsidR="006B7F16" w:rsidRPr="006B7F16" w:rsidRDefault="006B7F16" w:rsidP="001D7E1D">
      <w:pPr>
        <w:rPr>
          <w:rFonts w:ascii="Arial" w:hAnsi="Arial" w:cs="Arial"/>
          <w:u w:val="single"/>
        </w:rPr>
      </w:pPr>
    </w:p>
    <w:sectPr w:rsidR="006B7F16" w:rsidRPr="006B7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B87" w:rsidRDefault="00260B87" w:rsidP="009B7079">
      <w:pPr>
        <w:spacing w:after="0" w:line="240" w:lineRule="auto"/>
      </w:pPr>
      <w:r>
        <w:separator/>
      </w:r>
    </w:p>
  </w:endnote>
  <w:endnote w:type="continuationSeparator" w:id="0">
    <w:p w:rsidR="00260B87" w:rsidRDefault="00260B87" w:rsidP="009B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B87" w:rsidRDefault="00260B87" w:rsidP="009B7079">
      <w:pPr>
        <w:spacing w:after="0" w:line="240" w:lineRule="auto"/>
      </w:pPr>
      <w:r>
        <w:separator/>
      </w:r>
    </w:p>
  </w:footnote>
  <w:footnote w:type="continuationSeparator" w:id="0">
    <w:p w:rsidR="00260B87" w:rsidRDefault="00260B87" w:rsidP="009B70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928"/>
    <w:rsid w:val="00066113"/>
    <w:rsid w:val="00067AD2"/>
    <w:rsid w:val="000A5858"/>
    <w:rsid w:val="000B35B5"/>
    <w:rsid w:val="00134F71"/>
    <w:rsid w:val="00143A5E"/>
    <w:rsid w:val="00165CCA"/>
    <w:rsid w:val="001D7E1D"/>
    <w:rsid w:val="00260B87"/>
    <w:rsid w:val="00280E13"/>
    <w:rsid w:val="00292DB8"/>
    <w:rsid w:val="002F556D"/>
    <w:rsid w:val="003152AC"/>
    <w:rsid w:val="003804CE"/>
    <w:rsid w:val="0047315D"/>
    <w:rsid w:val="0048587D"/>
    <w:rsid w:val="005974B6"/>
    <w:rsid w:val="005B2BFE"/>
    <w:rsid w:val="006A6F7C"/>
    <w:rsid w:val="006B42F4"/>
    <w:rsid w:val="006B7F16"/>
    <w:rsid w:val="007154D8"/>
    <w:rsid w:val="00780D34"/>
    <w:rsid w:val="008507F2"/>
    <w:rsid w:val="00876BD4"/>
    <w:rsid w:val="00884BEC"/>
    <w:rsid w:val="008C5159"/>
    <w:rsid w:val="00996AB0"/>
    <w:rsid w:val="009B7079"/>
    <w:rsid w:val="009C54E3"/>
    <w:rsid w:val="009F09FF"/>
    <w:rsid w:val="00A46928"/>
    <w:rsid w:val="00A51239"/>
    <w:rsid w:val="00A54EFA"/>
    <w:rsid w:val="00AD2AF8"/>
    <w:rsid w:val="00AF6BC4"/>
    <w:rsid w:val="00C06406"/>
    <w:rsid w:val="00C07FB4"/>
    <w:rsid w:val="00C1217E"/>
    <w:rsid w:val="00C9494C"/>
    <w:rsid w:val="00CA0876"/>
    <w:rsid w:val="00D16BB4"/>
    <w:rsid w:val="00D3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469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B7079"/>
  </w:style>
  <w:style w:type="paragraph" w:styleId="Zpat">
    <w:name w:val="footer"/>
    <w:basedOn w:val="Normln"/>
    <w:link w:val="ZpatChar"/>
    <w:uiPriority w:val="99"/>
    <w:unhideWhenUsed/>
    <w:rsid w:val="009B70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70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</Pages>
  <Words>611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Vacínková Veronika</dc:creator>
  <cp:lastModifiedBy>Vacínková Veronika</cp:lastModifiedBy>
  <cp:revision>32</cp:revision>
  <cp:lastPrinted>2020-10-02T09:59:00Z</cp:lastPrinted>
  <dcterms:created xsi:type="dcterms:W3CDTF">2020-08-13T13:10:00Z</dcterms:created>
  <dcterms:modified xsi:type="dcterms:W3CDTF">2020-10-02T10:03:00Z</dcterms:modified>
</cp:coreProperties>
</file>