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17" w:rsidRDefault="00462617" w:rsidP="00800553">
      <w:pPr>
        <w:jc w:val="center"/>
        <w:rPr>
          <w:rFonts w:ascii="Arial" w:hAnsi="Arial" w:cs="Arial"/>
          <w:b/>
          <w:sz w:val="24"/>
          <w:szCs w:val="24"/>
        </w:rPr>
      </w:pPr>
      <w:r w:rsidRPr="00E625E2">
        <w:rPr>
          <w:rFonts w:ascii="Arial" w:hAnsi="Arial" w:cs="Arial"/>
          <w:b/>
          <w:sz w:val="24"/>
          <w:szCs w:val="24"/>
        </w:rPr>
        <w:t>Návrh programu 2</w:t>
      </w:r>
      <w:r w:rsidR="00B40BEA">
        <w:rPr>
          <w:rFonts w:ascii="Arial" w:hAnsi="Arial" w:cs="Arial"/>
          <w:b/>
          <w:sz w:val="24"/>
          <w:szCs w:val="24"/>
        </w:rPr>
        <w:t>9</w:t>
      </w:r>
      <w:r w:rsidRPr="00E625E2">
        <w:rPr>
          <w:rFonts w:ascii="Arial" w:hAnsi="Arial" w:cs="Arial"/>
          <w:b/>
          <w:sz w:val="24"/>
          <w:szCs w:val="24"/>
        </w:rPr>
        <w:t xml:space="preserve">. jednání Rady MČ Praha 6 dne </w:t>
      </w:r>
      <w:proofErr w:type="gramStart"/>
      <w:r w:rsidRPr="00E625E2">
        <w:rPr>
          <w:rFonts w:ascii="Arial" w:hAnsi="Arial" w:cs="Arial"/>
          <w:b/>
          <w:sz w:val="24"/>
          <w:szCs w:val="24"/>
        </w:rPr>
        <w:t>2</w:t>
      </w:r>
      <w:r w:rsidR="00B40BEA">
        <w:rPr>
          <w:rFonts w:ascii="Arial" w:hAnsi="Arial" w:cs="Arial"/>
          <w:b/>
          <w:sz w:val="24"/>
          <w:szCs w:val="24"/>
        </w:rPr>
        <w:t>8</w:t>
      </w:r>
      <w:r w:rsidR="00FA72D9" w:rsidRPr="00E625E2">
        <w:rPr>
          <w:rFonts w:ascii="Arial" w:hAnsi="Arial" w:cs="Arial"/>
          <w:b/>
          <w:sz w:val="24"/>
          <w:szCs w:val="24"/>
        </w:rPr>
        <w:t>.0</w:t>
      </w:r>
      <w:r w:rsidR="00B40BEA">
        <w:rPr>
          <w:rFonts w:ascii="Arial" w:hAnsi="Arial" w:cs="Arial"/>
          <w:b/>
          <w:sz w:val="24"/>
          <w:szCs w:val="24"/>
        </w:rPr>
        <w:t>7</w:t>
      </w:r>
      <w:r w:rsidR="00FA72D9" w:rsidRPr="00E625E2">
        <w:rPr>
          <w:rFonts w:ascii="Arial" w:hAnsi="Arial" w:cs="Arial"/>
          <w:b/>
          <w:sz w:val="24"/>
          <w:szCs w:val="24"/>
        </w:rPr>
        <w:t>.2020</w:t>
      </w:r>
      <w:proofErr w:type="gramEnd"/>
    </w:p>
    <w:p w:rsidR="00E625E2" w:rsidRDefault="00E625E2" w:rsidP="00800553">
      <w:pPr>
        <w:jc w:val="center"/>
        <w:rPr>
          <w:rFonts w:ascii="Arial" w:hAnsi="Arial" w:cs="Arial"/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30"/>
        <w:gridCol w:w="1108"/>
        <w:gridCol w:w="4028"/>
        <w:gridCol w:w="1527"/>
        <w:gridCol w:w="1734"/>
      </w:tblGrid>
      <w:tr w:rsidR="00B40BEA" w:rsidRPr="00B40BEA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2031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Vklad finančních prostředků do správy aktiv (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asset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managementu)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2068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2010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rámcové smlouvy o oceňování nemovitého majetku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2039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přeložky STL plynovodního potrubí se společností Pražská plynárenská Distribuce, a. s., člen koncernu Pražská plynárenská, a. s v rámci výstavby výtahu v bytovém domě Svojsíkova č. p. 1437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 na části pozemku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801/1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1054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služebnosti přeložky součásti distribuční soustavy - podzemního kabelové vedení VN 22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podzemního kabelové vedení NN 1kV vč. přípojkových skříní a podzemního telekomunikační vedení do části pozemků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1281/255, 1281/257, 1281/282, 1281/351 a 1281/403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 v rámci stavby: "Praha 6 - Vokovice, Vokovická, Přeložka distribuční transformační stanice TS 4893,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kVN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kNN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2062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2036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2074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Zrušení zjednodušeného podlimitního řízení na veřejnou zakázku „Výměna výkladců (jiné technické parametry) v nebytových prostorech domu nám. Svobody 728/1, Praha 6 - Bubeneč“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  <w:r w:rsidR="004B6B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Zdeněk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1841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3853/4 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3853/23 v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B6F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Svěření a odejmutí svěření pozemků v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B6F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  <w:p w:rsidR="004B6B6F" w:rsidRPr="00B40BEA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2007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části pozemku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244/15 (dle GP č. 3748-226/2019 - pozemek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244/67) a části pozemku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244/17 (dle GP č. 3748-226/2019 - pozemek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244/68) v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2016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Výpůjčka částí pozemků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2082/5, 2082/6 </w:t>
            </w:r>
            <w:proofErr w:type="spellStart"/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 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4175/1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1811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497/59 a části pozemku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497/75 v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 společnosti SNEO a.s.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2050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Zveřejnění záměrů MČ Praha 6 pronajmout volné nebytové jednotky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2052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k nebytovým jednotkám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2047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volných nebytových prostor a jednotek z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2056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dodatků k nájemním smlouvám - rozšíření předmětu nájmu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2055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Souhlas s převodem nájmu prostor sloužících podnikání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2040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Výpověď nájemní smlouvy č. S 717/2019/OSM ze dne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22.10.2019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pronájem prodejního stánku č. 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2032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nájemní smlouvy na pronájem prodejního stánku č. 6, umístěného na části pozemku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3477/241 k.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2051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volného garážového stání nabízeného mimo výběrové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2025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Prodloužení nájemní smlouvy č. 0065/01 s ústavy Fokus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Praha,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PrevCentrum</w:t>
            </w:r>
            <w:proofErr w:type="spellEnd"/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2054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nebytového prostoru Pod Marjánkou 1906/12, NJ č. 1906/308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2026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dle části II. hlava I., díl 4.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B6F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B6B6F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B6B6F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  <w:p w:rsidR="004B6B6F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B6B6F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B6B6F" w:rsidRPr="00B40BEA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2028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dle části II. hlava I., díl 3. "Zásad a podmínek pro nakládání s byty v majetku hlavního města Prahy - městské části Praha 6",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2022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 v domě Zelená 1084/15A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2017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bytů v domech Na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Pernikářce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932/18, Nad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Kajetánkou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1415/1 a Stochovská 690/72b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2021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bytovém domě "Nová Ořechovka"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2024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domě Bělohorská 1683/76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2030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slevy z nájemného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2011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splátkové dohody s paní Dianou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Ščukovou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panem Markem Pompou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1913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Pronájmy bytů č. 1414/11, 1415/15, 1420/13 a 1415/802 pedagogům škol se sídlem v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 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1700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bytů pedagogům škol se sídlem v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  <w:r w:rsidR="004B6B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Ing. Gabriela Lacinová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1996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Záměr uzavření nájemních smluv v ubytovně pro pedagogy v ulici José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Martího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240 - 242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1999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Záměr poskytnutí ubytování v ubytovně pro pedagogy v ulici José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Martího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240 - 242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1995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Úprava platu ředitelce </w:t>
            </w:r>
            <w:proofErr w:type="spellStart"/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Léčebna dlouhodobě nemocných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2045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Záchranný balíček I. - tablety Samsung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Galaxy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děti ze sociálně slabých rodin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2046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Poukázky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Cadhoc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Záchranný balíček 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2043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zřizovatele </w:t>
            </w:r>
            <w:proofErr w:type="spellStart"/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LDN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Chitussiho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 s přijetím daru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  <w:r w:rsidR="00B40BEA"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c. Jitka </w:t>
            </w:r>
            <w:proofErr w:type="spellStart"/>
            <w:r w:rsidR="00B40BEA"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  <w:p w:rsidR="004B6B6F" w:rsidRPr="00B40BEA" w:rsidRDefault="004B6B6F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2076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úprava finančního plánu a aktualizace odpisového plánu dlouhodobého majetku </w:t>
            </w:r>
            <w:proofErr w:type="spellStart"/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2065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dlouhodobého majetku pro rok 2020 pořízeného příspěvkovými organizacemi: ZŠ a MŠ T. G. Masaryka, ZŠ a MŠ Bílá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2061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dílo na akci „Výměna EPS hlásičů v objektu LDN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Chittussiho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1a, Praha 6 - Bubeneč"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  <w:r w:rsidR="004B6B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Zdeněk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2057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„MŠ Pod Novým lesem – výměna kotlů"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  <w:r w:rsidR="004B6B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Zdeněk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2000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účelového provozního příspěvku z dotačního programu OTEVŘENÝ SVĚT 2020 v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oblasti 1.B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Udělení statutu Excelentní jazyková škola MČ Praha 6 pro školní rok 2020/2021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Povolení výjimek z počtu žáků ve třídách ZŠ Marjánka a ZŠ Petřiny – sever pro školní rok 2020/2021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2004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Stanovisko k navýšení rejstříkové kapacity Církevní husitské ZUŠ Harmonie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Stanovisko ke zřízení poboček soukromé ZUŠ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Folklorika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2003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Stanovisko ke zřízení soukromé ZŠ Kalokagathia Aliance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2015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výpůjčce pozemku pro akci - "Ke kořenům"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1981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Participace Korzo Dejvická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2012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2027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1986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Přijetí daru od Letiště Praha,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2006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Schválení uzavření dohody o narovnání se subjektem Záhony pro </w:t>
            </w:r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školky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rámci dotačního programu Dotace na podporu ekologických aktivit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1695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objednávky č. ODŽP/198/2020 na jednorázovou seč travnatých ploch v souladu s ustanoveními RS 275/2017/ODŽP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2060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s vystavením objednávky společnosti ROWAN LEGAL, advokátní kancelář s.r.o.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Ondřej Kolář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1992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se zmocněním společnosti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Kruták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advokátní kancelář s.r.o. k výkonu komplexní administrace zadávacího řízení na veřejnou zakázku "Poskytování služeb výsadby a údržby květin a souvisejících služeb" a vystavením objednávky společnosti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Kruták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advokátní kancelář s.r.o.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1954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se zmocněním společnosti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Kruták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advokátní kancelář s.r.o., k výkonu komplexní administrace zadávacího řízení na veřejnou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zakázku"Odstraňování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graffiti tvorby na území Prahy 6" a vystavením objednávky společnosti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Kruták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Partners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advokátní kancelář s.r.o.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2018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nařízení, kterým se mění nařízení č. 9/2011 Sb. hl. m. Prahy, kterým se vydává tržní řád, ve znění pozdějších předpisů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2035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nařízení, kterým se mění nařízení hl. m. Prahy č. 10/2016 Sb. hl. m. Prahy, kterým se stanovují obecné požadavky na využívání území a technické požadavky na stavby v hl. m. Praze (pražské stavební předpisy) ve znění nařízení č. 14/2018 Sb. hl. m. Prahy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1607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poskytnutí služeb Hybridní pošty s Českou poštou, </w:t>
            </w:r>
            <w:proofErr w:type="spellStart"/>
            <w:proofErr w:type="gramStart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s.p</w:t>
            </w:r>
            <w:proofErr w:type="spellEnd"/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0BEA" w:rsidRPr="00B40BEA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0BE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B40BEA" w:rsidRPr="004B6B6F" w:rsidTr="00B40B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6B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BEA" w:rsidRPr="004B6B6F" w:rsidRDefault="00B40BEA" w:rsidP="00B40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6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1997</w:t>
            </w:r>
          </w:p>
        </w:tc>
        <w:tc>
          <w:tcPr>
            <w:tcW w:w="3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6B6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Prodloužení termínů plnění úkolů uložených usneseními RMČ a ZMČ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6B6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BEA" w:rsidRPr="004B6B6F" w:rsidRDefault="00B40BEA" w:rsidP="00B4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6B6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Ing. Dagmar </w:t>
            </w:r>
            <w:proofErr w:type="spellStart"/>
            <w:r w:rsidRPr="004B6B6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Malásková</w:t>
            </w:r>
            <w:proofErr w:type="spellEnd"/>
          </w:p>
        </w:tc>
      </w:tr>
    </w:tbl>
    <w:p w:rsidR="00B40BEA" w:rsidRDefault="00B40BEA" w:rsidP="00B40BEA">
      <w:pPr>
        <w:rPr>
          <w:rFonts w:ascii="Arial" w:hAnsi="Arial" w:cs="Arial"/>
          <w:b/>
        </w:rPr>
      </w:pPr>
    </w:p>
    <w:p w:rsidR="00D14838" w:rsidRDefault="00D14838" w:rsidP="00B40BEA">
      <w:pPr>
        <w:rPr>
          <w:rFonts w:ascii="Arial" w:hAnsi="Arial" w:cs="Arial"/>
          <w:b/>
        </w:rPr>
      </w:pPr>
    </w:p>
    <w:p w:rsidR="00D14838" w:rsidRDefault="00D14838" w:rsidP="00B40BEA">
      <w:pPr>
        <w:rPr>
          <w:rFonts w:ascii="Arial" w:hAnsi="Arial" w:cs="Arial"/>
          <w:b/>
        </w:rPr>
      </w:pPr>
    </w:p>
    <w:p w:rsidR="00D14838" w:rsidRDefault="00D14838" w:rsidP="00B40BEA">
      <w:pPr>
        <w:rPr>
          <w:rFonts w:ascii="Arial" w:hAnsi="Arial" w:cs="Arial"/>
          <w:b/>
        </w:rPr>
      </w:pPr>
    </w:p>
    <w:p w:rsidR="00D14838" w:rsidRPr="00D14838" w:rsidRDefault="00D14838" w:rsidP="00D14838">
      <w:pPr>
        <w:rPr>
          <w:rFonts w:ascii="Arial" w:hAnsi="Arial" w:cs="Arial"/>
          <w:b/>
          <w:color w:val="FF0000"/>
          <w:u w:val="single"/>
        </w:rPr>
      </w:pPr>
      <w:bookmarkStart w:id="0" w:name="_GoBack"/>
      <w:r w:rsidRPr="00D14838">
        <w:rPr>
          <w:rFonts w:ascii="Arial" w:hAnsi="Arial" w:cs="Arial"/>
          <w:b/>
          <w:color w:val="FF0000"/>
          <w:u w:val="single"/>
        </w:rPr>
        <w:lastRenderedPageBreak/>
        <w:t>Doplnění návrhu programu 2</w:t>
      </w:r>
      <w:r w:rsidRPr="00D14838">
        <w:rPr>
          <w:rFonts w:ascii="Arial" w:hAnsi="Arial" w:cs="Arial"/>
          <w:b/>
          <w:color w:val="FF0000"/>
          <w:u w:val="single"/>
        </w:rPr>
        <w:t>9</w:t>
      </w:r>
      <w:r w:rsidRPr="00D14838">
        <w:rPr>
          <w:rFonts w:ascii="Arial" w:hAnsi="Arial" w:cs="Arial"/>
          <w:b/>
          <w:color w:val="FF0000"/>
          <w:u w:val="single"/>
        </w:rPr>
        <w:t xml:space="preserve">. jednání Rady MČ Praha 6 dne </w:t>
      </w:r>
      <w:proofErr w:type="gramStart"/>
      <w:r w:rsidRPr="00D14838">
        <w:rPr>
          <w:rFonts w:ascii="Arial" w:hAnsi="Arial" w:cs="Arial"/>
          <w:b/>
          <w:color w:val="FF0000"/>
          <w:u w:val="single"/>
        </w:rPr>
        <w:t>28</w:t>
      </w:r>
      <w:r w:rsidRPr="00D14838">
        <w:rPr>
          <w:rFonts w:ascii="Arial" w:hAnsi="Arial" w:cs="Arial"/>
          <w:b/>
          <w:color w:val="FF0000"/>
          <w:u w:val="single"/>
        </w:rPr>
        <w:t>.</w:t>
      </w:r>
      <w:r w:rsidRPr="00D14838">
        <w:rPr>
          <w:rFonts w:ascii="Arial" w:hAnsi="Arial" w:cs="Arial"/>
          <w:b/>
          <w:color w:val="FF0000"/>
          <w:u w:val="single"/>
        </w:rPr>
        <w:t>07</w:t>
      </w:r>
      <w:r w:rsidRPr="00D14838">
        <w:rPr>
          <w:rFonts w:ascii="Arial" w:hAnsi="Arial" w:cs="Arial"/>
          <w:b/>
          <w:color w:val="FF0000"/>
          <w:u w:val="single"/>
        </w:rPr>
        <w:t>.2020</w:t>
      </w:r>
      <w:proofErr w:type="gramEnd"/>
    </w:p>
    <w:p w:rsidR="00D14838" w:rsidRPr="00D14838" w:rsidRDefault="00D14838" w:rsidP="00B40BEA">
      <w:pPr>
        <w:rPr>
          <w:rFonts w:ascii="Arial" w:hAnsi="Arial" w:cs="Arial"/>
          <w:b/>
          <w:color w:val="FF0000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224"/>
        <w:gridCol w:w="1738"/>
        <w:gridCol w:w="1894"/>
      </w:tblGrid>
      <w:tr w:rsidR="00D14838" w:rsidRPr="00D14838" w:rsidTr="00D1483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D14838" w:rsidRPr="00D14838" w:rsidTr="00D1483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65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2058</w:t>
            </w:r>
          </w:p>
        </w:tc>
        <w:tc>
          <w:tcPr>
            <w:tcW w:w="4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Poskytnutí finančních prostředků na podporu akcí / projektů v oblasti životního prostředí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D14838" w:rsidRPr="00D14838" w:rsidTr="00D1483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66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1887</w:t>
            </w:r>
          </w:p>
        </w:tc>
        <w:tc>
          <w:tcPr>
            <w:tcW w:w="4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Odejmutí svěření části pozemku </w:t>
            </w:r>
            <w:proofErr w:type="spellStart"/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parc</w:t>
            </w:r>
            <w:proofErr w:type="spellEnd"/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č.</w:t>
            </w:r>
            <w:proofErr w:type="gramEnd"/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3587/3 k. </w:t>
            </w:r>
            <w:proofErr w:type="spellStart"/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ú.</w:t>
            </w:r>
            <w:proofErr w:type="spellEnd"/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14838" w:rsidRPr="00D14838" w:rsidTr="00D1483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67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2064</w:t>
            </w:r>
          </w:p>
        </w:tc>
        <w:tc>
          <w:tcPr>
            <w:tcW w:w="4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Pronájem náhradní bytové jednotky v domě Terronská 619/25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14838" w:rsidRPr="00D14838" w:rsidTr="00D1483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2079</w:t>
            </w:r>
          </w:p>
        </w:tc>
        <w:tc>
          <w:tcPr>
            <w:tcW w:w="4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Servisní smlouvy spočívající v pravidelné kontrolní činnosti zařízení EPS v objektu Šmolíkova 864/5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838" w:rsidRPr="00D14838" w:rsidRDefault="00D14838" w:rsidP="00D14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D148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Lenka Kratochvílová</w:t>
            </w:r>
          </w:p>
        </w:tc>
      </w:tr>
      <w:bookmarkEnd w:id="0"/>
    </w:tbl>
    <w:p w:rsidR="00D14838" w:rsidRPr="004B6B6F" w:rsidRDefault="00D14838" w:rsidP="00B40BEA">
      <w:pPr>
        <w:rPr>
          <w:rFonts w:ascii="Arial" w:hAnsi="Arial" w:cs="Arial"/>
          <w:b/>
        </w:rPr>
      </w:pPr>
    </w:p>
    <w:sectPr w:rsidR="00D14838" w:rsidRPr="004B6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E53" w:rsidRDefault="00BC3E53" w:rsidP="002840F2">
      <w:pPr>
        <w:spacing w:after="0" w:line="240" w:lineRule="auto"/>
      </w:pPr>
      <w:r>
        <w:separator/>
      </w:r>
    </w:p>
  </w:endnote>
  <w:endnote w:type="continuationSeparator" w:id="0">
    <w:p w:rsidR="00BC3E53" w:rsidRDefault="00BC3E53" w:rsidP="0028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E53" w:rsidRDefault="00BC3E53" w:rsidP="002840F2">
      <w:pPr>
        <w:spacing w:after="0" w:line="240" w:lineRule="auto"/>
      </w:pPr>
      <w:r>
        <w:separator/>
      </w:r>
    </w:p>
  </w:footnote>
  <w:footnote w:type="continuationSeparator" w:id="0">
    <w:p w:rsidR="00BC3E53" w:rsidRDefault="00BC3E53" w:rsidP="00284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D9"/>
    <w:rsid w:val="0000593D"/>
    <w:rsid w:val="00043164"/>
    <w:rsid w:val="0004458E"/>
    <w:rsid w:val="00085B13"/>
    <w:rsid w:val="000A37F5"/>
    <w:rsid w:val="00124DE4"/>
    <w:rsid w:val="00127B77"/>
    <w:rsid w:val="001D3EAA"/>
    <w:rsid w:val="00263B49"/>
    <w:rsid w:val="002840F2"/>
    <w:rsid w:val="002931C5"/>
    <w:rsid w:val="00451AD3"/>
    <w:rsid w:val="00462617"/>
    <w:rsid w:val="00473A4E"/>
    <w:rsid w:val="0048031F"/>
    <w:rsid w:val="0048644E"/>
    <w:rsid w:val="004B6B6F"/>
    <w:rsid w:val="004D0F3E"/>
    <w:rsid w:val="005A56A0"/>
    <w:rsid w:val="00601D61"/>
    <w:rsid w:val="00667093"/>
    <w:rsid w:val="006C7472"/>
    <w:rsid w:val="00800553"/>
    <w:rsid w:val="0082576D"/>
    <w:rsid w:val="0086194C"/>
    <w:rsid w:val="008713B0"/>
    <w:rsid w:val="009861E4"/>
    <w:rsid w:val="00A860B8"/>
    <w:rsid w:val="00A8799F"/>
    <w:rsid w:val="00AD3754"/>
    <w:rsid w:val="00B40BEA"/>
    <w:rsid w:val="00BC3E53"/>
    <w:rsid w:val="00C85CE7"/>
    <w:rsid w:val="00C93D68"/>
    <w:rsid w:val="00D14838"/>
    <w:rsid w:val="00D56B51"/>
    <w:rsid w:val="00DD7802"/>
    <w:rsid w:val="00E625E2"/>
    <w:rsid w:val="00EE30E8"/>
    <w:rsid w:val="00FA72D9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  <w:style w:type="character" w:styleId="Hypertextovodkaz">
    <w:name w:val="Hyperlink"/>
    <w:basedOn w:val="Standardnpsmoodstavce"/>
    <w:uiPriority w:val="99"/>
    <w:semiHidden/>
    <w:unhideWhenUsed/>
    <w:rsid w:val="00B40BE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40BE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0F2"/>
  </w:style>
  <w:style w:type="paragraph" w:styleId="Zpat">
    <w:name w:val="footer"/>
    <w:basedOn w:val="Normln"/>
    <w:link w:val="ZpatChar"/>
    <w:uiPriority w:val="99"/>
    <w:unhideWhenUsed/>
    <w:rsid w:val="00284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0F2"/>
  </w:style>
  <w:style w:type="character" w:styleId="Hypertextovodkaz">
    <w:name w:val="Hyperlink"/>
    <w:basedOn w:val="Standardnpsmoodstavce"/>
    <w:uiPriority w:val="99"/>
    <w:semiHidden/>
    <w:unhideWhenUsed/>
    <w:rsid w:val="00B40BE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40BE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1534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dcterms:created xsi:type="dcterms:W3CDTF">2020-07-27T07:08:00Z</dcterms:created>
  <dcterms:modified xsi:type="dcterms:W3CDTF">2020-07-27T07:08:00Z</dcterms:modified>
</cp:coreProperties>
</file>