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6C" w:rsidRPr="00B5178C" w:rsidRDefault="0046796C">
      <w:pPr>
        <w:rPr>
          <w:rFonts w:ascii="Arial" w:hAnsi="Arial" w:cs="Arial"/>
        </w:rPr>
      </w:pPr>
    </w:p>
    <w:p w:rsidR="004C5938" w:rsidRPr="00B5178C" w:rsidRDefault="004C5938" w:rsidP="004C5938">
      <w:pPr>
        <w:jc w:val="center"/>
        <w:rPr>
          <w:rFonts w:ascii="Arial" w:hAnsi="Arial" w:cs="Arial"/>
        </w:rPr>
      </w:pPr>
      <w:r w:rsidRPr="00B5178C">
        <w:rPr>
          <w:rFonts w:ascii="Arial" w:hAnsi="Arial" w:cs="Arial"/>
          <w:b/>
          <w:bCs/>
          <w:iCs/>
          <w:color w:val="000000"/>
        </w:rPr>
        <w:t>Návrh programu mimořádného 22. jednání Rady MČ Praha 6</w:t>
      </w:r>
    </w:p>
    <w:p w:rsidR="004C5938" w:rsidRPr="00B5178C" w:rsidRDefault="004C5938">
      <w:pPr>
        <w:rPr>
          <w:rFonts w:ascii="Arial" w:hAnsi="Arial" w:cs="Arial"/>
        </w:rPr>
      </w:pPr>
    </w:p>
    <w:p w:rsidR="004C5938" w:rsidRPr="00B5178C" w:rsidRDefault="004C5938">
      <w:pPr>
        <w:rPr>
          <w:rFonts w:ascii="Arial" w:hAnsi="Arial" w:cs="Aria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1206"/>
        <w:gridCol w:w="4621"/>
        <w:gridCol w:w="1542"/>
        <w:gridCol w:w="1551"/>
      </w:tblGrid>
      <w:tr w:rsidR="00E768F8" w:rsidRPr="00E768F8" w:rsidTr="00E768F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E768F8" w:rsidRPr="00E768F8" w:rsidTr="00E768F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1808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se společností </w:t>
            </w:r>
            <w:proofErr w:type="spellStart"/>
            <w:r w:rsidRPr="00E768F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Solight</w:t>
            </w:r>
            <w:proofErr w:type="spellEnd"/>
            <w:r w:rsidRPr="00E768F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Holding, s.r.o. na nákup 40.000 ks respirátorů splňujících standardy dle norem N95 a FFP2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E768F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  <w:tr w:rsidR="00E768F8" w:rsidRPr="00E768F8" w:rsidTr="00E768F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1809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Rámcové smlouvy o zásadách poskytování darů akciovou společností Letiště Praha, a.s. městským částem hl. m. Prahy dotčených provozem letiště Praha - Ruzyně - podpora projektů v oblasti životního prostředí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8F8" w:rsidRPr="00E768F8" w:rsidRDefault="00E768F8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768F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CE3AEF" w:rsidRPr="00E768F8" w:rsidTr="00E768F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AEF" w:rsidRPr="00E768F8" w:rsidRDefault="00CE3AEF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AEF" w:rsidRPr="00E768F8" w:rsidRDefault="00CE3AEF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3A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1816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AEF" w:rsidRPr="00E768F8" w:rsidRDefault="00CE3AEF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3A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darovací smlouvy se společností </w:t>
            </w:r>
            <w:proofErr w:type="spellStart"/>
            <w:r w:rsidRPr="00CE3A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Dukane</w:t>
            </w:r>
            <w:proofErr w:type="spellEnd"/>
            <w:r w:rsidRPr="00CE3A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IAS, s.r.o. a Uzavření trojstranné smlouvy o dílo se společností BIC Plzeň, společnost s ručením omezeným a Mgr. Ondřejem Kolářem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AEF" w:rsidRPr="00E768F8" w:rsidRDefault="00CE3AEF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3A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AEF" w:rsidRPr="00E768F8" w:rsidRDefault="00CE3AEF" w:rsidP="00E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3A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CE3AE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4C5938" w:rsidRDefault="004C5938">
      <w:pPr>
        <w:rPr>
          <w:rFonts w:ascii="Arial" w:hAnsi="Arial" w:cs="Arial"/>
        </w:rPr>
      </w:pPr>
      <w:bookmarkStart w:id="0" w:name="_GoBack"/>
      <w:bookmarkEnd w:id="0"/>
    </w:p>
    <w:sectPr w:rsidR="004C5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938"/>
    <w:rsid w:val="000D05E1"/>
    <w:rsid w:val="00281CEE"/>
    <w:rsid w:val="0046796C"/>
    <w:rsid w:val="004C5938"/>
    <w:rsid w:val="0058409A"/>
    <w:rsid w:val="00790F90"/>
    <w:rsid w:val="00B5178C"/>
    <w:rsid w:val="00CE3AEF"/>
    <w:rsid w:val="00E7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</Words>
  <Characters>667</Characters>
  <Application>Microsoft Office Word</Application>
  <DocSecurity>0</DocSecurity>
  <Lines>5</Lines>
  <Paragraphs>1</Paragraphs>
  <ScaleCrop>false</ScaleCrop>
  <Company>UMCP6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8</cp:revision>
  <dcterms:created xsi:type="dcterms:W3CDTF">2020-05-13T10:46:00Z</dcterms:created>
  <dcterms:modified xsi:type="dcterms:W3CDTF">2020-05-15T11:42:00Z</dcterms:modified>
</cp:coreProperties>
</file>