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BB6" w:rsidRDefault="002F0FA3" w:rsidP="00B50262">
      <w:pPr>
        <w:rPr>
          <w:sz w:val="28"/>
          <w:szCs w:val="28"/>
        </w:rPr>
      </w:pPr>
      <w:r w:rsidRPr="009B62B3">
        <w:rPr>
          <w:sz w:val="28"/>
          <w:szCs w:val="28"/>
        </w:rPr>
        <w:t xml:space="preserve">Návrh programu </w:t>
      </w:r>
      <w:r w:rsidR="00596327">
        <w:rPr>
          <w:sz w:val="28"/>
          <w:szCs w:val="28"/>
        </w:rPr>
        <w:t>4</w:t>
      </w:r>
      <w:r w:rsidR="002329D5" w:rsidRPr="009B62B3">
        <w:rPr>
          <w:sz w:val="28"/>
          <w:szCs w:val="28"/>
        </w:rPr>
        <w:t xml:space="preserve">. </w:t>
      </w:r>
      <w:r w:rsidR="00D7010A" w:rsidRPr="009B62B3">
        <w:rPr>
          <w:sz w:val="28"/>
          <w:szCs w:val="28"/>
        </w:rPr>
        <w:t>j</w:t>
      </w:r>
      <w:r w:rsidR="002329D5" w:rsidRPr="009B62B3">
        <w:rPr>
          <w:sz w:val="28"/>
          <w:szCs w:val="28"/>
        </w:rPr>
        <w:t>ednání R</w:t>
      </w:r>
      <w:r w:rsidR="009B62B3" w:rsidRPr="009B62B3">
        <w:rPr>
          <w:sz w:val="28"/>
          <w:szCs w:val="28"/>
        </w:rPr>
        <w:t xml:space="preserve">ady </w:t>
      </w:r>
      <w:r w:rsidR="002329D5" w:rsidRPr="009B62B3">
        <w:rPr>
          <w:sz w:val="28"/>
          <w:szCs w:val="28"/>
        </w:rPr>
        <w:t>MČ Praha 6</w:t>
      </w:r>
      <w:r w:rsidR="005977BF">
        <w:rPr>
          <w:sz w:val="28"/>
          <w:szCs w:val="28"/>
        </w:rPr>
        <w:t xml:space="preserve"> </w:t>
      </w:r>
      <w:r w:rsidR="002329D5" w:rsidRPr="009B62B3">
        <w:rPr>
          <w:sz w:val="28"/>
          <w:szCs w:val="28"/>
        </w:rPr>
        <w:t xml:space="preserve">dne </w:t>
      </w:r>
      <w:proofErr w:type="gramStart"/>
      <w:r w:rsidR="005C70C3">
        <w:rPr>
          <w:sz w:val="28"/>
          <w:szCs w:val="28"/>
        </w:rPr>
        <w:t>0</w:t>
      </w:r>
      <w:r w:rsidR="00596327">
        <w:rPr>
          <w:sz w:val="28"/>
          <w:szCs w:val="28"/>
        </w:rPr>
        <w:t>4</w:t>
      </w:r>
      <w:r w:rsidR="003F3DE3" w:rsidRPr="009B62B3">
        <w:rPr>
          <w:sz w:val="28"/>
          <w:szCs w:val="28"/>
        </w:rPr>
        <w:t>.</w:t>
      </w:r>
      <w:r w:rsidR="003D4BE0">
        <w:rPr>
          <w:sz w:val="28"/>
          <w:szCs w:val="28"/>
        </w:rPr>
        <w:t>0</w:t>
      </w:r>
      <w:r w:rsidR="00596327">
        <w:rPr>
          <w:sz w:val="28"/>
          <w:szCs w:val="28"/>
        </w:rPr>
        <w:t>2</w:t>
      </w:r>
      <w:r w:rsidR="003F3DE3" w:rsidRPr="009B62B3">
        <w:rPr>
          <w:sz w:val="28"/>
          <w:szCs w:val="28"/>
        </w:rPr>
        <w:t>.</w:t>
      </w:r>
      <w:r w:rsidR="000D383F">
        <w:rPr>
          <w:sz w:val="28"/>
          <w:szCs w:val="28"/>
        </w:rPr>
        <w:t>2020</w:t>
      </w:r>
      <w:proofErr w:type="gramEnd"/>
    </w:p>
    <w:p w:rsidR="00596327" w:rsidRPr="00596327" w:rsidRDefault="00596327" w:rsidP="00B50262">
      <w:pPr>
        <w:rPr>
          <w:sz w:val="20"/>
          <w:szCs w:val="20"/>
        </w:rPr>
      </w:pPr>
    </w:p>
    <w:p w:rsidR="00EF6E8A" w:rsidRDefault="00EF6E8A" w:rsidP="00EF6E8A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u w:val="single"/>
          <w:lang w:eastAsia="cs-CZ"/>
        </w:rPr>
      </w:pPr>
      <w:r w:rsidRPr="00E47F63">
        <w:rPr>
          <w:rFonts w:ascii="Calibri" w:eastAsia="Times New Roman" w:hAnsi="Calibri" w:cs="Times New Roman"/>
          <w:b/>
          <w:bCs/>
          <w:color w:val="000000"/>
          <w:sz w:val="24"/>
          <w:szCs w:val="24"/>
          <w:u w:val="single"/>
          <w:lang w:eastAsia="cs-CZ"/>
        </w:rPr>
        <w:t>I. Jednání jediného akcionáře SNEO a.s.</w:t>
      </w:r>
    </w:p>
    <w:p w:rsidR="00596327" w:rsidRDefault="00596327" w:rsidP="00EF6E8A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u w:val="single"/>
          <w:lang w:eastAsia="cs-CZ"/>
        </w:rPr>
      </w:pPr>
    </w:p>
    <w:tbl>
      <w:tblPr>
        <w:tblW w:w="10207" w:type="dxa"/>
        <w:tblCellSpacing w:w="15" w:type="dxa"/>
        <w:tblInd w:w="-6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"/>
        <w:gridCol w:w="339"/>
        <w:gridCol w:w="992"/>
        <w:gridCol w:w="5103"/>
        <w:gridCol w:w="1701"/>
        <w:gridCol w:w="1560"/>
      </w:tblGrid>
      <w:tr w:rsidR="00EF6E8A" w:rsidRPr="003D4BE0" w:rsidTr="002D6944">
        <w:trPr>
          <w:tblCellSpacing w:w="15" w:type="dxa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E8A" w:rsidRPr="003D4BE0" w:rsidRDefault="00EF6E8A" w:rsidP="002D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OB</w:t>
            </w:r>
            <w:r w:rsidRPr="003D4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E8A" w:rsidRPr="003D4BE0" w:rsidRDefault="00EF6E8A" w:rsidP="002D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E8A" w:rsidRPr="003D4BE0" w:rsidRDefault="00EF6E8A" w:rsidP="002D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E8A" w:rsidRPr="003D4BE0" w:rsidRDefault="00EF6E8A" w:rsidP="002D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E8A" w:rsidRPr="003D4BE0" w:rsidRDefault="00EF6E8A" w:rsidP="002D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E8A" w:rsidRPr="003D4BE0" w:rsidRDefault="00EF6E8A" w:rsidP="002D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596327" w:rsidRPr="003D4BE0" w:rsidTr="00596327">
        <w:trPr>
          <w:tblCellSpacing w:w="15" w:type="dxa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3D4BE0" w:rsidRDefault="00596327" w:rsidP="002D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1457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6327" w:rsidRPr="00596327" w:rsidRDefault="00596327" w:rsidP="00324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Rozhodnutí jediného společníka (akcionáře) při výkonu působnosti valné hromady SNEO, a.s. – Udělení souhlasu k uzavření smluvního závazku podle čl. X. odst. 2 písm. r) Stanov společnosti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6327" w:rsidRPr="00596327" w:rsidRDefault="00596327" w:rsidP="00324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6327" w:rsidRPr="00596327" w:rsidRDefault="00596327" w:rsidP="00324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Ing. Jan Sedláček</w:t>
            </w:r>
          </w:p>
        </w:tc>
      </w:tr>
      <w:tr w:rsidR="00596327" w:rsidRPr="003D4BE0" w:rsidTr="00596327">
        <w:trPr>
          <w:tblCellSpacing w:w="15" w:type="dxa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3D4BE0" w:rsidRDefault="00596327" w:rsidP="002D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1456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6327" w:rsidRPr="00596327" w:rsidRDefault="00596327" w:rsidP="00324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Rozhodnutí jediného společníka (akcionáře) při výkonu působnosti valné hromady SNEO, a.s. – Smlouva o výkonu funkce člena dozorčí rady SNEO, </w:t>
            </w:r>
            <w:proofErr w:type="spellStart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a.s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6327" w:rsidRPr="00596327" w:rsidRDefault="00596327" w:rsidP="00324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6327" w:rsidRPr="00596327" w:rsidRDefault="00596327" w:rsidP="00324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Ing. Jan Sedláček</w:t>
            </w:r>
          </w:p>
        </w:tc>
      </w:tr>
    </w:tbl>
    <w:p w:rsidR="00596327" w:rsidRDefault="00596327" w:rsidP="00C27A7D">
      <w:pPr>
        <w:rPr>
          <w:rFonts w:ascii="Calibri" w:eastAsia="Times New Roman" w:hAnsi="Calibri" w:cs="Times New Roman"/>
          <w:b/>
          <w:bCs/>
          <w:color w:val="000000"/>
          <w:sz w:val="24"/>
          <w:szCs w:val="24"/>
          <w:u w:val="single"/>
          <w:lang w:eastAsia="cs-CZ"/>
        </w:rPr>
      </w:pPr>
    </w:p>
    <w:p w:rsidR="003D4BE0" w:rsidRDefault="00EF6E8A" w:rsidP="00C27A7D">
      <w:pPr>
        <w:rPr>
          <w:rFonts w:ascii="Calibri" w:eastAsia="Times New Roman" w:hAnsi="Calibri" w:cs="Times New Roman"/>
          <w:b/>
          <w:bCs/>
          <w:color w:val="000000"/>
          <w:sz w:val="24"/>
          <w:szCs w:val="24"/>
          <w:u w:val="single"/>
          <w:lang w:eastAsia="cs-CZ"/>
        </w:rPr>
      </w:pPr>
      <w:r w:rsidRPr="00E47F63">
        <w:rPr>
          <w:rFonts w:ascii="Calibri" w:eastAsia="Times New Roman" w:hAnsi="Calibri" w:cs="Times New Roman"/>
          <w:b/>
          <w:bCs/>
          <w:color w:val="000000"/>
          <w:sz w:val="24"/>
          <w:szCs w:val="24"/>
          <w:u w:val="single"/>
          <w:lang w:eastAsia="cs-CZ"/>
        </w:rPr>
        <w:t>II. Jednání RMČ Praha 6</w:t>
      </w:r>
    </w:p>
    <w:tbl>
      <w:tblPr>
        <w:tblW w:w="10207" w:type="dxa"/>
        <w:tblCellSpacing w:w="15" w:type="dxa"/>
        <w:tblInd w:w="-6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330"/>
        <w:gridCol w:w="1088"/>
        <w:gridCol w:w="4961"/>
        <w:gridCol w:w="1701"/>
        <w:gridCol w:w="1560"/>
      </w:tblGrid>
      <w:tr w:rsidR="00596327" w:rsidRPr="00596327" w:rsidTr="00596327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OB</w:t>
            </w:r>
            <w:r w:rsidRPr="005963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596327" w:rsidRPr="00596327" w:rsidTr="00596327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1472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 rozpočtová opatření MČ Praha 6 na rok 2020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596327" w:rsidRPr="00596327" w:rsidTr="00596327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1440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Změna Prohlášení vlastníka č. 1 pro dům </w:t>
            </w:r>
            <w:proofErr w:type="gramStart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č.p.</w:t>
            </w:r>
            <w:proofErr w:type="gramEnd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1717, Zelená 36/ Na </w:t>
            </w:r>
            <w:proofErr w:type="spellStart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Dionysce</w:t>
            </w:r>
            <w:proofErr w:type="spellEnd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2, který je součástí pozemku </w:t>
            </w:r>
            <w:proofErr w:type="spellStart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2813, vše v </w:t>
            </w:r>
            <w:proofErr w:type="spellStart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k.ú</w:t>
            </w:r>
            <w:proofErr w:type="spellEnd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Dejvice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 Mgr. Ing. Jan Sedláček, Ph.D. MBA</w:t>
            </w:r>
          </w:p>
        </w:tc>
      </w:tr>
      <w:tr w:rsidR="00596327" w:rsidRPr="00596327" w:rsidTr="00596327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1153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smlouvy o zřízení služebnosti pro společnost </w:t>
            </w:r>
            <w:proofErr w:type="spellStart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Veolia</w:t>
            </w:r>
            <w:proofErr w:type="spellEnd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Energie Praha, a. s. v rámci stavby: "Shopping Centre (OAC Bořislavka)" na části pozemků </w:t>
            </w:r>
            <w:proofErr w:type="spellStart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1281/274 a 1281/297 v k. </w:t>
            </w:r>
            <w:proofErr w:type="spellStart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Vokovice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596327" w:rsidRPr="00596327" w:rsidTr="00596327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1436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Výjimka z pravidel městské části Praha 6 pro zřizování služebností a věcných břemen v případě uzavírání smlouvy o smlouvě budoucí o zřízení služebnosti se společností Dopravní podnik hl. m. Prahy, akciová společnost spočívající v právu umístění kabelů NN pro trvalé napájení zastávkových informačních systémů do části pozemku </w:t>
            </w:r>
            <w:proofErr w:type="spellStart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7/1 v k. </w:t>
            </w:r>
            <w:proofErr w:type="spellStart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Vokovice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596327" w:rsidRPr="00596327" w:rsidTr="00596327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1454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Stanoviska k záměrům majetkoprávních jednání hl. m. Prahy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596327" w:rsidRPr="00596327" w:rsidTr="00596327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1445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Prodej pozemku </w:t>
            </w:r>
            <w:proofErr w:type="spellStart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526 v k. </w:t>
            </w:r>
            <w:proofErr w:type="spellStart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Hradčany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596327" w:rsidRPr="00596327" w:rsidTr="00596327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1235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Nevyužití předkupního práva ke stavbě garáže na pozemku </w:t>
            </w:r>
            <w:proofErr w:type="spellStart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729/124 k. </w:t>
            </w:r>
            <w:proofErr w:type="spellStart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Dejvice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596327" w:rsidRPr="00596327" w:rsidTr="00596327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1468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Převod nájemní smlouvy na pronájem tzv. Kalinova mlýnu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596327" w:rsidRPr="00596327" w:rsidTr="00596327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1463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nájemní smlouvy k nebytovému prostoru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596327" w:rsidRPr="00596327" w:rsidTr="00596327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1446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z profesních důvodů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596327" w:rsidRPr="00596327" w:rsidTr="00596327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1475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Pronájem bytu </w:t>
            </w:r>
            <w:proofErr w:type="spellStart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zaměstanci</w:t>
            </w:r>
            <w:proofErr w:type="spellEnd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PRO 6 - organizační složky MČ Praha 6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596327" w:rsidRPr="00596327" w:rsidTr="00596327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1474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Pronájem bytů v domě Nad </w:t>
            </w:r>
            <w:proofErr w:type="spellStart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Kajetánkou</w:t>
            </w:r>
            <w:proofErr w:type="spellEnd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1415/1 a 37/6 a v domě Bělohorská 1680/60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596327" w:rsidRPr="00596327" w:rsidTr="00596327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1310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splátkové dohody s panem Stanislavem Vysušilem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Břetislav </w:t>
            </w:r>
            <w:proofErr w:type="spellStart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Malásek</w:t>
            </w:r>
            <w:proofErr w:type="spellEnd"/>
          </w:p>
        </w:tc>
      </w:tr>
      <w:tr w:rsidR="00596327" w:rsidRPr="00596327" w:rsidTr="00596327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1462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splátkové dohody s panem Ing. Georges </w:t>
            </w:r>
            <w:proofErr w:type="spellStart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Madi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Břetislav </w:t>
            </w:r>
            <w:proofErr w:type="spellStart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Malásek</w:t>
            </w:r>
            <w:proofErr w:type="spellEnd"/>
          </w:p>
        </w:tc>
      </w:tr>
      <w:tr w:rsidR="00596327" w:rsidRPr="00596327" w:rsidTr="00596327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1258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Seznam žadatelů (budoucích klientů) k poskytování služeb tísňové péče </w:t>
            </w:r>
            <w:proofErr w:type="gramStart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zajišťovaných </w:t>
            </w:r>
            <w:proofErr w:type="spellStart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ŽIVOT 90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596327" w:rsidRPr="00596327" w:rsidTr="00596327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1437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poskytnutí dotace o.p.s. K srdci klíč a spolku NADĚJE v roce 2020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596327" w:rsidRPr="00596327" w:rsidTr="00596327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1435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poskytnutí účelové dotace spolku NADĚJE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596327" w:rsidRPr="00596327" w:rsidTr="00596327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1452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dotací organizacím poskytujícím hospicovou péči za IV. čtvrtletí 2019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596327" w:rsidRPr="00596327" w:rsidTr="00596327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1434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dotace ÚVN - Vojenské fakultní nemocnici Praha pro rok 2020 na zajištění provozu lékařské pohotovostní služby pro občany MČ Praha 6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596327" w:rsidRPr="00596327" w:rsidTr="00596327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1460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Souhlas s převodem finančních prostředků z investičního fondu do rozpočtu zřizovatele MŠ Parléřova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596327" w:rsidRPr="00596327" w:rsidTr="00596327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1450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Záměr poskytnutí ubytování v ubytovně pro pedagogy v ulici José </w:t>
            </w:r>
            <w:proofErr w:type="spellStart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Martího</w:t>
            </w:r>
            <w:proofErr w:type="spellEnd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240 - 242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596327" w:rsidRPr="00596327" w:rsidTr="00596327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1487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Odvolání MČ Praha 6 jako účastníka řízení proti rozhodnutí stavebního úřadu vydaného dne </w:t>
            </w:r>
            <w:proofErr w:type="gramStart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20.12.2019</w:t>
            </w:r>
            <w:proofErr w:type="gramEnd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pod č. j. MCP6 473726/2019, spis. zn. 052021/2019/OV/Krá, značka P-560/70 Střešovice, ve věci změny rozhodnutí o umístění stavby nově nazvané "Polyfunkční dům Petynka" na pozemcích č. </w:t>
            </w:r>
            <w:proofErr w:type="spellStart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576, 577, 578, 579, 580, 581, 582/1, 2214, 560/70, 560/71, 575/4, 620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596327" w:rsidRPr="00596327" w:rsidTr="00596327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1447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darů v oblasti kultury mimo vyhlášené dotační programy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596327" w:rsidRPr="00596327" w:rsidTr="00596327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1451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Změna ve složení Bezpečnostní rady MČ Praha 6, Krizového štábu MČ Praha 6, Povodňové komise MČ Praha 6 a Bezpečnostní komise RMČ Praha 6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596327" w:rsidRPr="00596327" w:rsidTr="00596327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1476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Změna složení Výboru pro otevřenost, média a participaci ZMČ Praha 6 a Komisi bytové politiky RMČ Praha 6</w:t>
            </w:r>
            <w:bookmarkStart w:id="0" w:name="_GoBack"/>
            <w:bookmarkEnd w:id="0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596327" w:rsidRPr="00596327" w:rsidTr="00596327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1427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termínů plnění úkolů uložených usneseními RMČ Praha 6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596327" w:rsidRPr="00596327" w:rsidTr="00596327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1356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Stanovení programu 09. zasedání zastupitelstva MČ Praha 6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327" w:rsidRPr="00596327" w:rsidRDefault="00596327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5963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3A116B" w:rsidRPr="00596327" w:rsidTr="00596327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116B" w:rsidRPr="00596327" w:rsidRDefault="003A116B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116B" w:rsidRPr="003A116B" w:rsidRDefault="003A116B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116B" w:rsidRPr="003A116B" w:rsidRDefault="003A116B" w:rsidP="0059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A1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R-0 1491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116B" w:rsidRPr="003A116B" w:rsidRDefault="003A116B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A116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Informace o přijatých peticích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116B" w:rsidRPr="003A116B" w:rsidRDefault="003A116B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A116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Ing. Jan Holický, MBA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116B" w:rsidRPr="003A116B" w:rsidRDefault="003A116B" w:rsidP="0059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A116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Ing. Martin </w:t>
            </w:r>
            <w:proofErr w:type="spellStart"/>
            <w:r w:rsidRPr="003A116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Pawinger</w:t>
            </w:r>
            <w:proofErr w:type="spellEnd"/>
          </w:p>
        </w:tc>
      </w:tr>
    </w:tbl>
    <w:p w:rsidR="00596327" w:rsidRDefault="00596327" w:rsidP="00C27A7D">
      <w:pPr>
        <w:rPr>
          <w:rFonts w:ascii="Arial" w:hAnsi="Arial" w:cs="Arial"/>
          <w:b/>
        </w:rPr>
      </w:pPr>
    </w:p>
    <w:sectPr w:rsidR="005963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DE3"/>
    <w:rsid w:val="00040322"/>
    <w:rsid w:val="00064F6E"/>
    <w:rsid w:val="000D383F"/>
    <w:rsid w:val="00105937"/>
    <w:rsid w:val="00117AFE"/>
    <w:rsid w:val="0013590C"/>
    <w:rsid w:val="00173164"/>
    <w:rsid w:val="001F5786"/>
    <w:rsid w:val="002329D5"/>
    <w:rsid w:val="00273B79"/>
    <w:rsid w:val="002F0FA3"/>
    <w:rsid w:val="0031044B"/>
    <w:rsid w:val="003228A0"/>
    <w:rsid w:val="00340E00"/>
    <w:rsid w:val="00341AB2"/>
    <w:rsid w:val="003A0704"/>
    <w:rsid w:val="003A116B"/>
    <w:rsid w:val="003D4BE0"/>
    <w:rsid w:val="003F0DF3"/>
    <w:rsid w:val="003F3DE3"/>
    <w:rsid w:val="0040002D"/>
    <w:rsid w:val="0045209A"/>
    <w:rsid w:val="004D60F6"/>
    <w:rsid w:val="0051523F"/>
    <w:rsid w:val="00596327"/>
    <w:rsid w:val="005977BF"/>
    <w:rsid w:val="005B3512"/>
    <w:rsid w:val="005C70C3"/>
    <w:rsid w:val="005E4A5F"/>
    <w:rsid w:val="006063B5"/>
    <w:rsid w:val="00796082"/>
    <w:rsid w:val="00802909"/>
    <w:rsid w:val="00810293"/>
    <w:rsid w:val="008B20CF"/>
    <w:rsid w:val="009123DB"/>
    <w:rsid w:val="00914378"/>
    <w:rsid w:val="0093018E"/>
    <w:rsid w:val="009359A8"/>
    <w:rsid w:val="009A43A5"/>
    <w:rsid w:val="009B62B3"/>
    <w:rsid w:val="009E1134"/>
    <w:rsid w:val="00B50262"/>
    <w:rsid w:val="00B85DAB"/>
    <w:rsid w:val="00BB0E8A"/>
    <w:rsid w:val="00BC597B"/>
    <w:rsid w:val="00C27A7D"/>
    <w:rsid w:val="00C462A5"/>
    <w:rsid w:val="00C52716"/>
    <w:rsid w:val="00CC43EA"/>
    <w:rsid w:val="00CE520B"/>
    <w:rsid w:val="00D07BB6"/>
    <w:rsid w:val="00D22597"/>
    <w:rsid w:val="00D7010A"/>
    <w:rsid w:val="00D91695"/>
    <w:rsid w:val="00D9169F"/>
    <w:rsid w:val="00EA20B8"/>
    <w:rsid w:val="00EA30A8"/>
    <w:rsid w:val="00EF6E8A"/>
    <w:rsid w:val="00F0259C"/>
    <w:rsid w:val="00F32723"/>
    <w:rsid w:val="00F84AF8"/>
    <w:rsid w:val="00FE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29D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A3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0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29D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A3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0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02193-5332-4C13-8A3B-E091283D0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718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Sagačová Markéta</dc:creator>
  <cp:lastModifiedBy>Sagačová Markéta</cp:lastModifiedBy>
  <cp:revision>4</cp:revision>
  <cp:lastPrinted>2019-12-17T10:39:00Z</cp:lastPrinted>
  <dcterms:created xsi:type="dcterms:W3CDTF">2020-01-31T09:15:00Z</dcterms:created>
  <dcterms:modified xsi:type="dcterms:W3CDTF">2020-01-31T09:16:00Z</dcterms:modified>
</cp:coreProperties>
</file>