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90D" w:rsidRDefault="00B3590D">
      <w:pPr>
        <w:rPr>
          <w:sz w:val="32"/>
          <w:szCs w:val="32"/>
        </w:rPr>
      </w:pPr>
    </w:p>
    <w:p w:rsidR="00F64F28" w:rsidRDefault="00B3590D">
      <w:pPr>
        <w:rPr>
          <w:sz w:val="32"/>
          <w:szCs w:val="32"/>
        </w:rPr>
      </w:pPr>
      <w:r w:rsidRPr="00B3590D">
        <w:rPr>
          <w:sz w:val="32"/>
          <w:szCs w:val="32"/>
        </w:rPr>
        <w:t xml:space="preserve">Návrh programu 22. Jednání Rady MČ Praha 6 dne </w:t>
      </w:r>
      <w:proofErr w:type="gramStart"/>
      <w:r w:rsidRPr="00B3590D">
        <w:rPr>
          <w:sz w:val="32"/>
          <w:szCs w:val="32"/>
        </w:rPr>
        <w:t>18.06.2019</w:t>
      </w:r>
      <w:proofErr w:type="gramEnd"/>
    </w:p>
    <w:tbl>
      <w:tblPr>
        <w:tblW w:w="955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"/>
        <w:gridCol w:w="1027"/>
        <w:gridCol w:w="4827"/>
        <w:gridCol w:w="1514"/>
        <w:gridCol w:w="1605"/>
      </w:tblGrid>
      <w:tr w:rsidR="00BC7C60" w:rsidRPr="00B3590D" w:rsidTr="00BC7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5D9" w:rsidRDefault="00D545D9" w:rsidP="00B3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:rsidR="00573681" w:rsidRDefault="00573681" w:rsidP="00B3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:rsidR="00B3590D" w:rsidRPr="00B3590D" w:rsidRDefault="00B3590D" w:rsidP="00B3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bookmarkStart w:id="0" w:name="_GoBack"/>
            <w:bookmarkEnd w:id="0"/>
            <w:r w:rsidRPr="00B35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BC7C60" w:rsidRPr="00B3590D" w:rsidTr="00BC7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R-00 708</w:t>
            </w:r>
          </w:p>
        </w:tc>
        <w:tc>
          <w:tcPr>
            <w:tcW w:w="4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Revokace usnesení RMČ č. 3421/18 ze dne </w:t>
            </w:r>
            <w:proofErr w:type="gramStart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18.04.2018</w:t>
            </w:r>
            <w:proofErr w:type="gramEnd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Přezkoumání postupu městské části Praha 6 a SNEO a.s. při realizaci projektů "Dejvická 4" a "Prodej areálu Dračky formou </w:t>
            </w:r>
            <w:proofErr w:type="spellStart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share</w:t>
            </w:r>
            <w:proofErr w:type="spellEnd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deal</w:t>
            </w:r>
            <w:proofErr w:type="spellEnd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"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Břetislav </w:t>
            </w:r>
            <w:proofErr w:type="spellStart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Malásek</w:t>
            </w:r>
            <w:proofErr w:type="spellEnd"/>
          </w:p>
        </w:tc>
      </w:tr>
      <w:tr w:rsidR="00BC7C60" w:rsidRPr="00B3590D" w:rsidTr="00BC7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R-00 674</w:t>
            </w:r>
          </w:p>
        </w:tc>
        <w:tc>
          <w:tcPr>
            <w:tcW w:w="4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C7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smlouvy o zřízení služebnosti spočívající v právu umístění podzemního komunikačního vedení veřejné komunikační sítě do části pozemků </w:t>
            </w:r>
            <w:proofErr w:type="spellStart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244/19, 244/57</w:t>
            </w:r>
            <w:r w:rsidR="00BC7C6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 484 v k. </w:t>
            </w:r>
            <w:proofErr w:type="spellStart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Břevnov se společností UPC Česká republika, s.r.o.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C7C60" w:rsidRPr="00B3590D" w:rsidTr="00BC7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R-00 641</w:t>
            </w:r>
          </w:p>
        </w:tc>
        <w:tc>
          <w:tcPr>
            <w:tcW w:w="4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dodatku č. 1 k nájemní smlouvě č. S 367/2019/OSM - prodloužení doby nájmu části pozemku </w:t>
            </w:r>
            <w:proofErr w:type="spellStart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4000/2 k. </w:t>
            </w:r>
            <w:proofErr w:type="spellStart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Dejvice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C7C60" w:rsidRPr="00B3590D" w:rsidTr="00BC7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R-00 716</w:t>
            </w:r>
          </w:p>
        </w:tc>
        <w:tc>
          <w:tcPr>
            <w:tcW w:w="4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nájemní </w:t>
            </w:r>
            <w:proofErr w:type="spellStart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smluvy</w:t>
            </w:r>
            <w:proofErr w:type="spellEnd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na pronájem nebytového prostoru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C7C60" w:rsidRPr="00B3590D" w:rsidTr="00BC7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R-00 645</w:t>
            </w:r>
          </w:p>
        </w:tc>
        <w:tc>
          <w:tcPr>
            <w:tcW w:w="4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nájemních smluv k nebytovým jednotkám a prostorám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C7C60" w:rsidRPr="00B3590D" w:rsidTr="00BC7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R-00 712</w:t>
            </w:r>
          </w:p>
        </w:tc>
        <w:tc>
          <w:tcPr>
            <w:tcW w:w="4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Výpověď z nájmu nebytové jednotky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C7C60" w:rsidRPr="00B3590D" w:rsidTr="00BC7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R-00 688</w:t>
            </w:r>
          </w:p>
        </w:tc>
        <w:tc>
          <w:tcPr>
            <w:tcW w:w="4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Pronájem bytů, dle části II. hlava I., díl 1. (celková plocha bytu do 85 m2) "Zásad a podmínek pro nakládání s </w:t>
            </w:r>
            <w:proofErr w:type="gramStart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byty...", formou</w:t>
            </w:r>
            <w:proofErr w:type="gramEnd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výběrového řízení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C7C60" w:rsidRPr="00B3590D" w:rsidTr="00BC7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R-00 710</w:t>
            </w:r>
          </w:p>
        </w:tc>
        <w:tc>
          <w:tcPr>
            <w:tcW w:w="4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nájemní smlouvy k bytu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C7C60" w:rsidRPr="00B3590D" w:rsidTr="00BC7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R-00 711</w:t>
            </w:r>
          </w:p>
        </w:tc>
        <w:tc>
          <w:tcPr>
            <w:tcW w:w="4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nájemní smlouvy k bytu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C7C60" w:rsidRPr="00B3590D" w:rsidTr="00BC7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R-00 682</w:t>
            </w:r>
          </w:p>
        </w:tc>
        <w:tc>
          <w:tcPr>
            <w:tcW w:w="4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nájemní smlouvy k bytu pracovníkovi MP OŘ Praha 6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C7C60" w:rsidRPr="00B3590D" w:rsidTr="00BC7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R-00 684</w:t>
            </w:r>
          </w:p>
        </w:tc>
        <w:tc>
          <w:tcPr>
            <w:tcW w:w="4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nájemní smlouvy k bytu pracovnici OŘ PČR Praha I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C7C60" w:rsidRPr="00B3590D" w:rsidTr="00BC7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R-00 683</w:t>
            </w:r>
          </w:p>
        </w:tc>
        <w:tc>
          <w:tcPr>
            <w:tcW w:w="4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nájemní smlouvy k bytu pracovníkovi NPC PČR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C7C60" w:rsidRPr="00B3590D" w:rsidTr="00BC7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R-00 707</w:t>
            </w:r>
          </w:p>
        </w:tc>
        <w:tc>
          <w:tcPr>
            <w:tcW w:w="4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bytů ze sociálních důvodů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BC7C60" w:rsidRPr="00B3590D" w:rsidTr="00BC7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R-00 726</w:t>
            </w:r>
          </w:p>
        </w:tc>
        <w:tc>
          <w:tcPr>
            <w:tcW w:w="4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v azylovém domu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BC7C60" w:rsidRPr="00B3590D" w:rsidTr="00BC7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R-00 704</w:t>
            </w:r>
          </w:p>
        </w:tc>
        <w:tc>
          <w:tcPr>
            <w:tcW w:w="4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ze sociálních důvodů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BC7C60" w:rsidRPr="00B3590D" w:rsidTr="00BC7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R-00 705</w:t>
            </w:r>
          </w:p>
        </w:tc>
        <w:tc>
          <w:tcPr>
            <w:tcW w:w="4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obytné místnosti v DPS Liboc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BC7C60" w:rsidRPr="00B3590D" w:rsidTr="00BC7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R-00 701</w:t>
            </w:r>
          </w:p>
        </w:tc>
        <w:tc>
          <w:tcPr>
            <w:tcW w:w="4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Úprava platu ředitelce </w:t>
            </w:r>
            <w:proofErr w:type="spellStart"/>
            <w:proofErr w:type="gramStart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p.o</w:t>
            </w:r>
            <w:proofErr w:type="spellEnd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Pečovatelská služba </w:t>
            </w: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Praha 6 a vedoucí organizační složky MČ Praha 6 PRO 6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 xml:space="preserve">MUDr. </w:t>
            </w: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Marián Hošek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 xml:space="preserve">Bc. Jitka </w:t>
            </w:r>
            <w:proofErr w:type="spellStart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Köcherová</w:t>
            </w:r>
            <w:proofErr w:type="spellEnd"/>
          </w:p>
        </w:tc>
      </w:tr>
      <w:tr w:rsidR="00BC7C60" w:rsidRPr="00B3590D" w:rsidTr="00BC7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18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R-00 699</w:t>
            </w:r>
          </w:p>
        </w:tc>
        <w:tc>
          <w:tcPr>
            <w:tcW w:w="4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Změna vnitřních předpisů Organizační složky MČ Praha 6 PRO 6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BC7C60" w:rsidRPr="00B3590D" w:rsidTr="00BC7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R-00 728</w:t>
            </w:r>
          </w:p>
        </w:tc>
        <w:tc>
          <w:tcPr>
            <w:tcW w:w="4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dílo na akci „ZŠ Pod Marjánkou – rekonstrukce zpevněných ploch".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 Mgr. Ing. Jan Kuchařík</w:t>
            </w:r>
          </w:p>
        </w:tc>
      </w:tr>
      <w:tr w:rsidR="00BC7C60" w:rsidRPr="00B3590D" w:rsidTr="00BC7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R-00 698</w:t>
            </w:r>
          </w:p>
        </w:tc>
        <w:tc>
          <w:tcPr>
            <w:tcW w:w="4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Mimořádné přiznání odměn ředitelům základních a mateřských škol - příspěvkových organizací z rozpočtu hlavního města Prahy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BC7C60" w:rsidRPr="00B3590D" w:rsidTr="00BC7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R-00 715</w:t>
            </w:r>
          </w:p>
        </w:tc>
        <w:tc>
          <w:tcPr>
            <w:tcW w:w="4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Stanovení platu ředitelce ZŠ a MŠ nám. Svobody 2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BC7C60" w:rsidRPr="00B3590D" w:rsidTr="00BC7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R-00 681</w:t>
            </w:r>
          </w:p>
        </w:tc>
        <w:tc>
          <w:tcPr>
            <w:tcW w:w="4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smlouvy o podnájmu části nemovitosti mezi Základní školou Hanspaulka a Mateřskou školou Kohoutek, Praha 6, Sušická 29 a společností </w:t>
            </w:r>
            <w:proofErr w:type="spellStart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Papíromat</w:t>
            </w:r>
            <w:proofErr w:type="spellEnd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s.r.o. 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BC7C60" w:rsidRPr="00B3590D" w:rsidTr="00BC7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R-00 703</w:t>
            </w:r>
          </w:p>
        </w:tc>
        <w:tc>
          <w:tcPr>
            <w:tcW w:w="4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Souhlas s převodem finančních prostředků z rezervního fondu do fondu investic Základní školy a Mateřské školy, Praha 6, Bílá 1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BC7C60" w:rsidRPr="00B3590D" w:rsidTr="00BC7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R-00 690</w:t>
            </w:r>
          </w:p>
        </w:tc>
        <w:tc>
          <w:tcPr>
            <w:tcW w:w="4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Aktualizace odpisového plánu dlouhodobého majetku pro rok 2019 pořízeného příspěvkovými organizacemi ZŠ a MŠ J. A. Komenského, MŠ Sbíhavá a MŠ Na Okraji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Marie Kubíková 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Luděk Soustružník </w:t>
            </w:r>
          </w:p>
        </w:tc>
      </w:tr>
      <w:tr w:rsidR="00BC7C60" w:rsidRPr="00B3590D" w:rsidTr="00BC7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R-00 714</w:t>
            </w:r>
          </w:p>
        </w:tc>
        <w:tc>
          <w:tcPr>
            <w:tcW w:w="4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objednávky č. ODŽP/145/2019 na realizaci díla "Oprava </w:t>
            </w:r>
            <w:proofErr w:type="spellStart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mlatových</w:t>
            </w:r>
            <w:proofErr w:type="spellEnd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cest"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BC7C60" w:rsidRPr="00B3590D" w:rsidTr="00BC7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R-00 725</w:t>
            </w:r>
          </w:p>
        </w:tc>
        <w:tc>
          <w:tcPr>
            <w:tcW w:w="4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Přijetí nadačního příspěvku v rámci Grantového programu ŠKODA STROMKY (smlouva </w:t>
            </w:r>
            <w:proofErr w:type="spellStart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ev.č</w:t>
            </w:r>
            <w:proofErr w:type="spellEnd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22019008 dle evidence Nadace rozvoje občanské společnosti)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BC7C60" w:rsidRPr="00B3590D" w:rsidTr="00BC7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R-00 717</w:t>
            </w:r>
          </w:p>
        </w:tc>
        <w:tc>
          <w:tcPr>
            <w:tcW w:w="4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Dohoda o respektování zásad dobrých sousedských vztahů a zachování nekonfliktního prostředí mezi Českým </w:t>
            </w:r>
            <w:proofErr w:type="spellStart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aeroholdingem</w:t>
            </w:r>
            <w:proofErr w:type="spellEnd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a.s., Letištěm Praha, a.s. a městskou částí Praha 6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arch. Eva Smutná </w:t>
            </w:r>
            <w:proofErr w:type="spellStart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FEng</w:t>
            </w:r>
            <w:proofErr w:type="spellEnd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BC7C60" w:rsidRPr="00B3590D" w:rsidTr="00BC7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R-00 718</w:t>
            </w:r>
          </w:p>
        </w:tc>
        <w:tc>
          <w:tcPr>
            <w:tcW w:w="4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darů v oblasti kultury mimo vyhlášené dotační programy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BC7C60" w:rsidRPr="00B3590D" w:rsidTr="00BC7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R-00 648</w:t>
            </w:r>
          </w:p>
        </w:tc>
        <w:tc>
          <w:tcPr>
            <w:tcW w:w="4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dotace Sborům dobrovolných hasičů Suchdola, Lysolají, Nebušic na rok 2019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BC7C60" w:rsidRPr="00B3590D" w:rsidTr="00BC7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R-00 728</w:t>
            </w:r>
          </w:p>
        </w:tc>
        <w:tc>
          <w:tcPr>
            <w:tcW w:w="4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Organizační opatření Úřadu městské části Praha 6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BC7C60" w:rsidRPr="00B3590D" w:rsidTr="00BC7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R-00 706</w:t>
            </w:r>
          </w:p>
        </w:tc>
        <w:tc>
          <w:tcPr>
            <w:tcW w:w="4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termínů plnění úkolů uložených usneseními RMČ Praha 6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BC7C60" w:rsidRPr="00B3590D" w:rsidTr="00BC7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1001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</w:t>
            </w: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700</w:t>
            </w:r>
          </w:p>
        </w:tc>
        <w:tc>
          <w:tcPr>
            <w:tcW w:w="4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9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Informace ke změně Příkazu tajemníka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 18/2018</w:t>
            </w:r>
          </w:p>
        </w:tc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590D" w:rsidRPr="00B3590D" w:rsidRDefault="00B3590D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590D" w:rsidRPr="00B3590D" w:rsidRDefault="00BC7C60" w:rsidP="00B3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Břetislav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Malásek</w:t>
            </w:r>
            <w:proofErr w:type="spellEnd"/>
          </w:p>
        </w:tc>
      </w:tr>
    </w:tbl>
    <w:p w:rsidR="00B3590D" w:rsidRDefault="00B3590D" w:rsidP="00BC7C60"/>
    <w:sectPr w:rsidR="00B3590D" w:rsidSect="00B3590D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90D"/>
    <w:rsid w:val="00573681"/>
    <w:rsid w:val="00B3590D"/>
    <w:rsid w:val="00BC7C60"/>
    <w:rsid w:val="00D545D9"/>
    <w:rsid w:val="00F6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12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668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Sagačová Markéta</dc:creator>
  <cp:lastModifiedBy>Sagačová Markéta</cp:lastModifiedBy>
  <cp:revision>3</cp:revision>
  <cp:lastPrinted>2019-06-14T08:29:00Z</cp:lastPrinted>
  <dcterms:created xsi:type="dcterms:W3CDTF">2019-06-14T08:10:00Z</dcterms:created>
  <dcterms:modified xsi:type="dcterms:W3CDTF">2019-06-14T09:17:00Z</dcterms:modified>
</cp:coreProperties>
</file>