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B4" w:rsidRPr="00226FB4" w:rsidRDefault="00226FB4" w:rsidP="00226FB4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  <w:u w:val="single"/>
        </w:rPr>
      </w:pPr>
      <w:r w:rsidRPr="00226FB4">
        <w:rPr>
          <w:b/>
          <w:sz w:val="36"/>
          <w:szCs w:val="36"/>
          <w:u w:val="single"/>
        </w:rPr>
        <w:t xml:space="preserve">Návrh programu 11. jednání RMČ konaného dne </w:t>
      </w:r>
      <w:proofErr w:type="gramStart"/>
      <w:r w:rsidRPr="00226FB4">
        <w:rPr>
          <w:b/>
          <w:sz w:val="36"/>
          <w:szCs w:val="36"/>
          <w:u w:val="single"/>
        </w:rPr>
        <w:t>26.02.2019</w:t>
      </w:r>
      <w:proofErr w:type="gramEnd"/>
    </w:p>
    <w:p w:rsidR="00226FB4" w:rsidRPr="00226FB4" w:rsidRDefault="00226FB4" w:rsidP="00226FB4">
      <w:pPr>
        <w:autoSpaceDE w:val="0"/>
        <w:autoSpaceDN w:val="0"/>
        <w:adjustRightInd w:val="0"/>
        <w:spacing w:after="0" w:line="240" w:lineRule="auto"/>
      </w:pPr>
    </w:p>
    <w:tbl>
      <w:tblPr>
        <w:tblW w:w="10773" w:type="dxa"/>
        <w:tblInd w:w="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567"/>
        <w:gridCol w:w="851"/>
        <w:gridCol w:w="4961"/>
        <w:gridCol w:w="2126"/>
        <w:gridCol w:w="2268"/>
      </w:tblGrid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1. rozpočtová opatření MČ Praha 6 na rok 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Jaromír Vaculík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Ing. Jaroslava </w:t>
            </w:r>
            <w:proofErr w:type="spellStart"/>
            <w:r w:rsidRPr="00226FB4">
              <w:rPr>
                <w:rFonts w:cs="Helv"/>
                <w:color w:val="000000"/>
              </w:rPr>
              <w:t>Ješinová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Zveřejnění záměrů MČ Praha 6 pronajmout volné nebytové prostory formou výběrového řízení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R-00 222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smlouvy o smlouvě budoucí o zřízení služebnosti spočívající v právu umístění plynovodní přípojky do části pozemku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1107/1 v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Vokovice se společností Pražská plynárenská Distribuce, a. s., člen koncernu Pražská plynárenská, a. s.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trojstranné smlouvy o smlouvě budoucí o zřízení služebnosti spočívající v právu umístění vynucené přeložky zařízení distribuční soustavy -  TS 5368, VN a NN kabelů do části pozemků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2330/1, 2330/2, 4145/1 a 4146 v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Dejvice v rámci stavby: "Stavba č. 7500 - TV Praha 6, etapa 0006, Šárecké údolí, rekonstrukce komunikace V Šáreckém </w:t>
            </w:r>
            <w:proofErr w:type="gramStart"/>
            <w:r w:rsidRPr="00226FB4">
              <w:rPr>
                <w:rFonts w:cs="Helv"/>
                <w:color w:val="000000"/>
              </w:rPr>
              <w:t>údolí"  se</w:t>
            </w:r>
            <w:proofErr w:type="gramEnd"/>
            <w:r w:rsidRPr="00226FB4">
              <w:rPr>
                <w:rFonts w:cs="Helv"/>
                <w:color w:val="000000"/>
              </w:rPr>
              <w:t xml:space="preserve"> společností  </w:t>
            </w:r>
            <w:proofErr w:type="spellStart"/>
            <w:r w:rsidRPr="00226FB4">
              <w:rPr>
                <w:rFonts w:cs="Helv"/>
                <w:color w:val="000000"/>
              </w:rPr>
              <w:t>PREdistribuce</w:t>
            </w:r>
            <w:proofErr w:type="spellEnd"/>
            <w:r w:rsidRPr="00226FB4">
              <w:rPr>
                <w:rFonts w:cs="Helv"/>
                <w:color w:val="000000"/>
              </w:rPr>
              <w:t xml:space="preserve"> a. s. a hlavním městem Prahou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R-00 236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smlouvy o zřízení služebnosti přesahu fasády domu  č. p. 2055, Talichova 1, Praha 6 - Břevnov na pozemek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244/19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Břevnov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smlouvy o zřízení služebnosti přesahu fasády domů č. p. 1974, Evropská 60 a č. p. 1974, Evropská 62, Praha 6 - Dejvice na pozemky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3156/11 a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č. 3156/23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Dejvice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R-00 238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 Uzavření smlouvy o zřízení služebnosti přesahu fasády domů č. p. 1617, Brixiho 14 a č. p. 1618, Brixiho 12, Praha 6 - Břevnov na pozemek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3624/1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Břevnov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R-00 254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Výpůjčka částí pozemků </w:t>
            </w:r>
            <w:proofErr w:type="spellStart"/>
            <w:r w:rsidRPr="00226FB4">
              <w:rPr>
                <w:rFonts w:cs="Helv"/>
                <w:color w:val="000000"/>
              </w:rPr>
              <w:t>parc</w:t>
            </w:r>
            <w:proofErr w:type="spellEnd"/>
            <w:r w:rsidRPr="00226FB4">
              <w:rPr>
                <w:rFonts w:cs="Helv"/>
                <w:color w:val="000000"/>
              </w:rPr>
              <w:t xml:space="preserve">. </w:t>
            </w:r>
            <w:proofErr w:type="gramStart"/>
            <w:r w:rsidRPr="00226FB4">
              <w:rPr>
                <w:rFonts w:cs="Helv"/>
                <w:color w:val="000000"/>
              </w:rPr>
              <w:t>č.</w:t>
            </w:r>
            <w:proofErr w:type="gramEnd"/>
            <w:r w:rsidRPr="00226FB4">
              <w:rPr>
                <w:rFonts w:cs="Helv"/>
                <w:color w:val="000000"/>
              </w:rPr>
              <w:t xml:space="preserve"> 18, 21 a 24 v k.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r w:rsidRPr="00226FB4">
              <w:rPr>
                <w:rFonts w:cs="Helv"/>
                <w:color w:val="000000"/>
              </w:rPr>
              <w:t xml:space="preserve"> Břevnov pro stavbu "Obnova vodovodního řadu ul. Patočkova, Praha 6"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Souhlas s převodem nájmu prostor sloužících podnikání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</w:t>
            </w:r>
            <w:r>
              <w:rPr>
                <w:rFonts w:cs="Helv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R-00 229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>
              <w:rPr>
                <w:rFonts w:cs="Helv"/>
                <w:color w:val="000000"/>
              </w:rPr>
              <w:t>Zvyšování nájemného u nájemců pozemků o index průměrného meziročního růstu spotřebitelských cen za rok 2018 v roce 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Uzavření nájemní smlouvy na pronájem nebytové jednotky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Pronájem nebytových prostor nabízených na úřední desce "do odvolání"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R-00 253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Pronájem bytu z profesních důvodů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Pronájem bytu z profesních důvodů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R-00 255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Pronájem bytu z profesních důvodů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Gabriela Lacinová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R-00 284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Vyhlášení dotačního programu Sport a volný čas na Šestce II. - podpora jednorázových sportovních a volnočasových aktivit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PaedDr. Jan Hrubeš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R-00 285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Poskytnutí dotace v oblasti sportu a volného času mimo vyhlášené dotační programy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PaedDr. Jan Hrubeš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R-00 290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Poskytnutí darů a dotace v oblasti kultury, sportu a volného času mimo vyhlášené dotační programy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PaedDr. Jan Hrubeš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R-00 204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Poskytnutí dotací organizacím poskytujícím hospicovou péči za </w:t>
            </w:r>
            <w:proofErr w:type="spellStart"/>
            <w:proofErr w:type="gramStart"/>
            <w:r w:rsidRPr="00226FB4">
              <w:rPr>
                <w:rFonts w:cs="Helv"/>
                <w:color w:val="000000"/>
              </w:rPr>
              <w:t>IV.čtvrtletí</w:t>
            </w:r>
            <w:proofErr w:type="spellEnd"/>
            <w:proofErr w:type="gramEnd"/>
            <w:r w:rsidRPr="00226FB4">
              <w:rPr>
                <w:rFonts w:cs="Helv"/>
                <w:color w:val="000000"/>
              </w:rPr>
              <w:t xml:space="preserve"> 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R-00 258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Poskytnutí jednorázové finanční výpomoci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Poskytnutí finančních darů na podporu činnosti svazu důchodců na Praze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Zajištění programů prevence rizikového chování a včasné intervence organizací </w:t>
            </w:r>
            <w:proofErr w:type="spellStart"/>
            <w:proofErr w:type="gramStart"/>
            <w:r w:rsidRPr="00226FB4">
              <w:rPr>
                <w:rFonts w:cs="Helv"/>
                <w:color w:val="000000"/>
              </w:rPr>
              <w:t>Prev</w:t>
            </w:r>
            <w:proofErr w:type="spellEnd"/>
            <w:r w:rsidRPr="00226FB4">
              <w:rPr>
                <w:rFonts w:cs="Helv"/>
                <w:color w:val="000000"/>
              </w:rPr>
              <w:t xml:space="preserve">-Centrum, z. </w:t>
            </w:r>
            <w:proofErr w:type="spellStart"/>
            <w:r w:rsidRPr="00226FB4">
              <w:rPr>
                <w:rFonts w:cs="Helv"/>
                <w:color w:val="000000"/>
              </w:rPr>
              <w:t>ú.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tabs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>
              <w:rPr>
                <w:rFonts w:cs="Helv"/>
                <w:b/>
                <w:bCs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R-00 25</w:t>
            </w:r>
            <w:r w:rsidRPr="00226FB4">
              <w:rPr>
                <w:rFonts w:cs="Arial"/>
                <w:color w:val="000000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Arial"/>
                <w:bCs/>
                <w:iCs/>
                <w:color w:val="000000"/>
              </w:rPr>
              <w:t>Doplnění seznamu žadatelů (budoucích klientů) vybraných MČ Praha 6</w:t>
            </w:r>
            <w:r>
              <w:rPr>
                <w:rFonts w:cs="Arial"/>
                <w:bCs/>
                <w:iCs/>
                <w:color w:val="000000"/>
              </w:rPr>
              <w:t xml:space="preserve"> </w:t>
            </w:r>
            <w:r w:rsidRPr="00226FB4">
              <w:rPr>
                <w:rFonts w:cs="Arial"/>
                <w:bCs/>
                <w:iCs/>
                <w:color w:val="000000"/>
              </w:rPr>
              <w:t xml:space="preserve">k poskytnutí služeb tísňové </w:t>
            </w:r>
            <w:proofErr w:type="gramStart"/>
            <w:r w:rsidRPr="00226FB4">
              <w:rPr>
                <w:rFonts w:cs="Arial"/>
                <w:bCs/>
                <w:iCs/>
                <w:color w:val="000000"/>
              </w:rPr>
              <w:t xml:space="preserve">péče z. </w:t>
            </w:r>
            <w:proofErr w:type="spellStart"/>
            <w:r w:rsidRPr="00226FB4">
              <w:rPr>
                <w:rFonts w:cs="Arial"/>
                <w:bCs/>
                <w:iCs/>
                <w:color w:val="000000"/>
              </w:rPr>
              <w:t>ú.</w:t>
            </w:r>
            <w:proofErr w:type="spellEnd"/>
            <w:proofErr w:type="gramEnd"/>
            <w:r w:rsidRPr="00226FB4">
              <w:rPr>
                <w:rFonts w:cs="Arial"/>
                <w:bCs/>
                <w:iCs/>
                <w:color w:val="000000"/>
              </w:rPr>
              <w:t xml:space="preserve"> ŽIVOT 90 pro rok 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Pronájem bezbariérového bytu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R-00 260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Prodloužení pronájmu bytu z profesních důvodů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26FB4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Jmenování členů školských rad ZŠ A. Čermáka a ZŠ Hanspaulka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Aktualizace odpisového plánu dlouhodobého majetku pro rok 2019 pořízeného uvedenou příspěvkovou organizací ZŠ Hanspaulka a MŠ Kohoutek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Ing. Marie Kubíková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Mgr. Luděk Soustružník  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Dodatku č. 2 ke Smlouvě o nájmu nemovitosti č. S 592/2005/OŠK ve znění dodatku č. 1 č. D 592/1/2005 OŠK ze dne </w:t>
            </w:r>
            <w:proofErr w:type="gramStart"/>
            <w:r w:rsidRPr="00226FB4">
              <w:rPr>
                <w:rFonts w:cs="Helv"/>
                <w:color w:val="000000"/>
              </w:rPr>
              <w:t>16.10.2006</w:t>
            </w:r>
            <w:proofErr w:type="gramEnd"/>
            <w:r w:rsidRPr="00226FB4">
              <w:rPr>
                <w:rFonts w:cs="Helv"/>
                <w:color w:val="000000"/>
              </w:rPr>
              <w:t xml:space="preserve"> mezi Městskou části Praha 6 a Mateřskou školou Šmolíkova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Uzavření Dodatku č. 2 ke Smlouvě o nájmu nemovitosti č. S 582/2005/OŠK ve znění dodatku č. 1 č. D 582/1/2005 OŠK ze dne </w:t>
            </w:r>
            <w:proofErr w:type="gramStart"/>
            <w:r w:rsidRPr="00226FB4">
              <w:rPr>
                <w:rFonts w:cs="Helv"/>
                <w:color w:val="000000"/>
              </w:rPr>
              <w:t>16.10.2006</w:t>
            </w:r>
            <w:proofErr w:type="gramEnd"/>
            <w:r w:rsidRPr="00226FB4">
              <w:rPr>
                <w:rFonts w:cs="Helv"/>
                <w:color w:val="000000"/>
              </w:rPr>
              <w:t xml:space="preserve"> mezi Městskou části Praha 6 a Mateřskou školou Čínská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Poskytnutí účelových provozních příspěvků z dotačního programu OTEVŘENÝ SVĚT 2019 v </w:t>
            </w:r>
            <w:proofErr w:type="gramStart"/>
            <w:r w:rsidRPr="00226FB4">
              <w:rPr>
                <w:rFonts w:cs="Helv"/>
                <w:color w:val="000000"/>
              </w:rPr>
              <w:t>oblastech 4.A, 4.B a 4.C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Poskytnutí dotace Gymnáziu Nad Alejí na projekt z programu OTEVŘENÝ SVĚT 2019, </w:t>
            </w:r>
            <w:proofErr w:type="gramStart"/>
            <w:r w:rsidRPr="00226FB4">
              <w:rPr>
                <w:rFonts w:cs="Helv"/>
                <w:color w:val="000000"/>
              </w:rPr>
              <w:t>oblast 4.B</w:t>
            </w:r>
            <w:proofErr w:type="gramEnd"/>
            <w:r w:rsidRPr="00226FB4">
              <w:rPr>
                <w:rFonts w:cs="Helv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Změna vyučujícího ZŠ Marjánka u přidělené dotace z programu OTEVŘENÝ SVĚT 2018 v </w:t>
            </w:r>
            <w:proofErr w:type="gramStart"/>
            <w:r w:rsidRPr="00226FB4">
              <w:rPr>
                <w:rFonts w:cs="Helv"/>
                <w:color w:val="000000"/>
              </w:rPr>
              <w:t>oblasti 1.D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Povolení výjimky z počtu žáků ve třídě ZŠ </w:t>
            </w:r>
            <w:proofErr w:type="spellStart"/>
            <w:r w:rsidRPr="00226FB4">
              <w:rPr>
                <w:rFonts w:cs="Helv"/>
                <w:color w:val="000000"/>
              </w:rPr>
              <w:t>Norbertov</w:t>
            </w:r>
            <w:proofErr w:type="spellEnd"/>
            <w:r w:rsidRPr="00226FB4">
              <w:rPr>
                <w:rFonts w:cs="Helv"/>
                <w:color w:val="000000"/>
              </w:rPr>
              <w:t xml:space="preserve"> pro školní rok 2018/2019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Luděk Soustružník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bookmarkStart w:id="0" w:name="_GoBack" w:colFirst="0" w:colLast="5"/>
            <w:r>
              <w:rPr>
                <w:rFonts w:cs="Helv"/>
                <w:b/>
                <w:bCs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 w:rsidP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R-00 271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>
              <w:rPr>
                <w:rFonts w:cs="Helv"/>
                <w:color w:val="000000"/>
              </w:rPr>
              <w:t>Připomínky MČ Praha 6 k Veřejné vyhlášce – oznámení o projednání návrhu zadání změn vlny 16 Územního plánu sídelního útvaru hlavního města Prahy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>
              <w:rPr>
                <w:rFonts w:cs="Helv"/>
                <w:color w:val="000000"/>
              </w:rPr>
              <w:t>Mgr. Jakub Stárek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>
              <w:rPr>
                <w:rFonts w:cs="Helv"/>
                <w:color w:val="000000"/>
              </w:rPr>
              <w:t>Ing. Jana Jelínková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R-00 256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Oznámení otevřeného zadávacího řízení na veřejnou zakázku " Odstraňování graffiti tvorby na území Prahy 6"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Dana Charvátová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R-00 248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Uzavření smlouvy na Revitalizaci umělých povrchů v areálu Baba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Dana Charvátová</w:t>
            </w:r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R-00 289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Rámcová smlouva na dodávky kancelářských potřeb po dobu 3 let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Lenka Kratochvílová</w:t>
            </w:r>
          </w:p>
        </w:tc>
      </w:tr>
      <w:bookmarkEnd w:id="0"/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1001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R-00 286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Informace o realizaci zákona čís. 106/1999 Sb., o svobodném přístupu k informacím,  ve znění p. p., v podmínkách městské části PRAHA 6 za období od </w:t>
            </w:r>
            <w:proofErr w:type="gramStart"/>
            <w:r w:rsidRPr="00226FB4">
              <w:rPr>
                <w:rFonts w:cs="Helv"/>
                <w:color w:val="000000"/>
              </w:rPr>
              <w:t>01.01.2018</w:t>
            </w:r>
            <w:proofErr w:type="gramEnd"/>
            <w:r w:rsidRPr="00226FB4">
              <w:rPr>
                <w:rFonts w:cs="Helv"/>
                <w:color w:val="000000"/>
              </w:rPr>
              <w:t xml:space="preserve"> do 31.12.2018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Ing. Martin </w:t>
            </w:r>
            <w:proofErr w:type="spellStart"/>
            <w:r w:rsidRPr="00226FB4">
              <w:rPr>
                <w:rFonts w:cs="Helv"/>
                <w:color w:val="000000"/>
              </w:rPr>
              <w:t>Pawinger</w:t>
            </w:r>
            <w:proofErr w:type="spellEnd"/>
          </w:p>
        </w:tc>
      </w:tr>
      <w:tr w:rsidR="00226FB4" w:rsidRPr="00226FB4" w:rsidTr="00226F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Helv"/>
                <w:b/>
                <w:bCs/>
                <w:color w:val="000000"/>
              </w:rPr>
            </w:pPr>
            <w:r w:rsidRPr="00226FB4">
              <w:rPr>
                <w:rFonts w:cs="Helv"/>
                <w:b/>
                <w:bCs/>
                <w:color w:val="000000"/>
              </w:rPr>
              <w:t>1002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cs="Arial"/>
                <w:color w:val="000000"/>
              </w:rPr>
            </w:pPr>
            <w:r w:rsidRPr="00226FB4">
              <w:rPr>
                <w:rFonts w:cs="Arial"/>
                <w:color w:val="000000"/>
              </w:rPr>
              <w:t>R-00 279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 xml:space="preserve">Informace o </w:t>
            </w:r>
            <w:proofErr w:type="spellStart"/>
            <w:r w:rsidRPr="00226FB4">
              <w:rPr>
                <w:rFonts w:cs="Helv"/>
                <w:color w:val="000000"/>
              </w:rPr>
              <w:t>o</w:t>
            </w:r>
            <w:proofErr w:type="spellEnd"/>
            <w:r w:rsidRPr="00226FB4">
              <w:rPr>
                <w:rFonts w:cs="Helv"/>
                <w:color w:val="000000"/>
              </w:rPr>
              <w:t xml:space="preserve"> výsledcích kontroly plnění smlouvy ze strany Up Česká republika s.r.o.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26FB4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FB4" w:rsidRPr="00226FB4" w:rsidRDefault="00226F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</w:p>
        </w:tc>
      </w:tr>
    </w:tbl>
    <w:p w:rsidR="00872DAC" w:rsidRPr="00226FB4" w:rsidRDefault="00872DAC"/>
    <w:sectPr w:rsidR="00872DAC" w:rsidRPr="00226FB4" w:rsidSect="00226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B4"/>
    <w:rsid w:val="00226FB4"/>
    <w:rsid w:val="00464B6D"/>
    <w:rsid w:val="008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26F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26F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913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cp:lastPrinted>2019-02-21T14:10:00Z</cp:lastPrinted>
  <dcterms:created xsi:type="dcterms:W3CDTF">2019-02-21T14:01:00Z</dcterms:created>
  <dcterms:modified xsi:type="dcterms:W3CDTF">2019-02-21T14:22:00Z</dcterms:modified>
</cp:coreProperties>
</file>