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4" o:title=""/>
          </v:shape>
          <o:OLEObject Type="Embed" ProgID="MSPhotoEd.3" ShapeID="_x0000_i1025" DrawAspect="Content" ObjectID="_1709989340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0E6D71">
        <w:rPr>
          <w:rFonts w:ascii="Arial" w:hAnsi="Arial" w:cs="Arial"/>
          <w:b/>
          <w:sz w:val="20"/>
        </w:rPr>
        <w:t>7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0E6D71"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0E6D71">
        <w:rPr>
          <w:rFonts w:ascii="Arial" w:hAnsi="Arial" w:cs="Arial"/>
          <w:b/>
          <w:sz w:val="20"/>
          <w:u w:val="single"/>
        </w:rPr>
        <w:t>dubna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0E6D71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4E7440">
        <w:rPr>
          <w:rFonts w:ascii="Arial" w:hAnsi="Arial" w:cs="Arial"/>
          <w:b/>
          <w:sz w:val="20"/>
          <w:u w:val="single"/>
        </w:rPr>
        <w:t>zasedací místnost RMČ – 4. patro č. 413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</w:t>
      </w:r>
      <w:r w:rsidR="007F1096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3</w:t>
      </w:r>
      <w:r w:rsidR="000E6D71">
        <w:rPr>
          <w:rFonts w:ascii="Arial" w:hAnsi="Arial" w:cs="Arial"/>
          <w:szCs w:val="24"/>
        </w:rPr>
        <w:t>6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0E6D71" w:rsidRDefault="000E6D71" w:rsidP="000E6D7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. </w:t>
      </w:r>
      <w:r w:rsidRPr="006111A3">
        <w:rPr>
          <w:rFonts w:ascii="Arial" w:hAnsi="Arial" w:cs="Arial"/>
          <w:szCs w:val="24"/>
        </w:rPr>
        <w:t xml:space="preserve">Informace o realizaci zákona č. 106/1999 Sb., o svobodném přístupu k informacím, ve znění </w:t>
      </w:r>
      <w:proofErr w:type="spellStart"/>
      <w:proofErr w:type="gramStart"/>
      <w:r w:rsidRPr="006111A3">
        <w:rPr>
          <w:rFonts w:ascii="Arial" w:hAnsi="Arial" w:cs="Arial"/>
          <w:szCs w:val="24"/>
        </w:rPr>
        <w:t>p.p</w:t>
      </w:r>
      <w:proofErr w:type="spellEnd"/>
      <w:r w:rsidRPr="006111A3">
        <w:rPr>
          <w:rFonts w:ascii="Arial" w:hAnsi="Arial" w:cs="Arial"/>
          <w:szCs w:val="24"/>
        </w:rPr>
        <w:t>.</w:t>
      </w:r>
      <w:proofErr w:type="gramEnd"/>
      <w:r w:rsidRPr="006111A3">
        <w:rPr>
          <w:rFonts w:ascii="Arial" w:hAnsi="Arial" w:cs="Arial"/>
          <w:szCs w:val="24"/>
        </w:rPr>
        <w:t>, v podmínkách Městské části</w:t>
      </w:r>
      <w:r>
        <w:rPr>
          <w:rFonts w:ascii="Arial" w:hAnsi="Arial" w:cs="Arial"/>
          <w:szCs w:val="24"/>
        </w:rPr>
        <w:t xml:space="preserve"> Praha 6 za období od 01.01.2021</w:t>
      </w:r>
      <w:r w:rsidRPr="006111A3">
        <w:rPr>
          <w:rFonts w:ascii="Arial" w:hAnsi="Arial" w:cs="Arial"/>
          <w:szCs w:val="24"/>
        </w:rPr>
        <w:t xml:space="preserve"> do 31.12.202</w:t>
      </w:r>
      <w:r>
        <w:rPr>
          <w:rFonts w:ascii="Arial" w:hAnsi="Arial" w:cs="Arial"/>
          <w:szCs w:val="24"/>
        </w:rPr>
        <w:t>1</w:t>
      </w:r>
    </w:p>
    <w:p w:rsidR="000E6D71" w:rsidRDefault="000E6D71" w:rsidP="000662C4">
      <w:pPr>
        <w:rPr>
          <w:rFonts w:ascii="Arial" w:hAnsi="Arial" w:cs="Arial"/>
          <w:szCs w:val="24"/>
        </w:rPr>
      </w:pPr>
    </w:p>
    <w:p w:rsidR="000E6D71" w:rsidRDefault="000E6D71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Pr="000E6D71">
        <w:rPr>
          <w:rFonts w:ascii="Arial" w:hAnsi="Arial" w:cs="Arial"/>
          <w:szCs w:val="24"/>
        </w:rPr>
        <w:t>Kontrola dodržování prvních předpisů v případě objednávky č. ODŽP/00227/2021 (tzv. generální úklid)</w:t>
      </w:r>
    </w:p>
    <w:p w:rsidR="000E6D71" w:rsidRDefault="000E6D71" w:rsidP="000662C4">
      <w:pPr>
        <w:rPr>
          <w:rFonts w:ascii="Arial" w:hAnsi="Arial" w:cs="Arial"/>
          <w:szCs w:val="24"/>
        </w:rPr>
      </w:pPr>
    </w:p>
    <w:p w:rsidR="000E6D71" w:rsidRDefault="000E6D71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 Plnění usnesen</w:t>
      </w:r>
      <w:bookmarkStart w:id="0" w:name="_GoBack"/>
      <w:bookmarkEnd w:id="0"/>
      <w:r>
        <w:rPr>
          <w:rFonts w:ascii="Arial" w:hAnsi="Arial" w:cs="Arial"/>
          <w:szCs w:val="24"/>
        </w:rPr>
        <w:t>í KV č. 109/2021 (externí právní zakázky)</w:t>
      </w:r>
    </w:p>
    <w:p w:rsidR="000E6D71" w:rsidRDefault="000E6D71" w:rsidP="000662C4">
      <w:pPr>
        <w:rPr>
          <w:rFonts w:ascii="Arial" w:hAnsi="Arial" w:cs="Arial"/>
          <w:szCs w:val="24"/>
        </w:rPr>
      </w:pPr>
    </w:p>
    <w:p w:rsidR="000E6D71" w:rsidRDefault="00F7725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0E6D71">
        <w:rPr>
          <w:rFonts w:ascii="Arial" w:hAnsi="Arial" w:cs="Arial"/>
          <w:szCs w:val="24"/>
        </w:rPr>
        <w:t>. Činnost Kontrolního výboru v roce 2022</w:t>
      </w:r>
    </w:p>
    <w:p w:rsidR="00F77250" w:rsidRDefault="00F77250" w:rsidP="000662C4">
      <w:pPr>
        <w:rPr>
          <w:rFonts w:ascii="Arial" w:hAnsi="Arial" w:cs="Arial"/>
          <w:szCs w:val="24"/>
        </w:rPr>
      </w:pPr>
    </w:p>
    <w:p w:rsidR="000662C4" w:rsidRDefault="00F7725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FB73B5">
        <w:rPr>
          <w:rFonts w:ascii="Arial" w:hAnsi="Arial" w:cs="Arial"/>
          <w:szCs w:val="24"/>
        </w:rPr>
        <w:t xml:space="preserve">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F7725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A907F0">
        <w:rPr>
          <w:rFonts w:ascii="Arial" w:hAnsi="Arial" w:cs="Arial"/>
          <w:szCs w:val="24"/>
        </w:rPr>
        <w:t>.</w:t>
      </w:r>
      <w:r w:rsidR="000E6D71">
        <w:rPr>
          <w:rFonts w:ascii="Arial" w:hAnsi="Arial" w:cs="Arial"/>
          <w:szCs w:val="24"/>
        </w:rPr>
        <w:t>1</w:t>
      </w:r>
      <w:r w:rsidR="00A907F0">
        <w:rPr>
          <w:rFonts w:ascii="Arial" w:hAnsi="Arial" w:cs="Arial"/>
          <w:szCs w:val="24"/>
        </w:rPr>
        <w:t xml:space="preserve">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0E6D71" w:rsidRDefault="00F77250" w:rsidP="000E6D7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0E6D71">
        <w:rPr>
          <w:rFonts w:ascii="Arial" w:hAnsi="Arial" w:cs="Arial"/>
          <w:szCs w:val="24"/>
        </w:rPr>
        <w:t>.2</w:t>
      </w:r>
      <w:r w:rsidR="000E6D71">
        <w:rPr>
          <w:rFonts w:ascii="Arial" w:hAnsi="Arial" w:cs="Arial"/>
          <w:szCs w:val="24"/>
        </w:rPr>
        <w:t xml:space="preserve"> Informace o proběhlém jednání Zastupitelstva městské části</w:t>
      </w:r>
    </w:p>
    <w:p w:rsidR="00BE59A8" w:rsidRDefault="00BE59A8" w:rsidP="000662C4">
      <w:pPr>
        <w:rPr>
          <w:rFonts w:ascii="Arial" w:hAnsi="Arial" w:cs="Arial"/>
          <w:szCs w:val="24"/>
        </w:rPr>
      </w:pPr>
    </w:p>
    <w:p w:rsidR="000E6D71" w:rsidRDefault="00F77250" w:rsidP="000E6D7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0662C4" w:rsidRPr="002B29B0">
        <w:rPr>
          <w:rFonts w:ascii="Arial" w:hAnsi="Arial" w:cs="Arial"/>
          <w:szCs w:val="24"/>
        </w:rPr>
        <w:t>. Různé</w:t>
      </w:r>
    </w:p>
    <w:p w:rsidR="000E6D71" w:rsidRDefault="00F77250" w:rsidP="000E6D7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0E6D71">
        <w:rPr>
          <w:rFonts w:ascii="Arial" w:hAnsi="Arial" w:cs="Arial"/>
          <w:szCs w:val="24"/>
        </w:rPr>
        <w:t>.1 Novelizace Příkazu tajemníka k zadávání veřejných zakázek</w:t>
      </w:r>
    </w:p>
    <w:p w:rsidR="000E6D71" w:rsidRDefault="00F77250" w:rsidP="000E6D7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0E6D71">
        <w:rPr>
          <w:rFonts w:ascii="Arial" w:hAnsi="Arial" w:cs="Arial"/>
          <w:szCs w:val="24"/>
        </w:rPr>
        <w:t>.2 Reakce gesčních odborů na dotazy v rámci rozboru výsledků hospodaření za rok 2021</w:t>
      </w:r>
    </w:p>
    <w:p w:rsidR="007763B5" w:rsidRDefault="007763B5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B620D" w:rsidRPr="00895614" w:rsidRDefault="004B620D" w:rsidP="004B620D">
      <w:pPr>
        <w:rPr>
          <w:rFonts w:ascii="Arial" w:hAnsi="Arial" w:cs="Arial"/>
          <w:szCs w:val="24"/>
        </w:rPr>
      </w:pPr>
    </w:p>
    <w:p w:rsidR="00895614" w:rsidRPr="003C424B" w:rsidRDefault="00895614" w:rsidP="000F1E3C">
      <w:pPr>
        <w:rPr>
          <w:rFonts w:ascii="Arial" w:hAnsi="Arial" w:cs="Arial"/>
          <w:sz w:val="22"/>
          <w:szCs w:val="22"/>
        </w:rPr>
      </w:pPr>
    </w:p>
    <w:sectPr w:rsidR="00895614" w:rsidRPr="003C424B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4"/>
    <w:rsid w:val="0000655B"/>
    <w:rsid w:val="00023EC6"/>
    <w:rsid w:val="000662C4"/>
    <w:rsid w:val="000E6D71"/>
    <w:rsid w:val="000F1E3C"/>
    <w:rsid w:val="002B29B0"/>
    <w:rsid w:val="002F3910"/>
    <w:rsid w:val="003C424B"/>
    <w:rsid w:val="00485690"/>
    <w:rsid w:val="004B620D"/>
    <w:rsid w:val="0050365B"/>
    <w:rsid w:val="00594576"/>
    <w:rsid w:val="005961BB"/>
    <w:rsid w:val="006715B7"/>
    <w:rsid w:val="007763B5"/>
    <w:rsid w:val="007C7CFE"/>
    <w:rsid w:val="007F1096"/>
    <w:rsid w:val="00854040"/>
    <w:rsid w:val="00895614"/>
    <w:rsid w:val="00941C79"/>
    <w:rsid w:val="00A22355"/>
    <w:rsid w:val="00A34C75"/>
    <w:rsid w:val="00A82FD0"/>
    <w:rsid w:val="00A870CA"/>
    <w:rsid w:val="00A907F0"/>
    <w:rsid w:val="00AC23C2"/>
    <w:rsid w:val="00BE59A8"/>
    <w:rsid w:val="00D84F4E"/>
    <w:rsid w:val="00E02985"/>
    <w:rsid w:val="00E80E6D"/>
    <w:rsid w:val="00F12102"/>
    <w:rsid w:val="00F5028F"/>
    <w:rsid w:val="00F77250"/>
    <w:rsid w:val="00F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C4C5141-5C36-405E-8AED-4EA2A00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12</cp:revision>
  <dcterms:created xsi:type="dcterms:W3CDTF">2022-01-03T11:58:00Z</dcterms:created>
  <dcterms:modified xsi:type="dcterms:W3CDTF">2022-03-28T14:16:00Z</dcterms:modified>
</cp:coreProperties>
</file>