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D3" w:rsidRPr="00D5194E" w:rsidRDefault="004D52D3" w:rsidP="004D52D3">
      <w:pPr>
        <w:jc w:val="center"/>
        <w:rPr>
          <w:rFonts w:ascii="Arial" w:hAnsi="Arial" w:cs="Arial"/>
          <w:sz w:val="12"/>
          <w:szCs w:val="12"/>
        </w:rPr>
      </w:pPr>
      <w:r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2.25pt" o:ole="">
            <v:imagedata r:id="rId5" o:title=""/>
          </v:shape>
          <o:OLEObject Type="Embed" ProgID="MSPhotoEd.3" ShapeID="_x0000_i1025" DrawAspect="Content" ObjectID="_1682777753" r:id="rId6"/>
        </w:object>
      </w:r>
    </w:p>
    <w:p w:rsidR="004D52D3" w:rsidRPr="00407068" w:rsidRDefault="004D52D3" w:rsidP="004D52D3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4D52D3" w:rsidRPr="00407068" w:rsidRDefault="004D52D3" w:rsidP="004D52D3">
      <w:pPr>
        <w:jc w:val="center"/>
        <w:rPr>
          <w:rFonts w:ascii="Arial" w:hAnsi="Arial" w:cs="Arial"/>
          <w:b/>
          <w:sz w:val="20"/>
        </w:rPr>
      </w:pPr>
    </w:p>
    <w:p w:rsidR="004D52D3" w:rsidRDefault="004D52D3" w:rsidP="00CD0CBE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4D52D3" w:rsidRDefault="004D52D3" w:rsidP="004D52D3">
      <w:pPr>
        <w:jc w:val="center"/>
        <w:rPr>
          <w:rFonts w:ascii="Arial" w:hAnsi="Arial" w:cs="Arial"/>
          <w:b/>
          <w:sz w:val="20"/>
        </w:rPr>
      </w:pPr>
    </w:p>
    <w:p w:rsidR="004D52D3" w:rsidRPr="00234F20" w:rsidRDefault="004D52D3" w:rsidP="004D52D3">
      <w:pPr>
        <w:jc w:val="center"/>
        <w:rPr>
          <w:rFonts w:ascii="Arial" w:hAnsi="Arial" w:cs="Arial"/>
          <w:sz w:val="20"/>
        </w:rPr>
      </w:pPr>
    </w:p>
    <w:p w:rsidR="004D52D3" w:rsidRPr="00234F20" w:rsidRDefault="00037FA1" w:rsidP="005A4C60">
      <w:pPr>
        <w:jc w:val="center"/>
        <w:rPr>
          <w:rFonts w:ascii="Arial" w:hAnsi="Arial" w:cs="Arial"/>
          <w:b/>
          <w:sz w:val="20"/>
        </w:rPr>
      </w:pPr>
      <w:bookmarkStart w:id="0" w:name="_GoBack"/>
      <w:bookmarkEnd w:id="0"/>
      <w:r>
        <w:rPr>
          <w:rFonts w:ascii="Arial" w:hAnsi="Arial" w:cs="Arial"/>
          <w:b/>
          <w:sz w:val="20"/>
        </w:rPr>
        <w:t>2</w:t>
      </w:r>
      <w:r w:rsidR="00515EC7">
        <w:rPr>
          <w:rFonts w:ascii="Arial" w:hAnsi="Arial" w:cs="Arial"/>
          <w:b/>
          <w:sz w:val="20"/>
        </w:rPr>
        <w:t>8</w:t>
      </w:r>
      <w:r w:rsidR="004D52D3">
        <w:rPr>
          <w:rFonts w:ascii="Arial" w:hAnsi="Arial" w:cs="Arial"/>
          <w:b/>
          <w:sz w:val="20"/>
        </w:rPr>
        <w:t>.</w:t>
      </w:r>
      <w:r w:rsidR="004D52D3" w:rsidRPr="00234F20">
        <w:rPr>
          <w:rFonts w:ascii="Arial" w:hAnsi="Arial" w:cs="Arial"/>
          <w:b/>
          <w:sz w:val="20"/>
        </w:rPr>
        <w:t xml:space="preserve"> jednání </w:t>
      </w:r>
      <w:r w:rsidR="004D52D3">
        <w:rPr>
          <w:rFonts w:ascii="Arial" w:hAnsi="Arial" w:cs="Arial"/>
          <w:b/>
          <w:sz w:val="20"/>
        </w:rPr>
        <w:t>Kontrolního výboru</w:t>
      </w:r>
      <w:r w:rsidR="004D52D3" w:rsidRPr="00234F20">
        <w:rPr>
          <w:rFonts w:ascii="Arial" w:hAnsi="Arial" w:cs="Arial"/>
          <w:b/>
          <w:sz w:val="20"/>
        </w:rPr>
        <w:t>, které se koná</w:t>
      </w:r>
    </w:p>
    <w:p w:rsidR="004D52D3" w:rsidRPr="00234F20" w:rsidRDefault="004D52D3" w:rsidP="004D52D3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 </w:t>
      </w:r>
      <w:r w:rsidR="00195DF7">
        <w:rPr>
          <w:rFonts w:ascii="Arial" w:hAnsi="Arial" w:cs="Arial"/>
          <w:b/>
          <w:sz w:val="20"/>
          <w:u w:val="single"/>
        </w:rPr>
        <w:t>2</w:t>
      </w:r>
      <w:r w:rsidR="00037FA1">
        <w:rPr>
          <w:rFonts w:ascii="Arial" w:hAnsi="Arial" w:cs="Arial"/>
          <w:b/>
          <w:sz w:val="20"/>
          <w:u w:val="single"/>
        </w:rPr>
        <w:t>4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573D58">
        <w:rPr>
          <w:rFonts w:ascii="Arial" w:hAnsi="Arial" w:cs="Arial"/>
          <w:b/>
          <w:sz w:val="20"/>
          <w:u w:val="single"/>
        </w:rPr>
        <w:t>května</w:t>
      </w:r>
      <w:r w:rsidR="005F0938">
        <w:rPr>
          <w:rFonts w:ascii="Arial" w:hAnsi="Arial" w:cs="Arial"/>
          <w:b/>
          <w:sz w:val="20"/>
          <w:u w:val="single"/>
        </w:rPr>
        <w:t xml:space="preserve"> 202</w:t>
      </w:r>
      <w:r w:rsidR="00037FA1">
        <w:rPr>
          <w:rFonts w:ascii="Arial" w:hAnsi="Arial" w:cs="Arial"/>
          <w:b/>
          <w:sz w:val="20"/>
          <w:u w:val="single"/>
        </w:rPr>
        <w:t>1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4D52D3" w:rsidRDefault="00573D58" w:rsidP="004D52D3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prostřednictvím videokonference</w:t>
      </w:r>
    </w:p>
    <w:p w:rsidR="004D52D3" w:rsidRPr="00234F20" w:rsidRDefault="004D52D3" w:rsidP="004D52D3">
      <w:pPr>
        <w:jc w:val="center"/>
        <w:rPr>
          <w:rFonts w:ascii="Arial" w:hAnsi="Arial" w:cs="Arial"/>
          <w:b/>
          <w:sz w:val="20"/>
          <w:u w:val="single"/>
        </w:rPr>
      </w:pPr>
    </w:p>
    <w:p w:rsidR="004D52D3" w:rsidRPr="00407068" w:rsidRDefault="004D52D3" w:rsidP="004D52D3">
      <w:pPr>
        <w:rPr>
          <w:rFonts w:ascii="Arial" w:hAnsi="Arial" w:cs="Arial"/>
          <w:szCs w:val="24"/>
        </w:rPr>
      </w:pPr>
    </w:p>
    <w:p w:rsidR="004D52D3" w:rsidRDefault="004D52D3" w:rsidP="004D52D3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4D52D3" w:rsidRDefault="004D52D3" w:rsidP="004D52D3">
      <w:pPr>
        <w:ind w:left="3540" w:firstLine="708"/>
        <w:rPr>
          <w:rFonts w:ascii="Arial" w:hAnsi="Arial" w:cs="Arial"/>
          <w:szCs w:val="24"/>
        </w:rPr>
      </w:pPr>
    </w:p>
    <w:p w:rsidR="004D52D3" w:rsidRDefault="004D52D3" w:rsidP="004D52D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 Schválení programu, určení ověřovatele zápisu</w:t>
      </w:r>
    </w:p>
    <w:p w:rsidR="004D52D3" w:rsidRDefault="004D52D3" w:rsidP="004D52D3">
      <w:pPr>
        <w:rPr>
          <w:rFonts w:ascii="Arial" w:hAnsi="Arial" w:cs="Arial"/>
          <w:szCs w:val="24"/>
        </w:rPr>
      </w:pPr>
    </w:p>
    <w:p w:rsidR="008408B5" w:rsidRDefault="004D52D3" w:rsidP="004D52D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</w:t>
      </w:r>
      <w:r w:rsidR="00195DF7">
        <w:rPr>
          <w:rFonts w:ascii="Arial" w:hAnsi="Arial" w:cs="Arial"/>
          <w:szCs w:val="24"/>
        </w:rPr>
        <w:t>Závěrečný účet M</w:t>
      </w:r>
      <w:r w:rsidR="00037FA1">
        <w:rPr>
          <w:rFonts w:ascii="Arial" w:hAnsi="Arial" w:cs="Arial"/>
          <w:szCs w:val="24"/>
        </w:rPr>
        <w:t>ěstské části Praha 6 za rok 2020</w:t>
      </w:r>
      <w:r w:rsidR="00195DF7">
        <w:rPr>
          <w:rFonts w:ascii="Arial" w:hAnsi="Arial" w:cs="Arial"/>
          <w:szCs w:val="24"/>
        </w:rPr>
        <w:t xml:space="preserve"> </w:t>
      </w:r>
      <w:r w:rsidR="00195DF7" w:rsidRPr="00481B90">
        <w:rPr>
          <w:rFonts w:ascii="Arial" w:hAnsi="Arial" w:cs="Arial"/>
          <w:szCs w:val="24"/>
        </w:rPr>
        <w:t>(</w:t>
      </w:r>
      <w:r w:rsidR="00195DF7" w:rsidRPr="00481B90">
        <w:rPr>
          <w:rFonts w:ascii="Arial" w:hAnsi="Arial" w:cs="Arial"/>
          <w:i/>
          <w:szCs w:val="24"/>
        </w:rPr>
        <w:t>společně s Finančním výborem</w:t>
      </w:r>
      <w:r w:rsidR="00195DF7">
        <w:rPr>
          <w:rFonts w:ascii="Arial" w:hAnsi="Arial" w:cs="Arial"/>
          <w:szCs w:val="24"/>
        </w:rPr>
        <w:t>)</w:t>
      </w:r>
    </w:p>
    <w:p w:rsidR="00195DF7" w:rsidRDefault="00195DF7" w:rsidP="004D52D3">
      <w:pPr>
        <w:rPr>
          <w:rFonts w:ascii="Arial" w:hAnsi="Arial" w:cs="Arial"/>
          <w:szCs w:val="24"/>
        </w:rPr>
      </w:pPr>
    </w:p>
    <w:p w:rsidR="00195DF7" w:rsidRDefault="008408B5" w:rsidP="00195DF7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3. </w:t>
      </w:r>
      <w:r w:rsidR="00195DF7" w:rsidRPr="00481B90">
        <w:rPr>
          <w:rFonts w:ascii="Arial" w:hAnsi="Arial" w:cs="Arial"/>
          <w:szCs w:val="24"/>
        </w:rPr>
        <w:t>Zpráva o výsledcích h</w:t>
      </w:r>
      <w:r w:rsidR="00195DF7">
        <w:rPr>
          <w:rFonts w:ascii="Arial" w:hAnsi="Arial" w:cs="Arial"/>
          <w:szCs w:val="24"/>
        </w:rPr>
        <w:t>ospodaření zdaňované činnosti MČ</w:t>
      </w:r>
      <w:r w:rsidR="00195DF7" w:rsidRPr="00481B90">
        <w:rPr>
          <w:rFonts w:ascii="Arial" w:hAnsi="Arial" w:cs="Arial"/>
          <w:szCs w:val="24"/>
        </w:rPr>
        <w:t xml:space="preserve"> </w:t>
      </w:r>
      <w:r w:rsidR="00195DF7">
        <w:rPr>
          <w:rFonts w:ascii="Arial" w:hAnsi="Arial" w:cs="Arial"/>
          <w:szCs w:val="24"/>
        </w:rPr>
        <w:t>P</w:t>
      </w:r>
      <w:r w:rsidR="00195DF7" w:rsidRPr="00481B90">
        <w:rPr>
          <w:rFonts w:ascii="Arial" w:hAnsi="Arial" w:cs="Arial"/>
          <w:szCs w:val="24"/>
        </w:rPr>
        <w:t>raha 6</w:t>
      </w:r>
      <w:r w:rsidR="00195DF7">
        <w:rPr>
          <w:rFonts w:ascii="Arial" w:hAnsi="Arial" w:cs="Arial"/>
          <w:szCs w:val="24"/>
        </w:rPr>
        <w:t xml:space="preserve"> </w:t>
      </w:r>
      <w:r w:rsidR="00037FA1">
        <w:rPr>
          <w:rFonts w:ascii="Arial" w:hAnsi="Arial" w:cs="Arial"/>
          <w:szCs w:val="24"/>
        </w:rPr>
        <w:t xml:space="preserve">k </w:t>
      </w:r>
      <w:proofErr w:type="gramStart"/>
      <w:r w:rsidR="00037FA1">
        <w:rPr>
          <w:rFonts w:ascii="Arial" w:hAnsi="Arial" w:cs="Arial"/>
          <w:szCs w:val="24"/>
        </w:rPr>
        <w:t>31.12.2020</w:t>
      </w:r>
      <w:proofErr w:type="gramEnd"/>
      <w:r w:rsidR="00195DF7">
        <w:rPr>
          <w:rFonts w:ascii="Arial" w:hAnsi="Arial" w:cs="Arial"/>
          <w:szCs w:val="24"/>
        </w:rPr>
        <w:t xml:space="preserve"> </w:t>
      </w:r>
      <w:r w:rsidR="00195DF7" w:rsidRPr="00481B90">
        <w:rPr>
          <w:rFonts w:ascii="Arial" w:hAnsi="Arial" w:cs="Arial"/>
          <w:szCs w:val="24"/>
        </w:rPr>
        <w:t>(</w:t>
      </w:r>
      <w:r w:rsidR="00195DF7" w:rsidRPr="00481B90">
        <w:rPr>
          <w:rFonts w:ascii="Arial" w:hAnsi="Arial" w:cs="Arial"/>
          <w:i/>
          <w:szCs w:val="24"/>
        </w:rPr>
        <w:t>společně s Finančním výborem</w:t>
      </w:r>
      <w:r w:rsidR="00195DF7">
        <w:rPr>
          <w:rFonts w:ascii="Arial" w:hAnsi="Arial" w:cs="Arial"/>
          <w:szCs w:val="24"/>
        </w:rPr>
        <w:t>)</w:t>
      </w:r>
    </w:p>
    <w:p w:rsidR="005E702C" w:rsidRDefault="005E702C" w:rsidP="004D52D3">
      <w:pPr>
        <w:rPr>
          <w:rFonts w:ascii="Arial" w:hAnsi="Arial" w:cs="Arial"/>
          <w:szCs w:val="24"/>
        </w:rPr>
      </w:pPr>
    </w:p>
    <w:p w:rsidR="00BA2832" w:rsidRDefault="008408B5" w:rsidP="008109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</w:t>
      </w:r>
      <w:r w:rsidR="00BA2832">
        <w:rPr>
          <w:rFonts w:ascii="Arial" w:hAnsi="Arial" w:cs="Arial"/>
          <w:szCs w:val="24"/>
        </w:rPr>
        <w:t xml:space="preserve">. </w:t>
      </w:r>
      <w:r w:rsidR="00037FA1">
        <w:rPr>
          <w:rFonts w:ascii="Arial" w:hAnsi="Arial" w:cs="Arial"/>
          <w:szCs w:val="24"/>
        </w:rPr>
        <w:t>Schválení zápisu z 2</w:t>
      </w:r>
      <w:r w:rsidR="00515EC7">
        <w:rPr>
          <w:rFonts w:ascii="Arial" w:hAnsi="Arial" w:cs="Arial"/>
          <w:szCs w:val="24"/>
        </w:rPr>
        <w:t>7</w:t>
      </w:r>
      <w:r w:rsidR="00195DF7">
        <w:rPr>
          <w:rFonts w:ascii="Arial" w:hAnsi="Arial" w:cs="Arial"/>
          <w:szCs w:val="24"/>
        </w:rPr>
        <w:t>. jednání</w:t>
      </w:r>
    </w:p>
    <w:p w:rsidR="0069350A" w:rsidRDefault="0069350A" w:rsidP="008109E9">
      <w:pPr>
        <w:rPr>
          <w:rFonts w:ascii="Arial" w:hAnsi="Arial" w:cs="Arial"/>
          <w:szCs w:val="24"/>
        </w:rPr>
      </w:pPr>
    </w:p>
    <w:p w:rsidR="008408B5" w:rsidRDefault="00037FA1" w:rsidP="008109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5. Průběžná informace o činnosti kontrolních skupin</w:t>
      </w:r>
    </w:p>
    <w:p w:rsidR="00037FA1" w:rsidRDefault="00037FA1" w:rsidP="008109E9">
      <w:pPr>
        <w:rPr>
          <w:rFonts w:ascii="Arial" w:hAnsi="Arial" w:cs="Arial"/>
          <w:szCs w:val="24"/>
        </w:rPr>
      </w:pPr>
    </w:p>
    <w:p w:rsidR="00037FA1" w:rsidRDefault="00037FA1" w:rsidP="008109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6. Informace o proběhlých jednáních Rady městské části</w:t>
      </w:r>
    </w:p>
    <w:p w:rsidR="00037FA1" w:rsidRDefault="00037FA1" w:rsidP="008109E9">
      <w:pPr>
        <w:rPr>
          <w:rFonts w:ascii="Arial" w:hAnsi="Arial" w:cs="Arial"/>
          <w:szCs w:val="24"/>
        </w:rPr>
      </w:pPr>
    </w:p>
    <w:p w:rsidR="00037FA1" w:rsidRDefault="00037FA1" w:rsidP="008109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7. Různé</w:t>
      </w:r>
    </w:p>
    <w:p w:rsidR="00037FA1" w:rsidRDefault="00037FA1" w:rsidP="008109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7.1 Novelizace Příkazu tajemníka k zadávání veřejných zakázek</w:t>
      </w:r>
    </w:p>
    <w:p w:rsidR="00515EC7" w:rsidRDefault="00515EC7" w:rsidP="008109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7.2 Informace o sankčních platbách</w:t>
      </w:r>
    </w:p>
    <w:p w:rsidR="00515EC7" w:rsidRDefault="00515EC7" w:rsidP="008109E9">
      <w:pPr>
        <w:rPr>
          <w:rFonts w:ascii="Arial" w:hAnsi="Arial" w:cs="Arial"/>
          <w:szCs w:val="24"/>
        </w:rPr>
      </w:pPr>
    </w:p>
    <w:p w:rsidR="008408B5" w:rsidRDefault="008408B5" w:rsidP="008109E9">
      <w:pPr>
        <w:rPr>
          <w:rFonts w:ascii="Arial" w:hAnsi="Arial" w:cs="Arial"/>
          <w:szCs w:val="24"/>
        </w:rPr>
      </w:pPr>
    </w:p>
    <w:p w:rsidR="00FC11C4" w:rsidRDefault="00FC11C4" w:rsidP="00FC11C4">
      <w:pPr>
        <w:rPr>
          <w:rFonts w:ascii="Arial" w:hAnsi="Arial" w:cs="Arial"/>
          <w:szCs w:val="24"/>
        </w:rPr>
      </w:pPr>
    </w:p>
    <w:p w:rsidR="005A4C60" w:rsidRDefault="005A4C60" w:rsidP="004D52D3">
      <w:pPr>
        <w:tabs>
          <w:tab w:val="left" w:pos="2127"/>
          <w:tab w:val="left" w:pos="2410"/>
        </w:tabs>
        <w:jc w:val="both"/>
        <w:rPr>
          <w:rFonts w:ascii="Arial" w:hAnsi="Arial" w:cs="Arial"/>
          <w:i/>
          <w:sz w:val="22"/>
          <w:szCs w:val="22"/>
        </w:rPr>
      </w:pPr>
    </w:p>
    <w:p w:rsidR="00C33171" w:rsidRDefault="00C33171" w:rsidP="004D52D3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4D52D3" w:rsidRPr="00D5194E" w:rsidRDefault="004D52D3" w:rsidP="004D52D3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Petr Píša, Ph.D.</w:t>
      </w:r>
    </w:p>
    <w:p w:rsidR="004D52D3" w:rsidRPr="00D5194E" w:rsidRDefault="004D52D3" w:rsidP="004D52D3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4D52D3" w:rsidRDefault="004D52D3" w:rsidP="004D52D3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4D52D3" w:rsidRDefault="004D52D3" w:rsidP="004D52D3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4D52D3" w:rsidRPr="00D5194E" w:rsidRDefault="004D52D3" w:rsidP="004D52D3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Václav Melichar</w:t>
      </w:r>
    </w:p>
    <w:p w:rsidR="003B335F" w:rsidRDefault="004D52D3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573D58" w:rsidRDefault="00573D58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573D58" w:rsidRDefault="00573D58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573D58" w:rsidRPr="006A1878" w:rsidRDefault="00573D58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 případě zájmu o účast na videokonferenčním jednání v souladu s čl. 2, odst. 8 a 9 Jednacího řádu výborů ZMČ kontaktujte tajemníka výboru Václava Melichara (</w:t>
      </w:r>
      <w:hyperlink r:id="rId7" w:history="1">
        <w:r w:rsidRPr="006C4618">
          <w:rPr>
            <w:rStyle w:val="Hypertextovodkaz"/>
            <w:rFonts w:ascii="Arial" w:hAnsi="Arial" w:cs="Arial"/>
            <w:sz w:val="22"/>
            <w:szCs w:val="22"/>
          </w:rPr>
          <w:t>vmelichar@praha6.cz</w:t>
        </w:r>
      </w:hyperlink>
      <w:r w:rsidR="00037FA1">
        <w:rPr>
          <w:rFonts w:ascii="Arial" w:hAnsi="Arial" w:cs="Arial"/>
          <w:sz w:val="22"/>
          <w:szCs w:val="22"/>
        </w:rPr>
        <w:t>), a to nejpozději do 24. 5. 2021</w:t>
      </w:r>
      <w:r>
        <w:rPr>
          <w:rFonts w:ascii="Arial" w:hAnsi="Arial" w:cs="Arial"/>
          <w:sz w:val="22"/>
          <w:szCs w:val="22"/>
        </w:rPr>
        <w:t>, 15 hodin.</w:t>
      </w:r>
    </w:p>
    <w:sectPr w:rsidR="00573D58" w:rsidRPr="006A1878" w:rsidSect="00677A11">
      <w:pgSz w:w="11906" w:h="16838"/>
      <w:pgMar w:top="1135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D3"/>
    <w:rsid w:val="000002FC"/>
    <w:rsid w:val="00037FA1"/>
    <w:rsid w:val="00127E2E"/>
    <w:rsid w:val="00195DF7"/>
    <w:rsid w:val="001C5A9D"/>
    <w:rsid w:val="002512B8"/>
    <w:rsid w:val="002B603F"/>
    <w:rsid w:val="002D6590"/>
    <w:rsid w:val="0033280A"/>
    <w:rsid w:val="003545E9"/>
    <w:rsid w:val="003B335F"/>
    <w:rsid w:val="003C7AC8"/>
    <w:rsid w:val="00403050"/>
    <w:rsid w:val="004A676C"/>
    <w:rsid w:val="004B0F35"/>
    <w:rsid w:val="004D52D3"/>
    <w:rsid w:val="004F731B"/>
    <w:rsid w:val="00515EC7"/>
    <w:rsid w:val="00536396"/>
    <w:rsid w:val="00545B5F"/>
    <w:rsid w:val="00573D58"/>
    <w:rsid w:val="005A4C60"/>
    <w:rsid w:val="005E702C"/>
    <w:rsid w:val="005F0938"/>
    <w:rsid w:val="00633FDA"/>
    <w:rsid w:val="00677A11"/>
    <w:rsid w:val="0069350A"/>
    <w:rsid w:val="006A1878"/>
    <w:rsid w:val="00723F1A"/>
    <w:rsid w:val="007B314E"/>
    <w:rsid w:val="008109E9"/>
    <w:rsid w:val="00831BCC"/>
    <w:rsid w:val="008408B5"/>
    <w:rsid w:val="00866F7A"/>
    <w:rsid w:val="0087665E"/>
    <w:rsid w:val="008D14B3"/>
    <w:rsid w:val="008D74BB"/>
    <w:rsid w:val="00903E6F"/>
    <w:rsid w:val="00975BBB"/>
    <w:rsid w:val="00BA2832"/>
    <w:rsid w:val="00C20E43"/>
    <w:rsid w:val="00C27B95"/>
    <w:rsid w:val="00C307E7"/>
    <w:rsid w:val="00C33171"/>
    <w:rsid w:val="00C96044"/>
    <w:rsid w:val="00CC67EB"/>
    <w:rsid w:val="00CD0CBE"/>
    <w:rsid w:val="00CF2DF1"/>
    <w:rsid w:val="00E5369E"/>
    <w:rsid w:val="00EA35B2"/>
    <w:rsid w:val="00F833F3"/>
    <w:rsid w:val="00FC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2D3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11C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3D5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2D3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11C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3D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melichar@praha6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Píša</dc:creator>
  <cp:keywords/>
  <dc:description/>
  <cp:lastModifiedBy>Melichar Václav</cp:lastModifiedBy>
  <cp:revision>8</cp:revision>
  <dcterms:created xsi:type="dcterms:W3CDTF">2020-05-18T13:03:00Z</dcterms:created>
  <dcterms:modified xsi:type="dcterms:W3CDTF">2021-05-17T15:30:00Z</dcterms:modified>
</cp:coreProperties>
</file>