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5" o:title=""/>
          </v:shape>
          <o:OLEObject Type="Embed" ProgID="MSPhotoEd.3" ShapeID="_x0000_i1025" DrawAspect="Content" ObjectID="_1668502400" r:id="rId6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22.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 xml:space="preserve">prosince 2020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C5300B" w:rsidRPr="00C5300B" w:rsidRDefault="00C5300B" w:rsidP="00C5300B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Představení nového člena KV</w:t>
      </w:r>
    </w:p>
    <w:p w:rsidR="00C5300B" w:rsidRDefault="00C5300B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3E2E25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3E2E25">
        <w:rPr>
          <w:rFonts w:ascii="Arial" w:hAnsi="Arial" w:cs="Arial"/>
          <w:szCs w:val="24"/>
        </w:rPr>
        <w:t xml:space="preserve">Uzavření mimosoudní dohody s Mgr. Monikou Cihelkovou, insolvenční správkyní společnosti </w:t>
      </w:r>
      <w:proofErr w:type="spellStart"/>
      <w:r w:rsidR="003E2E25" w:rsidRPr="003E2E25">
        <w:rPr>
          <w:rFonts w:ascii="Arial" w:hAnsi="Arial" w:cs="Arial"/>
          <w:szCs w:val="24"/>
        </w:rPr>
        <w:t>Interma</w:t>
      </w:r>
      <w:proofErr w:type="spellEnd"/>
      <w:r w:rsidR="003E2E25" w:rsidRPr="003E2E25">
        <w:rPr>
          <w:rFonts w:ascii="Arial" w:hAnsi="Arial" w:cs="Arial"/>
          <w:szCs w:val="24"/>
        </w:rPr>
        <w:t>, akciová společnos</w:t>
      </w:r>
      <w:r w:rsidR="003E2E25">
        <w:rPr>
          <w:rFonts w:ascii="Arial" w:hAnsi="Arial" w:cs="Arial"/>
          <w:szCs w:val="24"/>
        </w:rPr>
        <w:t>t (</w:t>
      </w:r>
      <w:r w:rsidR="003E2E25" w:rsidRPr="003E2E25">
        <w:rPr>
          <w:rFonts w:ascii="Arial" w:hAnsi="Arial" w:cs="Arial"/>
          <w:i/>
          <w:szCs w:val="24"/>
        </w:rPr>
        <w:t>host: tajemník ÚMČ</w:t>
      </w:r>
      <w:r w:rsidR="003E2E25">
        <w:rPr>
          <w:rFonts w:ascii="Arial" w:hAnsi="Arial" w:cs="Arial"/>
          <w:szCs w:val="24"/>
        </w:rPr>
        <w:t>)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4D52D3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4D52D3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E2E25">
        <w:rPr>
          <w:rFonts w:ascii="Arial" w:hAnsi="Arial" w:cs="Arial"/>
          <w:szCs w:val="24"/>
        </w:rPr>
        <w:t>20</w:t>
      </w:r>
      <w:r w:rsidR="003E2E25" w:rsidRPr="00E9318A">
        <w:rPr>
          <w:rFonts w:ascii="Arial" w:hAnsi="Arial" w:cs="Arial"/>
          <w:szCs w:val="24"/>
        </w:rPr>
        <w:t>. jednání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E2E25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E2E25">
        <w:rPr>
          <w:rFonts w:ascii="Arial" w:hAnsi="Arial" w:cs="Arial"/>
          <w:szCs w:val="24"/>
        </w:rPr>
        <w:t>21</w:t>
      </w:r>
      <w:r w:rsidR="003E2E25" w:rsidRPr="00E9318A">
        <w:rPr>
          <w:rFonts w:ascii="Arial" w:hAnsi="Arial" w:cs="Arial"/>
          <w:szCs w:val="24"/>
        </w:rPr>
        <w:t>. jednání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E2E25" w:rsidRPr="005E702C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3E2E25" w:rsidRPr="005E702C">
        <w:rPr>
          <w:rFonts w:ascii="Arial" w:hAnsi="Arial" w:cs="Arial"/>
          <w:szCs w:val="24"/>
        </w:rPr>
        <w:t>. Kontrola investi</w:t>
      </w:r>
      <w:r w:rsidR="003E2E25">
        <w:rPr>
          <w:rFonts w:ascii="Arial" w:hAnsi="Arial" w:cs="Arial"/>
          <w:szCs w:val="24"/>
        </w:rPr>
        <w:t>čních akcí u školských objektů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E2E25" w:rsidRPr="003E2E25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3E2E25">
        <w:rPr>
          <w:rFonts w:ascii="Arial" w:hAnsi="Arial" w:cs="Arial"/>
          <w:szCs w:val="24"/>
        </w:rPr>
        <w:t>. Kontrola</w:t>
      </w:r>
      <w:r w:rsidR="003E2E25" w:rsidRPr="006E1B78">
        <w:rPr>
          <w:rFonts w:ascii="Arial" w:hAnsi="Arial" w:cs="Arial"/>
          <w:szCs w:val="24"/>
        </w:rPr>
        <w:t xml:space="preserve"> vybraných smluv uzavřených městskou částí, </w:t>
      </w:r>
      <w:r w:rsidR="003E2E25">
        <w:rPr>
          <w:rFonts w:ascii="Arial" w:hAnsi="Arial" w:cs="Arial"/>
          <w:szCs w:val="24"/>
        </w:rPr>
        <w:t>kontrola</w:t>
      </w:r>
      <w:r w:rsidR="003E2E25" w:rsidRPr="006E1B78">
        <w:rPr>
          <w:rFonts w:ascii="Arial" w:hAnsi="Arial" w:cs="Arial"/>
          <w:szCs w:val="24"/>
        </w:rPr>
        <w:t xml:space="preserve"> zákonných postupů pro uzavírání a zveřejňování smluv, </w:t>
      </w:r>
      <w:r w:rsidR="003E2E25">
        <w:rPr>
          <w:rFonts w:ascii="Arial" w:hAnsi="Arial" w:cs="Arial"/>
          <w:szCs w:val="24"/>
        </w:rPr>
        <w:t>kontrola</w:t>
      </w:r>
      <w:r w:rsidR="003E2E25" w:rsidRPr="006E1B78">
        <w:rPr>
          <w:rFonts w:ascii="Arial" w:hAnsi="Arial" w:cs="Arial"/>
          <w:szCs w:val="24"/>
        </w:rPr>
        <w:t xml:space="preserve"> veřejných zakázek a veřejných zakázek malého rozsahu</w:t>
      </w:r>
      <w:r w:rsidR="003E2E25">
        <w:rPr>
          <w:rFonts w:ascii="Arial" w:hAnsi="Arial" w:cs="Arial"/>
          <w:szCs w:val="24"/>
        </w:rPr>
        <w:t xml:space="preserve"> (</w:t>
      </w:r>
      <w:r w:rsidR="003E2E25">
        <w:rPr>
          <w:rFonts w:ascii="Arial" w:hAnsi="Arial" w:cs="Arial"/>
          <w:i/>
          <w:szCs w:val="24"/>
        </w:rPr>
        <w:t>e-aukce a e-tržiště</w:t>
      </w:r>
      <w:r w:rsidR="003E2E25">
        <w:rPr>
          <w:rFonts w:ascii="Arial" w:hAnsi="Arial" w:cs="Arial"/>
          <w:szCs w:val="24"/>
        </w:rPr>
        <w:t>)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5E702C" w:rsidRPr="005E702C" w:rsidRDefault="00C5300B" w:rsidP="00751B3E">
      <w:pPr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>8</w:t>
      </w:r>
      <w:r w:rsidR="005E702C" w:rsidRPr="005E702C">
        <w:rPr>
          <w:rFonts w:ascii="Arial" w:hAnsi="Arial" w:cs="Arial"/>
          <w:szCs w:val="24"/>
        </w:rPr>
        <w:t>. Kontrola investičních akcí v oblasti zeleně a dodržování smluv týkajících se údržby veřejné zeleně</w:t>
      </w:r>
      <w:r w:rsidR="00D45B36">
        <w:rPr>
          <w:rFonts w:ascii="Arial" w:hAnsi="Arial" w:cs="Arial"/>
          <w:szCs w:val="24"/>
        </w:rPr>
        <w:t xml:space="preserve"> </w:t>
      </w:r>
      <w:r w:rsidR="00D45B36" w:rsidRPr="00D45B36">
        <w:rPr>
          <w:rFonts w:ascii="Arial" w:hAnsi="Arial" w:cs="Arial"/>
          <w:szCs w:val="24"/>
        </w:rPr>
        <w:t xml:space="preserve">ve správě městské části a </w:t>
      </w:r>
      <w:proofErr w:type="spellStart"/>
      <w:r w:rsidR="00D45B36" w:rsidRPr="00D45B36">
        <w:rPr>
          <w:rFonts w:ascii="Arial" w:hAnsi="Arial" w:cs="Arial"/>
          <w:szCs w:val="24"/>
        </w:rPr>
        <w:t>antigraffiti</w:t>
      </w:r>
      <w:proofErr w:type="spellEnd"/>
      <w:r w:rsidR="00D45B36" w:rsidRPr="00D45B36">
        <w:rPr>
          <w:rFonts w:ascii="Arial" w:hAnsi="Arial" w:cs="Arial"/>
          <w:szCs w:val="24"/>
        </w:rPr>
        <w:t xml:space="preserve"> programu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2B603F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3E2E25">
        <w:rPr>
          <w:rFonts w:ascii="Arial" w:hAnsi="Arial" w:cs="Arial"/>
          <w:szCs w:val="24"/>
        </w:rPr>
        <w:t>. Plnění usnesení KV za roky 2019 a 2020</w:t>
      </w:r>
    </w:p>
    <w:p w:rsidR="002B603F" w:rsidRPr="005E702C" w:rsidRDefault="002B603F" w:rsidP="00751B3E">
      <w:pPr>
        <w:jc w:val="both"/>
        <w:rPr>
          <w:rFonts w:ascii="Arial" w:hAnsi="Arial" w:cs="Arial"/>
          <w:szCs w:val="24"/>
        </w:rPr>
      </w:pPr>
    </w:p>
    <w:p w:rsidR="005E702C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5E702C" w:rsidRPr="005E702C">
        <w:rPr>
          <w:rFonts w:ascii="Arial" w:hAnsi="Arial" w:cs="Arial"/>
          <w:szCs w:val="24"/>
        </w:rPr>
        <w:t xml:space="preserve">. Zpráva o činnosti </w:t>
      </w:r>
      <w:r w:rsidR="000E7120">
        <w:rPr>
          <w:rFonts w:ascii="Arial" w:hAnsi="Arial" w:cs="Arial"/>
          <w:szCs w:val="24"/>
        </w:rPr>
        <w:t>Kontrolního výboru za rok 2020</w:t>
      </w:r>
    </w:p>
    <w:p w:rsidR="005E702C" w:rsidRDefault="005E702C" w:rsidP="00751B3E">
      <w:pPr>
        <w:jc w:val="both"/>
        <w:rPr>
          <w:rFonts w:ascii="Arial" w:hAnsi="Arial" w:cs="Arial"/>
          <w:szCs w:val="24"/>
        </w:rPr>
      </w:pPr>
    </w:p>
    <w:p w:rsidR="005E702C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11</w:t>
      </w:r>
      <w:r w:rsidR="000E7120">
        <w:rPr>
          <w:rFonts w:ascii="Arial" w:hAnsi="Arial" w:cs="Arial"/>
          <w:szCs w:val="24"/>
        </w:rPr>
        <w:t>. Plán činnosti KV na rok 2021</w:t>
      </w:r>
    </w:p>
    <w:p w:rsidR="001C5A9D" w:rsidRDefault="001C5A9D" w:rsidP="00751B3E">
      <w:pPr>
        <w:jc w:val="both"/>
        <w:rPr>
          <w:rFonts w:ascii="Arial" w:hAnsi="Arial" w:cs="Arial"/>
          <w:szCs w:val="24"/>
        </w:rPr>
      </w:pPr>
    </w:p>
    <w:p w:rsidR="001C5A9D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12</w:t>
      </w:r>
      <w:r w:rsidR="001C5A9D">
        <w:rPr>
          <w:rFonts w:ascii="Arial" w:hAnsi="Arial" w:cs="Arial"/>
          <w:szCs w:val="24"/>
        </w:rPr>
        <w:t>. Or</w:t>
      </w:r>
      <w:r w:rsidR="000E7120">
        <w:rPr>
          <w:rFonts w:ascii="Arial" w:hAnsi="Arial" w:cs="Arial"/>
          <w:szCs w:val="24"/>
        </w:rPr>
        <w:t>ganizace činnosti KV v roce 2021</w:t>
      </w:r>
    </w:p>
    <w:p w:rsidR="005E702C" w:rsidRDefault="005E702C" w:rsidP="00751B3E">
      <w:pPr>
        <w:jc w:val="both"/>
        <w:rPr>
          <w:rFonts w:ascii="Arial" w:hAnsi="Arial" w:cs="Arial"/>
          <w:szCs w:val="24"/>
        </w:rPr>
      </w:pPr>
    </w:p>
    <w:p w:rsidR="00FC11C4" w:rsidRDefault="005E702C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C5300B">
        <w:rPr>
          <w:rFonts w:ascii="Arial" w:hAnsi="Arial" w:cs="Arial"/>
          <w:szCs w:val="24"/>
        </w:rPr>
        <w:t>3</w:t>
      </w:r>
      <w:r w:rsidR="003E2E25">
        <w:rPr>
          <w:rFonts w:ascii="Arial" w:hAnsi="Arial" w:cs="Arial"/>
          <w:szCs w:val="24"/>
        </w:rPr>
        <w:t>.1 Informace o proběhlých jednáních Rady městské části</w:t>
      </w:r>
    </w:p>
    <w:p w:rsidR="003E2E25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13</w:t>
      </w:r>
      <w:r w:rsidR="003E2E25">
        <w:rPr>
          <w:rFonts w:ascii="Arial" w:hAnsi="Arial" w:cs="Arial"/>
          <w:szCs w:val="24"/>
        </w:rPr>
        <w:t>.2 Informace o proběhlých jednáních Zastupitelstva městské části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3E2E25" w:rsidRDefault="00C5300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14</w:t>
      </w:r>
      <w:r w:rsidR="003E2E25">
        <w:rPr>
          <w:rFonts w:ascii="Arial" w:hAnsi="Arial" w:cs="Arial"/>
          <w:szCs w:val="24"/>
        </w:rPr>
        <w:t>. Různé</w:t>
      </w: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předsedu výboru Petra Píšu (</w:t>
      </w:r>
      <w:hyperlink r:id="rId7" w:history="1">
        <w:r w:rsidRPr="0073503C">
          <w:rPr>
            <w:rStyle w:val="Hypertextovodkaz"/>
            <w:rFonts w:ascii="Arial" w:hAnsi="Arial" w:cs="Arial"/>
            <w:sz w:val="22"/>
            <w:szCs w:val="22"/>
          </w:rPr>
          <w:t>ppisa@praha6.cz</w:t>
        </w:r>
      </w:hyperlink>
      <w:r>
        <w:rPr>
          <w:rFonts w:ascii="Arial" w:hAnsi="Arial" w:cs="Arial"/>
          <w:sz w:val="22"/>
          <w:szCs w:val="22"/>
        </w:rPr>
        <w:t>), a to nejpozději do 7. 12. 2020, 15 hodin.</w:t>
      </w:r>
    </w:p>
    <w:sectPr w:rsidR="003A20A3" w:rsidRPr="006A1878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 w15:restartNumberingAfterBreak="0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D3"/>
    <w:rsid w:val="000002FC"/>
    <w:rsid w:val="000E7120"/>
    <w:rsid w:val="001C5A9D"/>
    <w:rsid w:val="002B603F"/>
    <w:rsid w:val="002D6590"/>
    <w:rsid w:val="003A20A3"/>
    <w:rsid w:val="003B335F"/>
    <w:rsid w:val="003C7AC8"/>
    <w:rsid w:val="003E2E25"/>
    <w:rsid w:val="004D52D3"/>
    <w:rsid w:val="00545B5F"/>
    <w:rsid w:val="005E702C"/>
    <w:rsid w:val="006A1878"/>
    <w:rsid w:val="00751B3E"/>
    <w:rsid w:val="007B314E"/>
    <w:rsid w:val="00831BCC"/>
    <w:rsid w:val="00866F7A"/>
    <w:rsid w:val="008D14B3"/>
    <w:rsid w:val="008D74BB"/>
    <w:rsid w:val="00C33171"/>
    <w:rsid w:val="00C5300B"/>
    <w:rsid w:val="00C96044"/>
    <w:rsid w:val="00CD0CBE"/>
    <w:rsid w:val="00CF2DF1"/>
    <w:rsid w:val="00D249C4"/>
    <w:rsid w:val="00D45B36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D90FE8-DB41-4DDC-8AED-C8FF1552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isa@praha6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Petr Píša</cp:lastModifiedBy>
  <cp:revision>10</cp:revision>
  <dcterms:created xsi:type="dcterms:W3CDTF">2019-11-29T10:20:00Z</dcterms:created>
  <dcterms:modified xsi:type="dcterms:W3CDTF">2020-12-03T11:07:00Z</dcterms:modified>
</cp:coreProperties>
</file>