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E21" w:rsidRDefault="005B7E21" w:rsidP="005B7E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Doplněný návrh programu 3. zasedání Zastupitelstva městské části Praha 6 </w:t>
      </w:r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Pevný bod v 11:00 hodin </w:t>
      </w:r>
      <w:r w:rsidR="00D46036">
        <w:rPr>
          <w:rFonts w:ascii="Arial" w:hAnsi="Arial" w:cs="Arial"/>
          <w:b/>
          <w:bCs/>
          <w:i/>
          <w:iCs/>
          <w:color w:val="000000"/>
        </w:rPr>
        <w:t>–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="00D46036">
        <w:rPr>
          <w:rFonts w:ascii="Arial" w:hAnsi="Arial" w:cs="Arial"/>
          <w:b/>
          <w:bCs/>
          <w:i/>
          <w:iCs/>
          <w:color w:val="000000"/>
        </w:rPr>
        <w:t xml:space="preserve">22. </w:t>
      </w:r>
      <w:r>
        <w:rPr>
          <w:rFonts w:ascii="Arial" w:hAnsi="Arial" w:cs="Arial"/>
          <w:b/>
          <w:bCs/>
          <w:i/>
          <w:iCs/>
          <w:color w:val="000000"/>
        </w:rPr>
        <w:t xml:space="preserve">Informace o prodeji areálu Na Dračkách - </w:t>
      </w:r>
      <w:r>
        <w:rPr>
          <w:rFonts w:ascii="Arial" w:hAnsi="Arial" w:cs="Arial"/>
          <w:i/>
          <w:iCs/>
          <w:color w:val="000000"/>
        </w:rPr>
        <w:t>Mgr. Lacina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Pevný bod v 15:00 Interpelace</w:t>
      </w:r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i/>
          <w:iCs/>
          <w:color w:val="000000"/>
        </w:rPr>
      </w:pPr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t>1.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 xml:space="preserve">Návrh na volbu přísedící Obvodního soudu pro Prahu 6  </w:t>
      </w:r>
      <w:r>
        <w:rPr>
          <w:rFonts w:ascii="Arial" w:hAnsi="Arial" w:cs="Arial"/>
          <w:i/>
          <w:iCs/>
          <w:color w:val="000000"/>
        </w:rPr>
        <w:t xml:space="preserve">- Mgr. Kolář (usn. RMČ </w:t>
      </w:r>
      <w:r w:rsidR="00BA011D">
        <w:rPr>
          <w:rFonts w:ascii="Arial" w:hAnsi="Arial" w:cs="Arial"/>
          <w:i/>
          <w:iCs/>
          <w:color w:val="000000"/>
        </w:rPr>
        <w:t xml:space="preserve">            </w:t>
      </w:r>
      <w:r>
        <w:rPr>
          <w:rFonts w:ascii="Arial" w:hAnsi="Arial" w:cs="Arial"/>
          <w:i/>
          <w:iCs/>
          <w:color w:val="000000"/>
        </w:rPr>
        <w:t>č. 146/19 )</w:t>
      </w:r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t>2.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 xml:space="preserve">Prodej části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1246/2 (dle GP č. 1398-81/2018 - pozemek č. 1246/5) </w:t>
      </w:r>
      <w:r w:rsidR="00BA011D">
        <w:rPr>
          <w:rFonts w:ascii="Arial" w:hAnsi="Arial" w:cs="Arial"/>
          <w:b/>
          <w:bCs/>
          <w:i/>
          <w:iCs/>
          <w:color w:val="000000"/>
        </w:rPr>
        <w:tab/>
        <w:t xml:space="preserve">  </w:t>
      </w:r>
      <w:r>
        <w:rPr>
          <w:rFonts w:ascii="Arial" w:hAnsi="Arial" w:cs="Arial"/>
          <w:b/>
          <w:bCs/>
          <w:i/>
          <w:iCs/>
          <w:color w:val="000000"/>
        </w:rPr>
        <w:t xml:space="preserve">v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Vokovice</w:t>
      </w:r>
      <w:r>
        <w:rPr>
          <w:rFonts w:ascii="Arial" w:hAnsi="Arial" w:cs="Arial"/>
          <w:i/>
          <w:iCs/>
          <w:color w:val="000000"/>
        </w:rPr>
        <w:t xml:space="preserve"> - Mgr.  Lacina  (usn. RMČ č. 118/19)</w:t>
      </w:r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t>3.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 xml:space="preserve">Prodej části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1246/2 (dle GP č. 1398-81/2018 - pozemek č. 1246/6) </w:t>
      </w:r>
      <w:r w:rsidR="00BA011D">
        <w:rPr>
          <w:rFonts w:ascii="Arial" w:hAnsi="Arial" w:cs="Arial"/>
          <w:b/>
          <w:bCs/>
          <w:i/>
          <w:iCs/>
          <w:color w:val="000000"/>
        </w:rPr>
        <w:t xml:space="preserve">       </w:t>
      </w:r>
      <w:r>
        <w:rPr>
          <w:rFonts w:ascii="Arial" w:hAnsi="Arial" w:cs="Arial"/>
          <w:b/>
          <w:bCs/>
          <w:i/>
          <w:iCs/>
          <w:color w:val="000000"/>
        </w:rPr>
        <w:t xml:space="preserve">v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Vokovice</w:t>
      </w:r>
      <w:r>
        <w:rPr>
          <w:rFonts w:ascii="Arial" w:hAnsi="Arial" w:cs="Arial"/>
          <w:i/>
          <w:iCs/>
          <w:color w:val="000000"/>
        </w:rPr>
        <w:t xml:space="preserve"> - Mgr.  Lacina  (usn. RMČ č. 119/19)</w:t>
      </w:r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t>4.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 xml:space="preserve">Nevyužití předkupního práva ke stavbě garáže na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1739/70 </w:t>
      </w:r>
      <w:r w:rsidR="00BA011D">
        <w:rPr>
          <w:rFonts w:ascii="Arial" w:hAnsi="Arial" w:cs="Arial"/>
          <w:b/>
          <w:bCs/>
          <w:i/>
          <w:iCs/>
          <w:color w:val="000000"/>
        </w:rPr>
        <w:t xml:space="preserve">                 </w:t>
      </w:r>
      <w:r>
        <w:rPr>
          <w:rFonts w:ascii="Arial" w:hAnsi="Arial" w:cs="Arial"/>
          <w:b/>
          <w:bCs/>
          <w:i/>
          <w:iCs/>
          <w:color w:val="000000"/>
        </w:rPr>
        <w:t xml:space="preserve">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Ruzyně</w:t>
      </w:r>
      <w:r>
        <w:rPr>
          <w:rFonts w:ascii="Arial" w:hAnsi="Arial" w:cs="Arial"/>
          <w:i/>
          <w:iCs/>
          <w:color w:val="000000"/>
        </w:rPr>
        <w:t xml:space="preserve"> - Mgr.  Lacina  (usn. RMČ č. 117/19)</w:t>
      </w:r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t>5.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 xml:space="preserve">Nevyužití předkupního práva ke stavbě garáže na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1514/2 </w:t>
      </w:r>
      <w:r w:rsidR="00BA011D">
        <w:rPr>
          <w:rFonts w:ascii="Arial" w:hAnsi="Arial" w:cs="Arial"/>
          <w:b/>
          <w:bCs/>
          <w:i/>
          <w:iCs/>
          <w:color w:val="000000"/>
        </w:rPr>
        <w:t xml:space="preserve">                  </w:t>
      </w:r>
      <w:r>
        <w:rPr>
          <w:rFonts w:ascii="Arial" w:hAnsi="Arial" w:cs="Arial"/>
          <w:b/>
          <w:bCs/>
          <w:i/>
          <w:iCs/>
          <w:color w:val="000000"/>
        </w:rPr>
        <w:t xml:space="preserve">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Břevnov</w:t>
      </w:r>
      <w:r>
        <w:rPr>
          <w:rFonts w:ascii="Arial" w:hAnsi="Arial" w:cs="Arial"/>
          <w:i/>
          <w:iCs/>
          <w:color w:val="000000"/>
        </w:rPr>
        <w:t xml:space="preserve"> - Mgr.  Lacina  (usn. RMČ č. 116/19)</w:t>
      </w:r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t>6.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 xml:space="preserve">Odejmutí svěření pozemků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2886/10, 2886/11, 2888/20, 2889/2, 2890/7, 2892/1, 2908/10 a 2908/13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Ruzyně</w:t>
      </w:r>
      <w:r>
        <w:rPr>
          <w:rFonts w:ascii="Arial" w:hAnsi="Arial" w:cs="Arial"/>
          <w:i/>
          <w:iCs/>
          <w:color w:val="000000"/>
        </w:rPr>
        <w:t xml:space="preserve"> - Mgr. Lacina (usn. RMČ č.</w:t>
      </w:r>
      <w:r w:rsidR="00277E0B">
        <w:rPr>
          <w:rFonts w:ascii="Arial" w:hAnsi="Arial" w:cs="Arial"/>
          <w:color w:val="000000"/>
        </w:rPr>
        <w:t>3793/18</w:t>
      </w:r>
      <w:bookmarkStart w:id="0" w:name="_GoBack"/>
      <w:bookmarkEnd w:id="0"/>
      <w:r>
        <w:rPr>
          <w:rFonts w:ascii="Arial" w:hAnsi="Arial" w:cs="Arial"/>
          <w:i/>
          <w:iCs/>
          <w:color w:val="000000"/>
        </w:rPr>
        <w:t>)</w:t>
      </w:r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FF0000"/>
        </w:rPr>
      </w:pPr>
      <w:r>
        <w:rPr>
          <w:rFonts w:ascii="Arial" w:hAnsi="Arial" w:cs="Arial"/>
          <w:color w:val="000000"/>
        </w:rPr>
        <w:t>7.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 xml:space="preserve">Svěření nemovitých věcí, a to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163, jehož součástí je stavba č. p. 82 </w:t>
      </w:r>
      <w:r w:rsidR="00BA011D"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 xml:space="preserve">a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164, jehož součástí je stavba bez č. p./č. e. vše v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Bubeneč </w:t>
      </w:r>
      <w:r>
        <w:rPr>
          <w:rFonts w:ascii="Arial" w:hAnsi="Arial" w:cs="Arial"/>
          <w:i/>
          <w:iCs/>
          <w:color w:val="000000"/>
        </w:rPr>
        <w:t xml:space="preserve">- Mgr. Lacina (usn. RMČ č. 171/19) 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b/>
          <w:bCs/>
          <w:i/>
          <w:iCs/>
          <w:color w:val="FF0000"/>
        </w:rPr>
        <w:t xml:space="preserve"> </w:t>
      </w:r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color w:val="000000"/>
        </w:rPr>
        <w:t>8.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 xml:space="preserve">Uzavření dohody o narovnání </w:t>
      </w:r>
      <w:r>
        <w:rPr>
          <w:rFonts w:ascii="Arial" w:hAnsi="Arial" w:cs="Arial"/>
          <w:i/>
          <w:iCs/>
          <w:color w:val="000000"/>
        </w:rPr>
        <w:t xml:space="preserve"> - Mgr. Lacina (usn. RMČ č. 132/19) 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t>9.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>Přidělení finančních prostředků v rámci dotačního programu Aktivní Šestka - podpora pravidelné činnosti sportovních a volnočasových organizací pracujících s dětmi a mládeží do 26 let v roce 2019</w:t>
      </w:r>
      <w:r>
        <w:rPr>
          <w:rFonts w:ascii="Arial" w:hAnsi="Arial" w:cs="Arial"/>
          <w:i/>
          <w:iCs/>
          <w:color w:val="000000"/>
        </w:rPr>
        <w:t xml:space="preserve"> - Mgr. Lacina (usn. RMČ č. 138/19)  </w:t>
      </w:r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t>10.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>Přidělení finančních prostředků v rámci dotačního programu Sport  a volný čas na Šestce I. - podpora jednorázových sportovních a volnočasových aktivit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ab/>
        <w:t xml:space="preserve">      </w:t>
      </w:r>
      <w:r w:rsidR="00BA011D">
        <w:rPr>
          <w:rFonts w:ascii="Arial" w:hAnsi="Arial" w:cs="Arial"/>
          <w:i/>
          <w:iCs/>
          <w:color w:val="000000"/>
        </w:rPr>
        <w:t xml:space="preserve">        </w:t>
      </w:r>
      <w:r>
        <w:rPr>
          <w:rFonts w:ascii="Arial" w:hAnsi="Arial" w:cs="Arial"/>
          <w:i/>
          <w:iCs/>
          <w:color w:val="000000"/>
        </w:rPr>
        <w:t xml:space="preserve"> - Mgr. Lacina (usn. RMČ č.  135/19)  </w:t>
      </w:r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t>11.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 xml:space="preserve">Přidělení finančních prostředků v rámci dotačního programu Kultura I. - 2019 - Jednoleté dotace v oblasti kultury pro období leden - srpen 2019 a Víceleté dotace </w:t>
      </w:r>
      <w:r w:rsidR="00BA011D">
        <w:rPr>
          <w:rFonts w:ascii="Arial" w:hAnsi="Arial" w:cs="Arial"/>
          <w:b/>
          <w:bCs/>
          <w:i/>
          <w:iCs/>
          <w:color w:val="000000"/>
        </w:rPr>
        <w:t xml:space="preserve">     </w:t>
      </w:r>
      <w:r>
        <w:rPr>
          <w:rFonts w:ascii="Arial" w:hAnsi="Arial" w:cs="Arial"/>
          <w:b/>
          <w:bCs/>
          <w:i/>
          <w:iCs/>
          <w:color w:val="000000"/>
        </w:rPr>
        <w:t>v oblasti kultury do konce roku 2022</w:t>
      </w:r>
      <w:r>
        <w:rPr>
          <w:rFonts w:ascii="Arial" w:hAnsi="Arial" w:cs="Arial"/>
          <w:i/>
          <w:iCs/>
          <w:color w:val="000000"/>
        </w:rPr>
        <w:t xml:space="preserve"> - Mgr. Lacina (usn. RMČ č. 133/19)  </w:t>
      </w:r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t>12.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 xml:space="preserve">Dotační řízení "Zdravá Šestka 2019" - přidělení dotací na realizaci aktivit v oblasti prevence rizikového chování - </w:t>
      </w:r>
      <w:r>
        <w:rPr>
          <w:rFonts w:ascii="Arial" w:hAnsi="Arial" w:cs="Arial"/>
          <w:i/>
          <w:iCs/>
          <w:color w:val="000000"/>
        </w:rPr>
        <w:t xml:space="preserve">- MUDr. Hošek (usn. RMČ č. 152/19) </w:t>
      </w:r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t>13.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 xml:space="preserve">Poskytnutí individuální dotace na projekt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Fresh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senior </w:t>
      </w:r>
      <w:r>
        <w:rPr>
          <w:rFonts w:ascii="Arial" w:hAnsi="Arial" w:cs="Arial"/>
          <w:i/>
          <w:iCs/>
          <w:color w:val="000000"/>
        </w:rPr>
        <w:t xml:space="preserve">- MUDr. Hošek (usn. RMČ </w:t>
      </w:r>
      <w:r w:rsidR="00BA011D">
        <w:rPr>
          <w:rFonts w:ascii="Arial" w:hAnsi="Arial" w:cs="Arial"/>
          <w:i/>
          <w:iCs/>
          <w:color w:val="000000"/>
        </w:rPr>
        <w:t xml:space="preserve">          </w:t>
      </w:r>
      <w:r>
        <w:rPr>
          <w:rFonts w:ascii="Arial" w:hAnsi="Arial" w:cs="Arial"/>
          <w:i/>
          <w:iCs/>
          <w:color w:val="000000"/>
        </w:rPr>
        <w:t xml:space="preserve">č.  156/19) </w:t>
      </w:r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t>14.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>Poskytnutí dotace ÚVN - Vojenské fakultní nemocnici Praha pro rok 2019 na poskytnutí lékařské pohotovostní služby pro občany MČ Praha 6</w:t>
      </w:r>
      <w:r>
        <w:rPr>
          <w:rFonts w:ascii="Arial" w:hAnsi="Arial" w:cs="Arial"/>
          <w:i/>
          <w:iCs/>
          <w:color w:val="000000"/>
        </w:rPr>
        <w:t xml:space="preserve"> - MUDr. Hošek </w:t>
      </w:r>
      <w:r w:rsidR="00BA011D">
        <w:rPr>
          <w:rFonts w:ascii="Arial" w:hAnsi="Arial" w:cs="Arial"/>
          <w:i/>
          <w:iCs/>
          <w:color w:val="000000"/>
        </w:rPr>
        <w:t xml:space="preserve">     </w:t>
      </w:r>
      <w:r>
        <w:rPr>
          <w:rFonts w:ascii="Arial" w:hAnsi="Arial" w:cs="Arial"/>
          <w:i/>
          <w:iCs/>
          <w:color w:val="000000"/>
        </w:rPr>
        <w:t>(usn. RMČ č. 155/19)</w:t>
      </w:r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t>15.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>Uzavření smlouvy o poskytnutí účelové dotace spolku NADĚJE</w:t>
      </w:r>
      <w:r w:rsidR="00D46036"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 xml:space="preserve"> - MUDr. Hošek </w:t>
      </w:r>
      <w:r w:rsidR="00BA011D">
        <w:rPr>
          <w:rFonts w:ascii="Arial" w:hAnsi="Arial" w:cs="Arial"/>
          <w:i/>
          <w:iCs/>
          <w:color w:val="000000"/>
        </w:rPr>
        <w:t xml:space="preserve">      </w:t>
      </w:r>
      <w:r>
        <w:rPr>
          <w:rFonts w:ascii="Arial" w:hAnsi="Arial" w:cs="Arial"/>
          <w:i/>
          <w:iCs/>
          <w:color w:val="000000"/>
        </w:rPr>
        <w:t>(usn. RMČ č. 153/19)</w:t>
      </w:r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lastRenderedPageBreak/>
        <w:t>16.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 xml:space="preserve">Uzavření smlouvy o poskytnutí dotace o.p.s. K srdci klíč a spolku NADĚJE  </w:t>
      </w:r>
      <w:r w:rsidR="00BA011D">
        <w:rPr>
          <w:rFonts w:ascii="Arial" w:hAnsi="Arial" w:cs="Arial"/>
          <w:b/>
          <w:bCs/>
          <w:i/>
          <w:iCs/>
          <w:color w:val="000000"/>
        </w:rPr>
        <w:t xml:space="preserve">           </w:t>
      </w:r>
      <w:r w:rsidR="00B42EFF">
        <w:rPr>
          <w:rFonts w:ascii="Arial" w:hAnsi="Arial" w:cs="Arial"/>
          <w:b/>
          <w:bCs/>
          <w:i/>
          <w:iCs/>
          <w:color w:val="000000"/>
        </w:rPr>
        <w:t xml:space="preserve">      </w:t>
      </w:r>
      <w:r>
        <w:rPr>
          <w:rFonts w:ascii="Arial" w:hAnsi="Arial" w:cs="Arial"/>
          <w:b/>
          <w:bCs/>
          <w:i/>
          <w:iCs/>
          <w:color w:val="000000"/>
        </w:rPr>
        <w:t>v roce 2019</w:t>
      </w:r>
      <w:r>
        <w:rPr>
          <w:rFonts w:ascii="Arial" w:hAnsi="Arial" w:cs="Arial"/>
          <w:i/>
          <w:iCs/>
          <w:color w:val="000000"/>
        </w:rPr>
        <w:t xml:space="preserve"> - MUDr. Hošek (usn. RMČ č.  154/19)  </w:t>
      </w:r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FF0000"/>
        </w:rPr>
      </w:pPr>
      <w:r>
        <w:rPr>
          <w:rFonts w:ascii="Arial" w:hAnsi="Arial" w:cs="Arial"/>
          <w:color w:val="000000"/>
        </w:rPr>
        <w:t>17.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 xml:space="preserve">Plán činnosti Kontrolního výboru ZMČ Praha 6 na rok 2019 - </w:t>
      </w:r>
      <w:r>
        <w:rPr>
          <w:rFonts w:ascii="Arial" w:hAnsi="Arial" w:cs="Arial"/>
          <w:i/>
          <w:iCs/>
          <w:color w:val="000000"/>
        </w:rPr>
        <w:t>Mgr. Píša</w:t>
      </w:r>
      <w:r>
        <w:rPr>
          <w:rFonts w:ascii="Arial" w:hAnsi="Arial" w:cs="Arial"/>
          <w:b/>
          <w:bCs/>
          <w:i/>
          <w:iCs/>
          <w:color w:val="FF0000"/>
        </w:rPr>
        <w:t xml:space="preserve"> </w:t>
      </w:r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t>18.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>Prodloužení termínů plnění úkolů z usnesení ZMČ</w:t>
      </w:r>
      <w:r>
        <w:rPr>
          <w:rFonts w:ascii="Arial" w:hAnsi="Arial" w:cs="Arial"/>
          <w:i/>
          <w:iCs/>
          <w:color w:val="000000"/>
        </w:rPr>
        <w:t xml:space="preserve"> - Mgr. Kolář (usn. RMČ č. 149/19) </w:t>
      </w:r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t>19.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>Volba tajemníka Výboru pro otevřenost, média a participaci</w:t>
      </w:r>
      <w:r>
        <w:rPr>
          <w:rFonts w:ascii="Arial" w:hAnsi="Arial" w:cs="Arial"/>
          <w:i/>
          <w:iCs/>
          <w:color w:val="000000"/>
        </w:rPr>
        <w:t xml:space="preserve"> - Mgr. Kolář</w:t>
      </w:r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t>20.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 xml:space="preserve">Statut Výboru pro otevřenost, média a participaci  </w:t>
      </w:r>
      <w:r>
        <w:rPr>
          <w:rFonts w:ascii="Arial" w:hAnsi="Arial" w:cs="Arial"/>
          <w:i/>
          <w:iCs/>
          <w:color w:val="000000"/>
        </w:rPr>
        <w:t xml:space="preserve">- Ing. Mgr. </w:t>
      </w:r>
      <w:proofErr w:type="spellStart"/>
      <w:r>
        <w:rPr>
          <w:rFonts w:ascii="Arial" w:hAnsi="Arial" w:cs="Arial"/>
          <w:i/>
          <w:iCs/>
          <w:color w:val="000000"/>
        </w:rPr>
        <w:t>Kužílek</w:t>
      </w:r>
      <w:proofErr w:type="spellEnd"/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t>21.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>Pravidla vydávání časopisu Šestka</w:t>
      </w:r>
      <w:r>
        <w:rPr>
          <w:rFonts w:ascii="Arial" w:hAnsi="Arial" w:cs="Arial"/>
          <w:i/>
          <w:iCs/>
          <w:color w:val="000000"/>
        </w:rPr>
        <w:t xml:space="preserve"> - Ing. Mgr. </w:t>
      </w:r>
      <w:proofErr w:type="spellStart"/>
      <w:r>
        <w:rPr>
          <w:rFonts w:ascii="Arial" w:hAnsi="Arial" w:cs="Arial"/>
          <w:i/>
          <w:iCs/>
          <w:color w:val="000000"/>
        </w:rPr>
        <w:t>Kužílek</w:t>
      </w:r>
      <w:proofErr w:type="spellEnd"/>
    </w:p>
    <w:p w:rsidR="00877113" w:rsidRPr="00877113" w:rsidRDefault="00877113" w:rsidP="005B7E21">
      <w:p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FF0000"/>
        </w:rPr>
      </w:pPr>
      <w:r w:rsidRPr="00877113">
        <w:rPr>
          <w:rFonts w:ascii="Arial" w:hAnsi="Arial" w:cs="Arial"/>
          <w:color w:val="FF0000"/>
        </w:rPr>
        <w:t>22</w:t>
      </w:r>
      <w:r w:rsidRPr="00877113">
        <w:rPr>
          <w:rFonts w:ascii="Arial" w:hAnsi="Arial" w:cs="Arial"/>
          <w:i/>
          <w:iCs/>
          <w:color w:val="FF0000"/>
        </w:rPr>
        <w:t>. Pevný bod</w:t>
      </w:r>
      <w:r w:rsidR="003148F7">
        <w:rPr>
          <w:rFonts w:ascii="Arial" w:hAnsi="Arial" w:cs="Arial"/>
          <w:i/>
          <w:iCs/>
          <w:color w:val="FF0000"/>
        </w:rPr>
        <w:t xml:space="preserve"> v 11:00 hod. </w:t>
      </w:r>
      <w:r w:rsidRPr="00877113">
        <w:rPr>
          <w:rFonts w:ascii="Arial" w:hAnsi="Arial" w:cs="Arial"/>
          <w:i/>
          <w:iCs/>
          <w:color w:val="FF0000"/>
        </w:rPr>
        <w:t xml:space="preserve">- </w:t>
      </w:r>
      <w:r w:rsidRPr="00877113">
        <w:rPr>
          <w:rFonts w:ascii="Arial" w:hAnsi="Arial" w:cs="Arial"/>
          <w:b/>
          <w:bCs/>
          <w:i/>
          <w:iCs/>
          <w:color w:val="FF0000"/>
        </w:rPr>
        <w:t xml:space="preserve">Informace o prodeji areálu Na Dračkách - </w:t>
      </w:r>
      <w:r w:rsidRPr="00877113">
        <w:rPr>
          <w:rFonts w:ascii="Arial" w:hAnsi="Arial" w:cs="Arial"/>
          <w:i/>
          <w:iCs/>
          <w:color w:val="FF0000"/>
        </w:rPr>
        <w:t>Mgr. Lacina</w:t>
      </w:r>
    </w:p>
    <w:p w:rsidR="005B7E21" w:rsidRPr="00877113" w:rsidRDefault="00877113" w:rsidP="00877113">
      <w:p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FF0000"/>
        </w:rPr>
      </w:pPr>
      <w:r w:rsidRPr="00877113">
        <w:rPr>
          <w:rFonts w:ascii="Arial" w:hAnsi="Arial" w:cs="Arial"/>
          <w:color w:val="FF0000"/>
        </w:rPr>
        <w:t>23</w:t>
      </w:r>
      <w:r w:rsidRPr="00877113">
        <w:rPr>
          <w:rFonts w:ascii="Arial" w:hAnsi="Arial" w:cs="Arial"/>
          <w:i/>
          <w:iCs/>
          <w:color w:val="FF0000"/>
        </w:rPr>
        <w:t xml:space="preserve">. </w:t>
      </w:r>
      <w:r w:rsidRPr="00877113">
        <w:rPr>
          <w:rFonts w:ascii="Arial" w:hAnsi="Arial" w:cs="Arial"/>
          <w:b/>
          <w:bCs/>
          <w:i/>
          <w:iCs/>
          <w:color w:val="FF0000"/>
        </w:rPr>
        <w:t xml:space="preserve">Změna zastupování MČ Praha 6 při jednáních Sdružení obcí postižených provozem letiště Praha – Ruzyně – </w:t>
      </w:r>
      <w:r w:rsidRPr="00877113">
        <w:rPr>
          <w:rFonts w:ascii="Arial" w:hAnsi="Arial" w:cs="Arial"/>
          <w:bCs/>
          <w:i/>
          <w:iCs/>
          <w:color w:val="FF0000"/>
        </w:rPr>
        <w:t>Mgr.  Kolář</w:t>
      </w:r>
    </w:p>
    <w:p w:rsidR="005B7E21" w:rsidRDefault="005B7E21" w:rsidP="005B7E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 </w:t>
      </w:r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Informativní body:</w:t>
      </w:r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a) Písemná informativní zpráva o činnosti Rady MČ Praha 6 za období 7/2018 - 12/2018 </w:t>
      </w:r>
      <w:r>
        <w:rPr>
          <w:rFonts w:ascii="Arial" w:hAnsi="Arial" w:cs="Arial"/>
          <w:i/>
          <w:iCs/>
          <w:color w:val="000000"/>
        </w:rPr>
        <w:t xml:space="preserve">(usn RMČ č. 147/19) </w:t>
      </w:r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b) Písemná informace o přijatých peticích </w:t>
      </w:r>
      <w:r>
        <w:rPr>
          <w:rFonts w:ascii="Arial" w:hAnsi="Arial" w:cs="Arial"/>
          <w:i/>
          <w:iCs/>
          <w:color w:val="000000"/>
        </w:rPr>
        <w:t xml:space="preserve">- Ing. Holický </w:t>
      </w:r>
    </w:p>
    <w:p w:rsidR="005B7E21" w:rsidRDefault="005B7E21" w:rsidP="005B7E21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c) Písemná informace k Petici proti výstavbě domu Na Viničních horách 8</w:t>
      </w:r>
      <w:r>
        <w:rPr>
          <w:rFonts w:ascii="Arial" w:hAnsi="Arial" w:cs="Arial"/>
          <w:i/>
          <w:iCs/>
          <w:color w:val="000000"/>
        </w:rPr>
        <w:t xml:space="preserve"> - Mgr. Kolář</w:t>
      </w:r>
    </w:p>
    <w:p w:rsidR="005B7E21" w:rsidRDefault="005B7E21" w:rsidP="005B7E21">
      <w:pPr>
        <w:tabs>
          <w:tab w:val="left" w:pos="8764"/>
          <w:tab w:val="left" w:pos="8824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d)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 xml:space="preserve">Písemná informace o právním stavu Zahrádkové osady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Jenerálka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 xml:space="preserve">- Mgr. Lacina </w:t>
      </w:r>
    </w:p>
    <w:p w:rsidR="005B7E21" w:rsidRDefault="005B7E21" w:rsidP="005B7E21">
      <w:pPr>
        <w:tabs>
          <w:tab w:val="left" w:pos="8764"/>
          <w:tab w:val="left" w:pos="8824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e) Písemná informace o Poliklinice Pod Marjánkou </w:t>
      </w:r>
      <w:r>
        <w:rPr>
          <w:rFonts w:ascii="Arial" w:hAnsi="Arial" w:cs="Arial"/>
          <w:i/>
          <w:iCs/>
          <w:color w:val="000000"/>
        </w:rPr>
        <w:t xml:space="preserve">- Mgr. Kolář </w:t>
      </w:r>
    </w:p>
    <w:p w:rsidR="005B7E21" w:rsidRDefault="005B7E21" w:rsidP="005B7E21">
      <w:pPr>
        <w:tabs>
          <w:tab w:val="left" w:pos="8764"/>
          <w:tab w:val="left" w:pos="8824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f) Písemná informace k Integrovanému seniorskému centru Šolínova</w:t>
      </w:r>
      <w:r>
        <w:rPr>
          <w:rFonts w:ascii="Arial" w:hAnsi="Arial" w:cs="Arial"/>
          <w:i/>
          <w:iCs/>
          <w:color w:val="000000"/>
        </w:rPr>
        <w:t xml:space="preserve"> - Mgr. Kolář</w:t>
      </w:r>
    </w:p>
    <w:p w:rsidR="005B7E21" w:rsidRDefault="005B7E21" w:rsidP="005B7E21">
      <w:pPr>
        <w:tabs>
          <w:tab w:val="left" w:pos="8764"/>
          <w:tab w:val="left" w:pos="8824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g) Písemná informace o plnění Strategické koncepce rozvoje sociální a zdravotní politiky a prevence rizikového chování</w:t>
      </w:r>
      <w:r>
        <w:rPr>
          <w:rFonts w:ascii="Arial" w:hAnsi="Arial" w:cs="Arial"/>
          <w:i/>
          <w:iCs/>
          <w:color w:val="000000"/>
        </w:rPr>
        <w:t xml:space="preserve"> - MUDr. Hošek  </w:t>
      </w:r>
    </w:p>
    <w:p w:rsidR="005B7E21" w:rsidRDefault="005B7E21" w:rsidP="005B7E21">
      <w:pPr>
        <w:tabs>
          <w:tab w:val="left" w:pos="8764"/>
          <w:tab w:val="left" w:pos="8824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h) Písemná informace o Strategii MČ Praha 6 k přístupu zmírňování dopadů změny klimatu </w:t>
      </w:r>
      <w:r>
        <w:rPr>
          <w:rFonts w:ascii="Arial" w:hAnsi="Arial" w:cs="Arial"/>
          <w:i/>
          <w:iCs/>
          <w:color w:val="000000"/>
        </w:rPr>
        <w:t>-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 xml:space="preserve">Ing. arch. Smutná  </w:t>
      </w:r>
    </w:p>
    <w:p w:rsidR="005B7E21" w:rsidRDefault="005B7E21" w:rsidP="005B7E21">
      <w:pPr>
        <w:tabs>
          <w:tab w:val="left" w:pos="8764"/>
          <w:tab w:val="left" w:pos="8824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i) Písemná  informace o Stavební uzávěře SO v severozápadním kvadrantu Prahy</w:t>
      </w:r>
      <w:r w:rsidR="00B42EFF">
        <w:rPr>
          <w:rFonts w:ascii="Arial" w:hAnsi="Arial" w:cs="Arial"/>
          <w:b/>
          <w:bCs/>
          <w:i/>
          <w:iCs/>
          <w:color w:val="000000"/>
        </w:rPr>
        <w:t xml:space="preserve">                    </w:t>
      </w:r>
      <w:r>
        <w:rPr>
          <w:rFonts w:ascii="Arial" w:hAnsi="Arial" w:cs="Arial"/>
          <w:i/>
          <w:iCs/>
          <w:color w:val="000000"/>
        </w:rPr>
        <w:t>- Ing. arch. Smutná</w:t>
      </w:r>
    </w:p>
    <w:p w:rsidR="005B7E21" w:rsidRDefault="005B7E21" w:rsidP="005B7E21">
      <w:pPr>
        <w:tabs>
          <w:tab w:val="left" w:pos="8764"/>
          <w:tab w:val="left" w:pos="8824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j) Písemná Informace o vývoji záměrů v lokalitě Dlouhá míle  a  naplňování požadavků </w:t>
      </w:r>
      <w:r w:rsidR="00B42EFF">
        <w:rPr>
          <w:rFonts w:ascii="Arial" w:hAnsi="Arial" w:cs="Arial"/>
          <w:b/>
          <w:bCs/>
          <w:i/>
          <w:iCs/>
          <w:color w:val="000000"/>
        </w:rPr>
        <w:t xml:space="preserve">  </w:t>
      </w:r>
      <w:r>
        <w:rPr>
          <w:rFonts w:ascii="Arial" w:hAnsi="Arial" w:cs="Arial"/>
          <w:b/>
          <w:bCs/>
          <w:i/>
          <w:iCs/>
          <w:color w:val="000000"/>
        </w:rPr>
        <w:t xml:space="preserve">MČ Praha 6 </w:t>
      </w:r>
      <w:r>
        <w:rPr>
          <w:rFonts w:ascii="Arial" w:hAnsi="Arial" w:cs="Arial"/>
          <w:i/>
          <w:iCs/>
          <w:color w:val="000000"/>
        </w:rPr>
        <w:t>- Ing. arch. Smutná</w:t>
      </w:r>
    </w:p>
    <w:p w:rsidR="005B7E21" w:rsidRDefault="005B7E21" w:rsidP="005B7E21">
      <w:pPr>
        <w:tabs>
          <w:tab w:val="left" w:pos="8764"/>
          <w:tab w:val="left" w:pos="8824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k) Písemná informace o lokalitě Nová Ruzyně </w:t>
      </w:r>
      <w:r>
        <w:rPr>
          <w:rFonts w:ascii="Arial" w:hAnsi="Arial" w:cs="Arial"/>
          <w:i/>
          <w:iCs/>
          <w:color w:val="000000"/>
        </w:rPr>
        <w:t>-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 xml:space="preserve"> Ing. arch. Smutná</w:t>
      </w:r>
    </w:p>
    <w:p w:rsidR="005B7E21" w:rsidRDefault="005B7E21" w:rsidP="005B7E21">
      <w:pPr>
        <w:tabs>
          <w:tab w:val="left" w:pos="8764"/>
          <w:tab w:val="left" w:pos="8824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l) Písemná informace o přípravě rekonstrukce objektu Dejvická 4</w:t>
      </w:r>
      <w:r>
        <w:rPr>
          <w:rFonts w:ascii="Arial" w:hAnsi="Arial" w:cs="Arial"/>
          <w:i/>
          <w:iCs/>
          <w:color w:val="000000"/>
        </w:rPr>
        <w:t xml:space="preserve"> - Mgr. Lacina</w:t>
      </w:r>
    </w:p>
    <w:p w:rsidR="003148F7" w:rsidRDefault="003148F7" w:rsidP="003148F7">
      <w:pPr>
        <w:tabs>
          <w:tab w:val="left" w:pos="8764"/>
          <w:tab w:val="left" w:pos="8824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FF0000"/>
        </w:rPr>
      </w:pPr>
      <w:r>
        <w:rPr>
          <w:rFonts w:ascii="Arial" w:hAnsi="Arial" w:cs="Arial"/>
          <w:b/>
          <w:bCs/>
          <w:i/>
          <w:iCs/>
          <w:color w:val="FF0000"/>
        </w:rPr>
        <w:t xml:space="preserve">m) Informace o přijatém Programovém prohlášení Rady městské části Praha 6 </w:t>
      </w:r>
      <w:r w:rsidR="00B42EFF">
        <w:rPr>
          <w:rFonts w:ascii="Arial" w:hAnsi="Arial" w:cs="Arial"/>
          <w:b/>
          <w:bCs/>
          <w:i/>
          <w:iCs/>
          <w:color w:val="FF0000"/>
        </w:rPr>
        <w:t xml:space="preserve">               </w:t>
      </w:r>
      <w:r>
        <w:rPr>
          <w:rFonts w:ascii="Arial" w:hAnsi="Arial" w:cs="Arial"/>
          <w:b/>
          <w:bCs/>
          <w:i/>
          <w:iCs/>
          <w:color w:val="FF0000"/>
        </w:rPr>
        <w:t>pro období 2018 - 2022</w:t>
      </w:r>
      <w:r>
        <w:rPr>
          <w:rFonts w:ascii="Arial" w:hAnsi="Arial" w:cs="Arial"/>
          <w:i/>
          <w:iCs/>
          <w:color w:val="FF0000"/>
        </w:rPr>
        <w:t xml:space="preserve"> – Mgr. Kolář</w:t>
      </w:r>
    </w:p>
    <w:p w:rsidR="003148F7" w:rsidRDefault="003148F7" w:rsidP="005B7E21">
      <w:pPr>
        <w:tabs>
          <w:tab w:val="left" w:pos="8764"/>
          <w:tab w:val="left" w:pos="8824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000000"/>
        </w:rPr>
      </w:pPr>
    </w:p>
    <w:p w:rsidR="00296EA5" w:rsidRDefault="00296EA5"/>
    <w:sectPr w:rsidR="00296EA5" w:rsidSect="008706E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E21"/>
    <w:rsid w:val="00277E0B"/>
    <w:rsid w:val="00296EA5"/>
    <w:rsid w:val="003148F7"/>
    <w:rsid w:val="005B7E21"/>
    <w:rsid w:val="00877113"/>
    <w:rsid w:val="00983509"/>
    <w:rsid w:val="00B42EFF"/>
    <w:rsid w:val="00BA011D"/>
    <w:rsid w:val="00D4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6FEF3B-B86D-4C54-9D67-D7A54E02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46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60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651</Words>
  <Characters>3844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Klofáčová</dc:creator>
  <cp:lastModifiedBy>Vajshajtlová Ivana</cp:lastModifiedBy>
  <cp:revision>3</cp:revision>
  <cp:lastPrinted>2019-02-11T11:17:00Z</cp:lastPrinted>
  <dcterms:created xsi:type="dcterms:W3CDTF">2019-02-13T09:23:00Z</dcterms:created>
  <dcterms:modified xsi:type="dcterms:W3CDTF">2019-02-13T09:24:00Z</dcterms:modified>
</cp:coreProperties>
</file>