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59" w:rsidRDefault="00647A59" w:rsidP="00647A59">
      <w:pPr>
        <w:ind w:firstLine="708"/>
        <w:jc w:val="both"/>
      </w:pPr>
      <w:r>
        <w:rPr>
          <w:b/>
          <w:u w:val="single"/>
        </w:rPr>
        <w:t xml:space="preserve">Zastupitel pan Jan </w:t>
      </w:r>
      <w:proofErr w:type="spellStart"/>
      <w:r>
        <w:rPr>
          <w:b/>
          <w:u w:val="single"/>
        </w:rPr>
        <w:t>Lejčko</w:t>
      </w:r>
      <w:proofErr w:type="spellEnd"/>
      <w:r>
        <w:rPr>
          <w:b/>
          <w:u w:val="single"/>
        </w:rPr>
        <w:t>:</w:t>
      </w:r>
      <w:r>
        <w:t xml:space="preserve"> Už je to slyšet? (Souhlas.) Děkuji. Poprosím tedy o spuštění prezentace, ta je pro nás klíčová v tomto případě. Paráda.</w:t>
      </w:r>
    </w:p>
    <w:p w:rsidR="00647A59" w:rsidRDefault="00647A59" w:rsidP="00647A59">
      <w:pPr>
        <w:ind w:firstLine="708"/>
        <w:jc w:val="both"/>
      </w:pPr>
      <w:r>
        <w:t>Vážený pane předsedající, členové rady, občané, v minulých měsících byla prodloužena smlouva se společností Praha TV a k tomu byla dále rozšířena o další dodatek, v pořadí již pátý, a proto jsem se já jakožto Pirát a zastupitelský klub Pirátů rozhodli, že se tomu podíváme, jak se říká, na zoubek. Vysílání Praha TV je tématem, na které jsem se zaměřil s tím, že interpelovaný bude pan Lacina.</w:t>
      </w:r>
    </w:p>
    <w:p w:rsidR="00647A59" w:rsidRPr="00186197" w:rsidRDefault="00647A59" w:rsidP="00647A59">
      <w:pPr>
        <w:ind w:firstLine="708"/>
        <w:jc w:val="both"/>
      </w:pPr>
      <w:r>
        <w:t>Pro oživení vaší paměti mi dovolte, abych vás provedl historickým okénkem, které se týká problematiky vysílání TV Praha od jeho počátku. Prosím o další slajd.</w:t>
      </w:r>
    </w:p>
    <w:p w:rsidR="00647A59" w:rsidRDefault="00647A59" w:rsidP="00647A59">
      <w:pPr>
        <w:ind w:firstLine="708"/>
        <w:jc w:val="both"/>
      </w:pPr>
      <w:r>
        <w:t>V roce 2014 rozhodla Rada pro rozhlasové a televizní vysílání o udělení licence pro provozování televizního vysílání pro zmiňovanou společnost Praha TV s tím, že tato společnost na základě získané licence může šířit digitální obsah prostřednictvím pozemních vysílačů s časovým rozsahem vysílání 24 hodin. Územním rozsahem pro vysílání je celá oblast Prahy a Středočeského kraje.</w:t>
      </w:r>
    </w:p>
    <w:p w:rsidR="00647A59" w:rsidRPr="002B60BC" w:rsidRDefault="00647A59" w:rsidP="00647A59">
      <w:pPr>
        <w:ind w:firstLine="708"/>
        <w:jc w:val="both"/>
      </w:pPr>
      <w:r>
        <w:t>Praha 6, jak můžete vidět na prezentaci, vstoupila v roce 2016 do jednání s touto společností a na konci téhož roku z toho vzešla společná spolupráce a Praha TV na základě rozhodnutí rady ze dne 14. prosince 2016 pověřila tehdy pana Koláře k uzavření smlouvy. Smlouvu vidíte – AS 791.2/16, kde se společnost zavázala Praze 6 dodávat dílo (</w:t>
      </w:r>
      <w:proofErr w:type="spellStart"/>
      <w:r>
        <w:t>deal</w:t>
      </w:r>
      <w:proofErr w:type="spellEnd"/>
      <w:r>
        <w:t xml:space="preserve">-o?) celkem o 84 reportážích, to je týdně jednu reportáž, respektive 4 měsíčně, přičemž samotná reportáž má být v délce trvání od jedné a půl minuty do dvou, a to samozřejmě z nejdůležitějších společenských, kulturních a sportovních akcí v rámci pořadu TV expres Praha 6. Získaný a natočený materiál podle závazku bude i poté využit k internímu použití, materiál by mohl být podle obsahu smlouvy vystaven na FB profilech Prahy 6 </w:t>
      </w:r>
      <w:proofErr w:type="spellStart"/>
      <w:r>
        <w:t>YouTube</w:t>
      </w:r>
      <w:proofErr w:type="spellEnd"/>
      <w:r>
        <w:t xml:space="preserve"> kanálu, </w:t>
      </w:r>
      <w:proofErr w:type="spellStart"/>
      <w:r>
        <w:t>twitteru</w:t>
      </w:r>
      <w:proofErr w:type="spellEnd"/>
      <w:r>
        <w:t xml:space="preserve"> atd. Na základě této smlouvy byla zaplacena společnosti Praha TV finanční částka ve výši 326 700 Kč včetně částky DPH s délkou trvání od 1. ledna 2017 do konce následujícího roku.</w:t>
      </w:r>
    </w:p>
    <w:p w:rsidR="00647A59" w:rsidRDefault="00647A59" w:rsidP="00647A59">
      <w:pPr>
        <w:ind w:firstLine="708"/>
        <w:jc w:val="both"/>
      </w:pPr>
      <w:r>
        <w:t xml:space="preserve">Poprosím o další slajd. Následně na konci téhož roku 2017 došlo k uzavření prvního dodatku a prolongaci smlouvy o jeden rok, a to do konce roku 2018. Podmínky spolupráce, délka trvání ani kvalita poskytovaných služeb nebyla </w:t>
      </w:r>
      <w:r w:rsidRPr="00784650">
        <w:rPr>
          <w:highlight w:val="red"/>
        </w:rPr>
        <w:t>dílem (</w:t>
      </w:r>
      <w:proofErr w:type="spellStart"/>
      <w:r w:rsidRPr="00784650">
        <w:rPr>
          <w:highlight w:val="red"/>
        </w:rPr>
        <w:t>deal-em</w:t>
      </w:r>
      <w:proofErr w:type="spellEnd"/>
      <w:r w:rsidRPr="00784650">
        <w:rPr>
          <w:highlight w:val="red"/>
        </w:rPr>
        <w:t>?)</w:t>
      </w:r>
      <w:bookmarkStart w:id="0" w:name="_GoBack"/>
      <w:bookmarkEnd w:id="0"/>
      <w:r>
        <w:t xml:space="preserve"> nějakým způsobem upravena. Prolongace smlouvy o jeden rok vyšla městskou kasu jako v předchozím jednání na stejnou částku, tedy částku 326 700 Kč.</w:t>
      </w:r>
    </w:p>
    <w:p w:rsidR="00647A59" w:rsidRDefault="00647A59" w:rsidP="00647A59">
      <w:pPr>
        <w:ind w:firstLine="708"/>
        <w:jc w:val="both"/>
      </w:pPr>
      <w:r>
        <w:t>Poprosím další slajd. V roce 2018 byl uzavřen další dodatek, radnice prodloužila se společností Praha TV smluvní vztah o dobu trvání dalšího roku s tím, že zase tedy do 31. následujícího roku, a částka byla totožná.</w:t>
      </w:r>
    </w:p>
    <w:p w:rsidR="00647A59" w:rsidRDefault="00647A59" w:rsidP="00647A59">
      <w:pPr>
        <w:jc w:val="both"/>
      </w:pPr>
      <w:r>
        <w:tab/>
        <w:t>Poprosím další slajd. Ke konci roku byl uzavřen teď už dodatek s číslem 3, parametry se od předchozích dodatků nikterak nelišily, došlo k pouhému prodloužení takzvaně tedy smluvního vztahu o následující rok s tím, že zase dodatek vyšel městskou kasu na stejnou částku.</w:t>
      </w:r>
    </w:p>
    <w:p w:rsidR="00647A59" w:rsidRDefault="00647A59" w:rsidP="00647A59">
      <w:pPr>
        <w:jc w:val="both"/>
      </w:pPr>
      <w:r>
        <w:tab/>
        <w:t>Další slajd prosím. Rok 2020 i přes nepříznivé vlivy pandemie viru přinesl uzavření dodatku číslo 4, došlo k opětnému prodloužení smlouvy o jeden rok počínaje 1. 1. konče 31. prosince. Městskou kasu jako v minulých letech vyšel tento dodatek na 326 700 Kč.</w:t>
      </w:r>
    </w:p>
    <w:p w:rsidR="00647A59" w:rsidRDefault="00647A59" w:rsidP="00647A59">
      <w:pPr>
        <w:ind w:firstLine="708"/>
        <w:jc w:val="both"/>
      </w:pPr>
      <w:r>
        <w:t>Zatímco předešlý účet byl pro radnici veskrze rutinního charakteru a trošku nudný, následující účet bude rozhodně o něco živnější a zábavnější. Poprosím o další slajd. V polovině tohoto roku, konkrétně 11. května byl radou uzavřen další dodatek, respektive uzavřením tohoto dodatku byl pověřen pan Lacina. (Gong.) Prosím o spojení.</w:t>
      </w:r>
    </w:p>
    <w:p w:rsidR="00647A59" w:rsidRDefault="00647A59" w:rsidP="00647A59">
      <w:pPr>
        <w:jc w:val="both"/>
      </w:pPr>
    </w:p>
    <w:p w:rsidR="00647A59" w:rsidRDefault="00647A59" w:rsidP="00647A59">
      <w:pPr>
        <w:ind w:firstLine="708"/>
        <w:jc w:val="both"/>
      </w:pPr>
      <w:r w:rsidRPr="00C146A8">
        <w:rPr>
          <w:b/>
          <w:u w:val="single"/>
        </w:rPr>
        <w:t>Předsedající statutární místostarosta pan Jakub Stárek:</w:t>
      </w:r>
      <w:r>
        <w:t xml:space="preserve"> Ano, pokračujete dalším příspěvkem.</w:t>
      </w:r>
    </w:p>
    <w:p w:rsidR="00647A59" w:rsidRDefault="00647A59" w:rsidP="00647A59">
      <w:pPr>
        <w:ind w:firstLine="708"/>
        <w:jc w:val="both"/>
      </w:pPr>
    </w:p>
    <w:p w:rsidR="00647A59" w:rsidRDefault="00647A59" w:rsidP="00647A59">
      <w:pPr>
        <w:ind w:firstLine="708"/>
        <w:jc w:val="both"/>
      </w:pPr>
      <w:r>
        <w:rPr>
          <w:b/>
          <w:u w:val="single"/>
        </w:rPr>
        <w:lastRenderedPageBreak/>
        <w:t xml:space="preserve">Zastupitel pan Jan </w:t>
      </w:r>
      <w:proofErr w:type="spellStart"/>
      <w:r>
        <w:rPr>
          <w:b/>
          <w:u w:val="single"/>
        </w:rPr>
        <w:t>Lejčko</w:t>
      </w:r>
      <w:proofErr w:type="spellEnd"/>
      <w:r>
        <w:rPr>
          <w:b/>
          <w:u w:val="single"/>
        </w:rPr>
        <w:t>:</w:t>
      </w:r>
      <w:r>
        <w:t xml:space="preserve"> Děkuji. Dodatek s číslem 5, světe div se, míří na rozšíření videí o část, která do videí přidává titulky, což bych čekal jako základní parametr v okamžiku, když už to bylo uzavřeno, nicméně nakonec jsem si říkal – vlastně proč ne, byl to dobrý nápad samozřejmě pro neslyšící. Ovšem později, poté, co jsem si otevřel podmínky, tak jsem z toho nebyl tolik nadšený. Přidání titulků přijde totiž městskou kasu o 4 tisíce Kč denně bez DPH navíc, což znamená, nebo představuje částku 4840 Kč.</w:t>
      </w:r>
    </w:p>
    <w:p w:rsidR="00647A59" w:rsidRDefault="00647A59" w:rsidP="00647A59">
      <w:pPr>
        <w:ind w:firstLine="708"/>
        <w:jc w:val="both"/>
      </w:pPr>
      <w:r>
        <w:t>Poprosím následující slajd. Ptáte-li se mě, proč se – v uvozovkách – čertím pro tak směšnou částku, když tady máme de facto 2 miliardy na účtech, tak odpovím, že výroba jednoho tzv. otitulkování jedné reportáže vyjde městskou kasu o tuto část dráž než v okamžiku pořízení jedné reportáže, de facto o 50 %. V praxi to znamená, že zde máme smluvní vztah, kde máme 48 reportáží za rok, jednu týdně a 4 měsíčně, a výroba jedné reportáže nám vychází na částku, abyste se na to koukli, 6806 Kč, a de facto nám tady teď vznikl nový stav – o 4840 Kč, což představuje navýšení 19 360 Kč na měsíc z původních 27.</w:t>
      </w:r>
    </w:p>
    <w:p w:rsidR="00647A59" w:rsidRDefault="00647A59" w:rsidP="00647A59">
      <w:pPr>
        <w:ind w:firstLine="708"/>
        <w:jc w:val="both"/>
      </w:pPr>
      <w:r>
        <w:t xml:space="preserve">A tady si dovolím menší pauzu. Když se totiž ohlédneme zpět na roky uplynulé, tak nám to v součtu dává docela pěknou sumu, částku ve výši – poprosím další slajd – milion 600 </w:t>
      </w:r>
      <w:r w:rsidRPr="00784650">
        <w:rPr>
          <w:highlight w:val="red"/>
        </w:rPr>
        <w:t>tisíc 333 korun 500 (?),</w:t>
      </w:r>
      <w:r>
        <w:t xml:space="preserve"> to je suma, kterou jsme společnosti Praha TV bez zahrnutí posledního dodatku proplatili. Podle smlouvy by to mělo být za odvedenou práci za celkem 240 reportáží, a to už je celkem slušný objem, nejen práce, ale též vzájemných zkušeností z obou stran.</w:t>
      </w:r>
    </w:p>
    <w:p w:rsidR="00647A59" w:rsidRDefault="00647A59" w:rsidP="00647A59">
      <w:pPr>
        <w:ind w:firstLine="708"/>
        <w:jc w:val="both"/>
      </w:pPr>
      <w:r>
        <w:t xml:space="preserve">Proto mi moc nedává smysl, že za dobu trvání tohoto vztahu jsme si nebyli schopni vyjednat lepší cenu nebo lepší podmínky, a proto ještě tady následující slajd prosím, z původních ročních nákladů na služby spojené s reportážemi utratíme takzvaně otitulkováním o 232 320 Kč více, což v součtu představuje částku, jak zde vidíte, </w:t>
      </w:r>
      <w:r w:rsidRPr="00784650">
        <w:rPr>
          <w:highlight w:val="red"/>
        </w:rPr>
        <w:t>559 20 (?),</w:t>
      </w:r>
      <w:r>
        <w:t xml:space="preserve"> tedy navýšení o 71 % z původní ceny. A to si myslím, že už je velmi slušná cena a procentní nárůst služby, které – nebojím se říci – nejsou v kontextu doby a techniky nikoliv náročné v okamžiku, kdy jsme mohli oslovit třeba fakultu informačních technologií.</w:t>
      </w:r>
    </w:p>
    <w:p w:rsidR="00647A59" w:rsidRDefault="00647A59" w:rsidP="00647A59">
      <w:pPr>
        <w:ind w:firstLine="708"/>
        <w:jc w:val="both"/>
      </w:pPr>
      <w:r>
        <w:t>Prosím další slajd. Nicméně po uvedeném výčtu všech dodatků a konsekvencí si dovolím tyto tři otázky: Jaké kroky uplatnila radnice k tomu, aby byla cena za otitulkování nižší? Druhá: Jakým způsobem byla stanovena cena jednoho díla otitulkování? A třetí: Bude celkově v reportážích poskytnut prostor i pro případnou opozici? Děkuji.</w:t>
      </w:r>
    </w:p>
    <w:p w:rsidR="00647A59" w:rsidRDefault="00647A59" w:rsidP="00647A59">
      <w:pPr>
        <w:ind w:firstLine="708"/>
        <w:jc w:val="both"/>
      </w:pPr>
    </w:p>
    <w:p w:rsidR="00647A59" w:rsidRDefault="00647A59" w:rsidP="00647A59">
      <w:pPr>
        <w:ind w:firstLine="708"/>
        <w:jc w:val="both"/>
      </w:pPr>
      <w:r w:rsidRPr="00C146A8">
        <w:rPr>
          <w:b/>
          <w:u w:val="single"/>
        </w:rPr>
        <w:t>Předsedající statutární místostarosta pan Jakub Stárek:</w:t>
      </w:r>
      <w:r>
        <w:t xml:space="preserve"> Děkuji. V tuto chvíli prosím pana místostarostu Lacinu, aby odpověděl.</w:t>
      </w:r>
    </w:p>
    <w:p w:rsidR="00647A59" w:rsidRDefault="00647A59" w:rsidP="00647A59">
      <w:pPr>
        <w:ind w:firstLine="708"/>
        <w:jc w:val="both"/>
      </w:pPr>
    </w:p>
    <w:p w:rsidR="00647A59" w:rsidRDefault="00647A59" w:rsidP="00647A59">
      <w:pPr>
        <w:ind w:firstLine="708"/>
        <w:jc w:val="both"/>
      </w:pPr>
      <w:r>
        <w:rPr>
          <w:b/>
          <w:u w:val="single"/>
        </w:rPr>
        <w:t>Místostarosta pan Jan Lacina:</w:t>
      </w:r>
      <w:r>
        <w:t xml:space="preserve"> Já si dovolím reagovat. Já využiji triku Evy Smutné a přesunul jsem se z centra na levé křídlo, předal jsem moderování Jakubu Stárkovi, toho jste si možná všimli, a hlavně bych potřeboval oční kontakt s Dagmar </w:t>
      </w:r>
      <w:proofErr w:type="spellStart"/>
      <w:r>
        <w:t>Maláskovou</w:t>
      </w:r>
      <w:proofErr w:type="spellEnd"/>
      <w:r>
        <w:t>, který v tuhle chvíli nemám, protože se tam vyměňuje mikrofon.</w:t>
      </w:r>
    </w:p>
    <w:p w:rsidR="00647A59" w:rsidRPr="00A05787" w:rsidRDefault="00647A59" w:rsidP="00647A59">
      <w:pPr>
        <w:ind w:firstLine="708"/>
        <w:jc w:val="both"/>
      </w:pPr>
      <w:r>
        <w:t xml:space="preserve">Prezentace byla pěkná, ale vycházela z chybné premisy, pane </w:t>
      </w:r>
      <w:proofErr w:type="spellStart"/>
      <w:r>
        <w:t>Lejčko</w:t>
      </w:r>
      <w:proofErr w:type="spellEnd"/>
      <w:r>
        <w:t>, to otitulkování je za 4 díly, ne za jeden, protože jako ten jeden díl se počítá celý magazín z metropole, do kterého se skládají 4 reportáže, čili všechno si vydělte čtyřmi, a můžeme se nad tím potom sejít někde soukromě, pak už ta čísla budou vycházet. Takže to prodražení je o 60 tisíc ročně. Je na tom shoda v radě, cena byla stanovena dohodou obou stran a kromě neslyšících samozřejmě lze to využít tak, že se to pouští na radnici, a nejen na radnici jsou otitulkované reportáže využitelné, například i ve Vojenské nemocnici a na některých dalších místech. Zkrátka není to jenom služba pro neslyšící, ale všude tam, kde ty smyčky mohou běhat a zároveň je vypnutý zvuk.</w:t>
      </w:r>
    </w:p>
    <w:p w:rsidR="00647A59" w:rsidRPr="00C267EB" w:rsidRDefault="00647A59" w:rsidP="00647A59">
      <w:pPr>
        <w:ind w:firstLine="708"/>
        <w:jc w:val="both"/>
      </w:pPr>
      <w:r>
        <w:t>Co se týče přítomnosti opozice v reportážích, myslím, že výbornou platformou pro tuto debatu je výbor pro média atd. Děkuji.</w:t>
      </w:r>
    </w:p>
    <w:p w:rsidR="00647A59" w:rsidRPr="00C146A8" w:rsidRDefault="00647A59" w:rsidP="00647A59">
      <w:pPr>
        <w:ind w:firstLine="708"/>
        <w:jc w:val="both"/>
      </w:pPr>
    </w:p>
    <w:p w:rsidR="00647A59" w:rsidRDefault="00647A59" w:rsidP="00647A59">
      <w:pPr>
        <w:ind w:firstLine="708"/>
        <w:jc w:val="both"/>
      </w:pPr>
      <w:r w:rsidRPr="00C146A8">
        <w:rPr>
          <w:b/>
          <w:u w:val="single"/>
        </w:rPr>
        <w:lastRenderedPageBreak/>
        <w:t>Předsedající statutární místostarosta pan Jakub Stárek:</w:t>
      </w:r>
      <w:r>
        <w:t xml:space="preserve"> Děkuji moc. Nevím, jestli chce pan </w:t>
      </w:r>
      <w:proofErr w:type="spellStart"/>
      <w:r>
        <w:t>Lejčko</w:t>
      </w:r>
      <w:proofErr w:type="spellEnd"/>
      <w:r>
        <w:t xml:space="preserve"> reagovat. Pane zastupiteli?</w:t>
      </w:r>
    </w:p>
    <w:p w:rsidR="00647A59" w:rsidRDefault="00647A59" w:rsidP="00647A59">
      <w:pPr>
        <w:ind w:firstLine="708"/>
        <w:jc w:val="both"/>
      </w:pPr>
    </w:p>
    <w:p w:rsidR="00647A59" w:rsidRDefault="00647A59" w:rsidP="00647A59">
      <w:pPr>
        <w:ind w:firstLine="708"/>
        <w:jc w:val="both"/>
      </w:pPr>
      <w:r>
        <w:rPr>
          <w:b/>
          <w:u w:val="single"/>
        </w:rPr>
        <w:t xml:space="preserve">Zastupitel pan Jan </w:t>
      </w:r>
      <w:proofErr w:type="spellStart"/>
      <w:r>
        <w:rPr>
          <w:b/>
          <w:u w:val="single"/>
        </w:rPr>
        <w:t>Lejčko</w:t>
      </w:r>
      <w:proofErr w:type="spellEnd"/>
      <w:r>
        <w:rPr>
          <w:b/>
          <w:u w:val="single"/>
        </w:rPr>
        <w:t>:</w:t>
      </w:r>
      <w:r>
        <w:t xml:space="preserve"> Nebudu </w:t>
      </w:r>
      <w:proofErr w:type="spellStart"/>
      <w:r>
        <w:t>diolňovat</w:t>
      </w:r>
      <w:proofErr w:type="spellEnd"/>
      <w:r>
        <w:t>, děkuji za odpověď.</w:t>
      </w:r>
    </w:p>
    <w:p w:rsidR="00282BD1" w:rsidRDefault="00282BD1"/>
    <w:sectPr w:rsidR="0028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59"/>
    <w:rsid w:val="00282BD1"/>
    <w:rsid w:val="00647A59"/>
    <w:rsid w:val="0078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1103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Kišari Marcela</dc:creator>
  <cp:lastModifiedBy>Kišari Marcela</cp:lastModifiedBy>
  <cp:revision>2</cp:revision>
  <dcterms:created xsi:type="dcterms:W3CDTF">2021-06-28T09:21:00Z</dcterms:created>
  <dcterms:modified xsi:type="dcterms:W3CDTF">2021-06-28T11:29:00Z</dcterms:modified>
</cp:coreProperties>
</file>